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7DB8" w:rsidRPr="00864A48" w:rsidRDefault="00B27DB8" w:rsidP="00864A48">
      <w:pPr>
        <w:spacing w:after="0" w:line="240" w:lineRule="auto"/>
        <w:jc w:val="center"/>
        <w:rPr>
          <w:noProof/>
          <w:lang w:eastAsia="ru-RU"/>
        </w:rPr>
      </w:pPr>
      <w:bookmarkStart w:id="0" w:name="_Toc336876417"/>
      <w:bookmarkStart w:id="1" w:name="_GoBack"/>
      <w:bookmarkEnd w:id="1"/>
    </w:p>
    <w:p w:rsidR="00B27DB8" w:rsidRPr="00864A48" w:rsidRDefault="00B27DB8" w:rsidP="00864A48">
      <w:pPr>
        <w:spacing w:after="0" w:line="240" w:lineRule="auto"/>
        <w:jc w:val="center"/>
        <w:rPr>
          <w:noProof/>
          <w:lang w:eastAsia="ru-RU"/>
        </w:rPr>
      </w:pPr>
    </w:p>
    <w:p w:rsidR="00B27DB8" w:rsidRPr="00864A48" w:rsidRDefault="00B27DB8" w:rsidP="00864A48">
      <w:pPr>
        <w:spacing w:after="0" w:line="240" w:lineRule="auto"/>
        <w:jc w:val="center"/>
        <w:rPr>
          <w:noProof/>
          <w:lang w:eastAsia="ru-RU"/>
        </w:rPr>
      </w:pPr>
    </w:p>
    <w:p w:rsidR="00B27DB8" w:rsidRPr="00864A48" w:rsidRDefault="00B27DB8" w:rsidP="00864A48">
      <w:pPr>
        <w:spacing w:after="0" w:line="240" w:lineRule="auto"/>
        <w:jc w:val="center"/>
        <w:rPr>
          <w:noProof/>
          <w:lang w:eastAsia="ru-RU"/>
        </w:rPr>
      </w:pPr>
    </w:p>
    <w:p w:rsidR="003763C1" w:rsidRDefault="003763C1" w:rsidP="00864A48">
      <w:pPr>
        <w:spacing w:after="0" w:line="240" w:lineRule="auto"/>
        <w:jc w:val="center"/>
        <w:rPr>
          <w:noProof/>
          <w:lang w:eastAsia="ru-RU"/>
        </w:rPr>
      </w:pPr>
    </w:p>
    <w:p w:rsidR="003763C1" w:rsidRDefault="003763C1" w:rsidP="00864A48">
      <w:pPr>
        <w:spacing w:after="0" w:line="240" w:lineRule="auto"/>
        <w:jc w:val="center"/>
        <w:rPr>
          <w:noProof/>
          <w:lang w:eastAsia="ru-RU"/>
        </w:rPr>
      </w:pPr>
    </w:p>
    <w:p w:rsidR="003763C1" w:rsidRDefault="003763C1" w:rsidP="00864A48">
      <w:pPr>
        <w:spacing w:after="0" w:line="240" w:lineRule="auto"/>
        <w:jc w:val="center"/>
        <w:rPr>
          <w:noProof/>
          <w:lang w:eastAsia="ru-RU"/>
        </w:rPr>
      </w:pPr>
    </w:p>
    <w:p w:rsidR="003763C1" w:rsidRDefault="003763C1" w:rsidP="00864A48">
      <w:pPr>
        <w:spacing w:after="0" w:line="240" w:lineRule="auto"/>
        <w:jc w:val="center"/>
        <w:rPr>
          <w:noProof/>
          <w:lang w:eastAsia="ru-RU"/>
        </w:rPr>
      </w:pPr>
    </w:p>
    <w:p w:rsidR="003763C1" w:rsidRDefault="003763C1" w:rsidP="00864A48">
      <w:pPr>
        <w:spacing w:after="0" w:line="240" w:lineRule="auto"/>
        <w:jc w:val="center"/>
        <w:rPr>
          <w:noProof/>
          <w:lang w:eastAsia="ru-RU"/>
        </w:rPr>
      </w:pPr>
    </w:p>
    <w:p w:rsidR="003763C1" w:rsidRDefault="003763C1" w:rsidP="00864A48">
      <w:pPr>
        <w:spacing w:after="0" w:line="240" w:lineRule="auto"/>
        <w:jc w:val="center"/>
        <w:rPr>
          <w:noProof/>
          <w:lang w:eastAsia="ru-RU"/>
        </w:rPr>
      </w:pPr>
    </w:p>
    <w:p w:rsidR="003763C1" w:rsidRDefault="00A6476E" w:rsidP="00864A48">
      <w:pPr>
        <w:spacing w:after="0" w:line="240" w:lineRule="auto"/>
        <w:jc w:val="center"/>
        <w:rPr>
          <w:noProof/>
          <w:lang w:eastAsia="ru-RU"/>
        </w:rPr>
      </w:pPr>
      <w:r>
        <w:rPr>
          <w:noProof/>
          <w:lang w:eastAsia="ru-RU"/>
        </w:rPr>
        <mc:AlternateContent>
          <mc:Choice Requires="wps">
            <w:drawing>
              <wp:anchor distT="45720" distB="45720" distL="114300" distR="114300" simplePos="0" relativeHeight="251658240" behindDoc="0" locked="0" layoutInCell="1" allowOverlap="1">
                <wp:simplePos x="0" y="0"/>
                <wp:positionH relativeFrom="column">
                  <wp:posOffset>441960</wp:posOffset>
                </wp:positionH>
                <wp:positionV relativeFrom="paragraph">
                  <wp:posOffset>295910</wp:posOffset>
                </wp:positionV>
                <wp:extent cx="5810250" cy="1155065"/>
                <wp:effectExtent l="0" t="0" r="0" b="6985"/>
                <wp:wrapSquare wrapText="bothSides"/>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155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76E" w:rsidRDefault="00A6476E" w:rsidP="003763C1">
                            <w:pPr>
                              <w:tabs>
                                <w:tab w:val="center" w:pos="4677"/>
                                <w:tab w:val="right" w:pos="9355"/>
                              </w:tabs>
                              <w:spacing w:after="0" w:line="240" w:lineRule="auto"/>
                              <w:jc w:val="center"/>
                              <w:rPr>
                                <w:iCs/>
                                <w:sz w:val="28"/>
                                <w:szCs w:val="28"/>
                                <w:lang w:eastAsia="ru-RU"/>
                              </w:rPr>
                            </w:pPr>
                            <w:r>
                              <w:rPr>
                                <w:iCs/>
                                <w:sz w:val="28"/>
                                <w:szCs w:val="28"/>
                                <w:lang w:eastAsia="ru-RU"/>
                              </w:rPr>
                              <w:t>Г</w:t>
                            </w:r>
                            <w:r w:rsidRPr="004A2CEE">
                              <w:rPr>
                                <w:iCs/>
                                <w:sz w:val="28"/>
                                <w:szCs w:val="28"/>
                                <w:lang w:eastAsia="ru-RU"/>
                              </w:rPr>
                              <w:t>енеральный план</w:t>
                            </w:r>
                          </w:p>
                          <w:p w:rsidR="00A6476E" w:rsidRDefault="007E34D2" w:rsidP="003763C1">
                            <w:pPr>
                              <w:tabs>
                                <w:tab w:val="center" w:pos="4677"/>
                                <w:tab w:val="right" w:pos="9355"/>
                              </w:tabs>
                              <w:spacing w:after="0" w:line="240" w:lineRule="auto"/>
                              <w:jc w:val="center"/>
                              <w:rPr>
                                <w:iCs/>
                                <w:sz w:val="28"/>
                                <w:szCs w:val="28"/>
                                <w:lang w:eastAsia="ru-RU"/>
                              </w:rPr>
                            </w:pPr>
                            <w:r>
                              <w:rPr>
                                <w:iCs/>
                                <w:sz w:val="28"/>
                                <w:szCs w:val="28"/>
                                <w:lang w:eastAsia="ru-RU"/>
                              </w:rPr>
                              <w:t>Доможировского сельского поселения</w:t>
                            </w:r>
                          </w:p>
                          <w:p w:rsidR="00A6476E" w:rsidRDefault="00A6476E" w:rsidP="003763C1">
                            <w:pPr>
                              <w:tabs>
                                <w:tab w:val="center" w:pos="4677"/>
                                <w:tab w:val="right" w:pos="9355"/>
                              </w:tabs>
                              <w:spacing w:after="0" w:line="240" w:lineRule="auto"/>
                              <w:jc w:val="center"/>
                              <w:rPr>
                                <w:iCs/>
                                <w:sz w:val="28"/>
                                <w:szCs w:val="28"/>
                                <w:lang w:eastAsia="ru-RU"/>
                              </w:rPr>
                            </w:pPr>
                            <w:r>
                              <w:rPr>
                                <w:iCs/>
                                <w:sz w:val="28"/>
                                <w:szCs w:val="28"/>
                                <w:lang w:eastAsia="ru-RU"/>
                              </w:rPr>
                              <w:t xml:space="preserve"> Лодейнопольского муниципального района </w:t>
                            </w:r>
                          </w:p>
                          <w:p w:rsidR="00A6476E" w:rsidRDefault="00A6476E" w:rsidP="003763C1">
                            <w:pPr>
                              <w:tabs>
                                <w:tab w:val="center" w:pos="4677"/>
                                <w:tab w:val="right" w:pos="9355"/>
                              </w:tabs>
                              <w:spacing w:after="0" w:line="240" w:lineRule="auto"/>
                              <w:jc w:val="center"/>
                              <w:rPr>
                                <w:iCs/>
                                <w:sz w:val="28"/>
                                <w:szCs w:val="28"/>
                                <w:lang w:eastAsia="ru-RU"/>
                              </w:rPr>
                            </w:pPr>
                            <w:r>
                              <w:rPr>
                                <w:iCs/>
                                <w:sz w:val="28"/>
                                <w:szCs w:val="28"/>
                                <w:lang w:eastAsia="ru-RU"/>
                              </w:rPr>
                              <w:t xml:space="preserve">Ленинградской области </w:t>
                            </w:r>
                          </w:p>
                          <w:p w:rsidR="00A6476E" w:rsidRDefault="00A6476E" w:rsidP="003763C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left:0;text-align:left;margin-left:34.8pt;margin-top:23.3pt;width:457.5pt;height:90.9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" stroked="f">
                <v:textbox>
                  <w:txbxContent>
                    <w:p w:rsidR="00A6476E" w:rsidRDefault="00A6476E" w:rsidP="003763C1">
                      <w:pPr>
                        <w:tabs>
                          <w:tab w:val="center" w:pos="4677"/>
                          <w:tab w:val="right" w:pos="9355"/>
                        </w:tabs>
                        <w:spacing w:after="0" w:line="240" w:lineRule="auto"/>
                        <w:jc w:val="center"/>
                        <w:rPr>
                          <w:iCs/>
                          <w:sz w:val="28"/>
                          <w:szCs w:val="28"/>
                          <w:lang w:eastAsia="ru-RU"/>
                        </w:rPr>
                      </w:pPr>
                      <w:r>
                        <w:rPr>
                          <w:iCs/>
                          <w:sz w:val="28"/>
                          <w:szCs w:val="28"/>
                          <w:lang w:eastAsia="ru-RU"/>
                        </w:rPr>
                        <w:t>Г</w:t>
                      </w:r>
                      <w:r w:rsidRPr="004A2CEE">
                        <w:rPr>
                          <w:iCs/>
                          <w:sz w:val="28"/>
                          <w:szCs w:val="28"/>
                          <w:lang w:eastAsia="ru-RU"/>
                        </w:rPr>
                        <w:t>енеральный план</w:t>
                      </w:r>
                    </w:p>
                    <w:p w:rsidR="00A6476E" w:rsidRDefault="007E34D2" w:rsidP="003763C1">
                      <w:pPr>
                        <w:tabs>
                          <w:tab w:val="center" w:pos="4677"/>
                          <w:tab w:val="right" w:pos="9355"/>
                        </w:tabs>
                        <w:spacing w:after="0" w:line="240" w:lineRule="auto"/>
                        <w:jc w:val="center"/>
                        <w:rPr>
                          <w:iCs/>
                          <w:sz w:val="28"/>
                          <w:szCs w:val="28"/>
                          <w:lang w:eastAsia="ru-RU"/>
                        </w:rPr>
                      </w:pPr>
                      <w:r>
                        <w:rPr>
                          <w:iCs/>
                          <w:sz w:val="28"/>
                          <w:szCs w:val="28"/>
                          <w:lang w:eastAsia="ru-RU"/>
                        </w:rPr>
                        <w:t>Доможировского сельского поселения</w:t>
                      </w:r>
                      <w:bookmarkStart w:id="2" w:name="_GoBack"/>
                      <w:bookmarkEnd w:id="2"/>
                    </w:p>
                    <w:p w:rsidR="00A6476E" w:rsidRDefault="00A6476E" w:rsidP="003763C1">
                      <w:pPr>
                        <w:tabs>
                          <w:tab w:val="center" w:pos="4677"/>
                          <w:tab w:val="right" w:pos="9355"/>
                        </w:tabs>
                        <w:spacing w:after="0" w:line="240" w:lineRule="auto"/>
                        <w:jc w:val="center"/>
                        <w:rPr>
                          <w:iCs/>
                          <w:sz w:val="28"/>
                          <w:szCs w:val="28"/>
                          <w:lang w:eastAsia="ru-RU"/>
                        </w:rPr>
                      </w:pPr>
                      <w:r>
                        <w:rPr>
                          <w:iCs/>
                          <w:sz w:val="28"/>
                          <w:szCs w:val="28"/>
                          <w:lang w:eastAsia="ru-RU"/>
                        </w:rPr>
                        <w:t xml:space="preserve"> Лодейнопольского муниципального района </w:t>
                      </w:r>
                    </w:p>
                    <w:p w:rsidR="00A6476E" w:rsidRDefault="00A6476E" w:rsidP="003763C1">
                      <w:pPr>
                        <w:tabs>
                          <w:tab w:val="center" w:pos="4677"/>
                          <w:tab w:val="right" w:pos="9355"/>
                        </w:tabs>
                        <w:spacing w:after="0" w:line="240" w:lineRule="auto"/>
                        <w:jc w:val="center"/>
                        <w:rPr>
                          <w:iCs/>
                          <w:sz w:val="28"/>
                          <w:szCs w:val="28"/>
                          <w:lang w:eastAsia="ru-RU"/>
                        </w:rPr>
                      </w:pPr>
                      <w:r>
                        <w:rPr>
                          <w:iCs/>
                          <w:sz w:val="28"/>
                          <w:szCs w:val="28"/>
                          <w:lang w:eastAsia="ru-RU"/>
                        </w:rPr>
                        <w:t xml:space="preserve">Ленинградской области </w:t>
                      </w:r>
                    </w:p>
                    <w:p w:rsidR="00A6476E" w:rsidRDefault="00A6476E" w:rsidP="003763C1"/>
                  </w:txbxContent>
                </v:textbox>
                <w10:wrap type="square"/>
              </v:shape>
            </w:pict>
          </mc:Fallback>
        </mc:AlternateContent>
      </w:r>
    </w:p>
    <w:p w:rsidR="00B27DB8" w:rsidRPr="00864A48" w:rsidRDefault="00B27DB8" w:rsidP="00864A48">
      <w:pPr>
        <w:spacing w:after="0" w:line="240" w:lineRule="auto"/>
        <w:jc w:val="center"/>
        <w:rPr>
          <w:noProof/>
          <w:lang w:eastAsia="ru-RU"/>
        </w:rPr>
      </w:pPr>
    </w:p>
    <w:p w:rsidR="00B27DB8" w:rsidRPr="00864A48" w:rsidRDefault="00B27DB8" w:rsidP="00864A48">
      <w:pPr>
        <w:spacing w:after="0" w:line="240" w:lineRule="auto"/>
        <w:jc w:val="center"/>
        <w:rPr>
          <w:noProof/>
          <w:lang w:eastAsia="ru-RU"/>
        </w:rPr>
      </w:pPr>
    </w:p>
    <w:p w:rsidR="003763C1" w:rsidRDefault="003763C1" w:rsidP="00864A48">
      <w:pPr>
        <w:spacing w:after="0" w:line="240" w:lineRule="auto"/>
        <w:jc w:val="center"/>
        <w:rPr>
          <w:sz w:val="28"/>
          <w:szCs w:val="28"/>
        </w:rPr>
      </w:pPr>
    </w:p>
    <w:p w:rsidR="003763C1" w:rsidRDefault="003763C1" w:rsidP="00864A48">
      <w:pPr>
        <w:spacing w:after="0" w:line="240" w:lineRule="auto"/>
        <w:jc w:val="center"/>
        <w:rPr>
          <w:sz w:val="28"/>
          <w:szCs w:val="28"/>
        </w:rPr>
      </w:pPr>
    </w:p>
    <w:p w:rsidR="003763C1" w:rsidRDefault="003763C1" w:rsidP="00864A48">
      <w:pPr>
        <w:spacing w:after="0" w:line="240" w:lineRule="auto"/>
        <w:jc w:val="center"/>
        <w:rPr>
          <w:sz w:val="28"/>
          <w:szCs w:val="28"/>
        </w:rPr>
      </w:pPr>
    </w:p>
    <w:p w:rsidR="003763C1" w:rsidRDefault="003763C1" w:rsidP="00864A48">
      <w:pPr>
        <w:spacing w:after="0" w:line="240" w:lineRule="auto"/>
        <w:jc w:val="center"/>
        <w:rPr>
          <w:sz w:val="28"/>
          <w:szCs w:val="28"/>
        </w:rPr>
      </w:pPr>
    </w:p>
    <w:p w:rsidR="003763C1" w:rsidRDefault="003763C1" w:rsidP="00864A48">
      <w:pPr>
        <w:spacing w:after="0" w:line="240" w:lineRule="auto"/>
        <w:jc w:val="center"/>
        <w:rPr>
          <w:sz w:val="28"/>
          <w:szCs w:val="28"/>
        </w:rPr>
      </w:pPr>
    </w:p>
    <w:p w:rsidR="003763C1" w:rsidRDefault="003763C1" w:rsidP="00864A48">
      <w:pPr>
        <w:spacing w:after="0" w:line="240" w:lineRule="auto"/>
        <w:jc w:val="center"/>
        <w:rPr>
          <w:sz w:val="28"/>
          <w:szCs w:val="28"/>
        </w:rPr>
      </w:pPr>
    </w:p>
    <w:p w:rsidR="00864A48" w:rsidRPr="00864A48" w:rsidRDefault="00B27E8B" w:rsidP="00864A48">
      <w:pPr>
        <w:spacing w:after="0" w:line="240" w:lineRule="auto"/>
        <w:jc w:val="center"/>
        <w:rPr>
          <w:sz w:val="28"/>
          <w:szCs w:val="28"/>
        </w:rPr>
      </w:pPr>
      <w:r w:rsidRPr="00864A48">
        <w:rPr>
          <w:sz w:val="28"/>
          <w:szCs w:val="28"/>
        </w:rPr>
        <w:t xml:space="preserve">Мероприятий по предупреждению чрезвычайных ситуаций </w:t>
      </w:r>
    </w:p>
    <w:p w:rsidR="00B27E8B" w:rsidRPr="00864A48" w:rsidRDefault="00B27E8B" w:rsidP="00864A48">
      <w:pPr>
        <w:spacing w:after="0" w:line="240" w:lineRule="auto"/>
        <w:jc w:val="center"/>
        <w:rPr>
          <w:sz w:val="28"/>
          <w:szCs w:val="28"/>
        </w:rPr>
      </w:pPr>
      <w:r w:rsidRPr="00864A48">
        <w:rPr>
          <w:sz w:val="28"/>
          <w:szCs w:val="28"/>
        </w:rPr>
        <w:t>природного и техногенного характера</w:t>
      </w:r>
      <w:r w:rsidR="00864A48" w:rsidRPr="00864A48">
        <w:rPr>
          <w:sz w:val="28"/>
          <w:szCs w:val="28"/>
        </w:rPr>
        <w:t>.</w:t>
      </w:r>
    </w:p>
    <w:p w:rsidR="00B27E8B" w:rsidRPr="00864A48" w:rsidRDefault="00B27E8B" w:rsidP="00864A48">
      <w:pPr>
        <w:spacing w:after="0" w:line="240" w:lineRule="auto"/>
        <w:jc w:val="center"/>
        <w:rPr>
          <w:sz w:val="28"/>
          <w:szCs w:val="28"/>
        </w:rPr>
      </w:pPr>
      <w:r w:rsidRPr="00864A48">
        <w:rPr>
          <w:sz w:val="28"/>
          <w:szCs w:val="28"/>
        </w:rPr>
        <w:t>Мероприятия по обеспечению пожарной безопасности</w:t>
      </w:r>
    </w:p>
    <w:p w:rsidR="00B27E8B" w:rsidRPr="00864A48" w:rsidRDefault="00B27E8B" w:rsidP="00864A48">
      <w:pPr>
        <w:spacing w:after="0" w:line="240" w:lineRule="auto"/>
        <w:jc w:val="center"/>
        <w:rPr>
          <w:sz w:val="28"/>
          <w:szCs w:val="28"/>
        </w:rPr>
      </w:pPr>
    </w:p>
    <w:p w:rsidR="00B27DB8" w:rsidRPr="00864A48" w:rsidRDefault="00B27DB8" w:rsidP="00864A48">
      <w:pPr>
        <w:spacing w:after="0" w:line="240" w:lineRule="auto"/>
        <w:jc w:val="center"/>
        <w:rPr>
          <w:sz w:val="28"/>
          <w:szCs w:val="28"/>
        </w:rPr>
      </w:pPr>
    </w:p>
    <w:p w:rsidR="00B110AC" w:rsidRPr="00864A48" w:rsidRDefault="00B27DB8" w:rsidP="00864A48">
      <w:pPr>
        <w:spacing w:after="0" w:line="240" w:lineRule="auto"/>
        <w:jc w:val="center"/>
        <w:rPr>
          <w:sz w:val="28"/>
          <w:szCs w:val="28"/>
        </w:rPr>
      </w:pPr>
      <w:r w:rsidRPr="00864A48">
        <w:rPr>
          <w:sz w:val="28"/>
          <w:szCs w:val="28"/>
        </w:rPr>
        <w:t>Материалы по обоснованию</w:t>
      </w:r>
      <w:r w:rsidR="000D0417" w:rsidRPr="00864A48">
        <w:rPr>
          <w:sz w:val="28"/>
          <w:szCs w:val="28"/>
        </w:rPr>
        <w:t xml:space="preserve"> </w:t>
      </w:r>
    </w:p>
    <w:p w:rsidR="00B27DB8" w:rsidRPr="00864A48" w:rsidRDefault="00B27DB8" w:rsidP="00864A48">
      <w:pPr>
        <w:spacing w:after="0" w:line="240" w:lineRule="auto"/>
        <w:jc w:val="center"/>
        <w:rPr>
          <w:sz w:val="28"/>
          <w:szCs w:val="28"/>
        </w:rPr>
      </w:pPr>
    </w:p>
    <w:p w:rsidR="00B27DB8" w:rsidRPr="00864A48" w:rsidRDefault="00B27DB8" w:rsidP="00864A48">
      <w:pPr>
        <w:spacing w:after="0" w:line="240" w:lineRule="auto"/>
        <w:jc w:val="center"/>
        <w:rPr>
          <w:sz w:val="28"/>
          <w:szCs w:val="28"/>
        </w:rPr>
      </w:pPr>
    </w:p>
    <w:p w:rsidR="00B27DB8" w:rsidRPr="00864A48" w:rsidRDefault="00B27DB8" w:rsidP="00864A48">
      <w:pPr>
        <w:spacing w:after="0" w:line="240" w:lineRule="auto"/>
        <w:rPr>
          <w:sz w:val="28"/>
          <w:szCs w:val="28"/>
        </w:rPr>
      </w:pPr>
    </w:p>
    <w:p w:rsidR="00FB7F4C" w:rsidRDefault="00FB7F4C" w:rsidP="00864A48">
      <w:pPr>
        <w:spacing w:after="0" w:line="240" w:lineRule="auto"/>
        <w:jc w:val="center"/>
        <w:rPr>
          <w:sz w:val="28"/>
          <w:szCs w:val="28"/>
        </w:rPr>
      </w:pPr>
    </w:p>
    <w:p w:rsidR="00FB7F4C" w:rsidRPr="00FB7F4C" w:rsidRDefault="00FB7F4C" w:rsidP="00FB7F4C">
      <w:pPr>
        <w:rPr>
          <w:sz w:val="28"/>
          <w:szCs w:val="28"/>
        </w:rPr>
      </w:pPr>
    </w:p>
    <w:p w:rsidR="00FB7F4C" w:rsidRPr="00FB7F4C" w:rsidRDefault="00FB7F4C" w:rsidP="00FB7F4C">
      <w:pPr>
        <w:rPr>
          <w:sz w:val="28"/>
          <w:szCs w:val="28"/>
        </w:rPr>
      </w:pPr>
    </w:p>
    <w:p w:rsidR="00FB7F4C" w:rsidRDefault="00FB7F4C" w:rsidP="00864A48">
      <w:pPr>
        <w:spacing w:after="0" w:line="240" w:lineRule="auto"/>
        <w:jc w:val="center"/>
        <w:rPr>
          <w:sz w:val="28"/>
          <w:szCs w:val="28"/>
        </w:rPr>
      </w:pPr>
    </w:p>
    <w:p w:rsidR="00FB7F4C" w:rsidRDefault="00FB7F4C" w:rsidP="00864A48">
      <w:pPr>
        <w:spacing w:after="0" w:line="240" w:lineRule="auto"/>
        <w:jc w:val="center"/>
        <w:rPr>
          <w:sz w:val="28"/>
          <w:szCs w:val="28"/>
        </w:rPr>
      </w:pPr>
    </w:p>
    <w:p w:rsidR="00FB7F4C" w:rsidRDefault="00FB7F4C" w:rsidP="00864A48">
      <w:pPr>
        <w:spacing w:after="0" w:line="240" w:lineRule="auto"/>
        <w:jc w:val="center"/>
        <w:rPr>
          <w:sz w:val="28"/>
          <w:szCs w:val="28"/>
        </w:rPr>
      </w:pPr>
    </w:p>
    <w:p w:rsidR="00FB7F4C" w:rsidRDefault="00FB7F4C" w:rsidP="00FB7F4C">
      <w:pPr>
        <w:tabs>
          <w:tab w:val="left" w:pos="6210"/>
        </w:tabs>
        <w:spacing w:after="0" w:line="240" w:lineRule="auto"/>
        <w:jc w:val="left"/>
        <w:rPr>
          <w:sz w:val="28"/>
          <w:szCs w:val="28"/>
        </w:rPr>
      </w:pPr>
      <w:r>
        <w:rPr>
          <w:sz w:val="28"/>
          <w:szCs w:val="28"/>
        </w:rPr>
        <w:tab/>
      </w:r>
    </w:p>
    <w:p w:rsidR="006303A3" w:rsidRPr="00864A48" w:rsidRDefault="00B27DB8" w:rsidP="00864A48">
      <w:pPr>
        <w:spacing w:after="0" w:line="240" w:lineRule="auto"/>
        <w:jc w:val="center"/>
        <w:rPr>
          <w:sz w:val="28"/>
          <w:szCs w:val="28"/>
        </w:rPr>
      </w:pPr>
      <w:r w:rsidRPr="00FB7F4C">
        <w:rPr>
          <w:sz w:val="28"/>
          <w:szCs w:val="28"/>
        </w:rPr>
        <w:br w:type="page"/>
      </w:r>
      <w:r w:rsidR="00B4397F" w:rsidRPr="00864A48">
        <w:rPr>
          <w:sz w:val="28"/>
          <w:szCs w:val="28"/>
        </w:rPr>
        <w:lastRenderedPageBreak/>
        <w:t>Содержание</w:t>
      </w:r>
    </w:p>
    <w:p w:rsidR="006414D9" w:rsidRPr="00BC08D8" w:rsidRDefault="006303A3" w:rsidP="00BC08D8">
      <w:pPr>
        <w:pStyle w:val="24"/>
        <w:widowControl w:val="0"/>
        <w:spacing w:after="0" w:line="240" w:lineRule="auto"/>
        <w:ind w:firstLine="709"/>
        <w:rPr>
          <w:rFonts w:asciiTheme="minorHAnsi" w:eastAsiaTheme="minorEastAsia" w:hAnsiTheme="minorHAnsi" w:cstheme="minorBidi"/>
          <w:noProof/>
          <w:sz w:val="28"/>
          <w:szCs w:val="28"/>
          <w:lang w:eastAsia="ru-RU"/>
        </w:rPr>
      </w:pPr>
      <w:r w:rsidRPr="00864A48">
        <w:rPr>
          <w:sz w:val="28"/>
          <w:szCs w:val="28"/>
        </w:rPr>
        <w:fldChar w:fldCharType="begin"/>
      </w:r>
      <w:r w:rsidRPr="00864A48">
        <w:rPr>
          <w:sz w:val="28"/>
          <w:szCs w:val="28"/>
        </w:rPr>
        <w:instrText xml:space="preserve"> TOC \o "1-3" \h \z \u </w:instrText>
      </w:r>
      <w:r w:rsidRPr="00864A48">
        <w:rPr>
          <w:sz w:val="28"/>
          <w:szCs w:val="28"/>
        </w:rPr>
        <w:fldChar w:fldCharType="separate"/>
      </w:r>
      <w:hyperlink w:anchor="_Toc491670112" w:history="1">
        <w:r w:rsidR="006414D9" w:rsidRPr="00BC08D8">
          <w:rPr>
            <w:rStyle w:val="afc"/>
            <w:bCs/>
            <w:noProof/>
            <w:sz w:val="28"/>
            <w:szCs w:val="28"/>
          </w:rPr>
          <w:t>Общие сведения</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_Toc491670112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4</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113" w:history="1">
        <w:r w:rsidR="006414D9" w:rsidRPr="00BC08D8">
          <w:rPr>
            <w:rStyle w:val="afc"/>
            <w:bCs/>
            <w:noProof/>
            <w:sz w:val="28"/>
            <w:szCs w:val="28"/>
          </w:rPr>
          <w:t xml:space="preserve">1. </w:t>
        </w:r>
        <w:r w:rsidR="006414D9" w:rsidRPr="00BC08D8">
          <w:rPr>
            <w:rStyle w:val="afc"/>
            <w:bCs/>
            <w:noProof/>
            <w:sz w:val="28"/>
            <w:szCs w:val="28"/>
            <w:lang w:val="x-none"/>
          </w:rPr>
          <w:t>Современное использование территории</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_Toc491670113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7</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117" w:history="1">
        <w:r w:rsidR="006414D9" w:rsidRPr="00BC08D8">
          <w:rPr>
            <w:rStyle w:val="afc"/>
            <w:bCs/>
            <w:noProof/>
            <w:sz w:val="28"/>
            <w:szCs w:val="28"/>
          </w:rPr>
          <w:t>1.2. Положение в системе расселения</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_Toc491670117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7</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126" w:history="1">
        <w:r w:rsidR="006414D9" w:rsidRPr="00BC08D8">
          <w:rPr>
            <w:rStyle w:val="afc"/>
            <w:bCs/>
            <w:noProof/>
            <w:sz w:val="28"/>
            <w:szCs w:val="28"/>
          </w:rPr>
          <w:t>1.3. Общая социально-экономическая ситуация</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_Toc491670126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9</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151" w:history="1">
        <w:r w:rsidR="006414D9" w:rsidRPr="00BC08D8">
          <w:rPr>
            <w:rStyle w:val="afc"/>
            <w:bCs/>
            <w:noProof/>
            <w:sz w:val="28"/>
            <w:szCs w:val="28"/>
          </w:rPr>
          <w:t>1.4. Демографическая ситуация</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_Toc491670151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10</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174" w:history="1">
        <w:r w:rsidR="006414D9" w:rsidRPr="00BC08D8">
          <w:rPr>
            <w:rStyle w:val="afc"/>
            <w:noProof/>
            <w:sz w:val="28"/>
            <w:szCs w:val="28"/>
          </w:rPr>
          <w:t>1.5. Планировочная структура и застройка населенного пункта</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_Toc491670174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11</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176" w:history="1">
        <w:r w:rsidR="006414D9" w:rsidRPr="00BC08D8">
          <w:rPr>
            <w:rStyle w:val="afc"/>
            <w:bCs/>
            <w:noProof/>
            <w:sz w:val="28"/>
            <w:szCs w:val="28"/>
          </w:rPr>
          <w:t>1.6. Жилищный фонд</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_Toc491670176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12</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177" w:history="1">
        <w:r w:rsidR="006414D9" w:rsidRPr="00BC08D8">
          <w:rPr>
            <w:rStyle w:val="afc"/>
            <w:bCs/>
            <w:noProof/>
            <w:sz w:val="28"/>
            <w:szCs w:val="28"/>
          </w:rPr>
          <w:t>1.7. Инженерное обеспечение</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_Toc491670177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13</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178" w:history="1">
        <w:r w:rsidR="006414D9" w:rsidRPr="00BC08D8">
          <w:rPr>
            <w:rStyle w:val="afc"/>
            <w:bCs/>
            <w:noProof/>
            <w:sz w:val="28"/>
            <w:szCs w:val="28"/>
          </w:rPr>
          <w:t>1.7.1. Централизованная система электроснабжения</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_Toc491670178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14</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179" w:history="1">
        <w:r w:rsidR="006414D9" w:rsidRPr="00BC08D8">
          <w:rPr>
            <w:rStyle w:val="afc"/>
            <w:bCs/>
            <w:noProof/>
            <w:sz w:val="28"/>
            <w:szCs w:val="28"/>
          </w:rPr>
          <w:t>1.7.2. Централизованная система газоснабжения</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_Toc491670179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15</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181" w:history="1">
        <w:r w:rsidR="006414D9" w:rsidRPr="00BC08D8">
          <w:rPr>
            <w:rStyle w:val="afc"/>
            <w:bCs/>
            <w:noProof/>
            <w:sz w:val="28"/>
            <w:szCs w:val="28"/>
          </w:rPr>
          <w:t>1.8. Транспортная инфраструктура</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_Toc491670181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16</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184" w:history="1">
        <w:r w:rsidR="006414D9" w:rsidRPr="00BC08D8">
          <w:rPr>
            <w:rStyle w:val="afc"/>
            <w:bCs/>
            <w:noProof/>
            <w:sz w:val="28"/>
            <w:szCs w:val="28"/>
          </w:rPr>
          <w:t>1.8.1. Железнодорожный транспорт</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_Toc491670184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16</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187" w:history="1">
        <w:r w:rsidR="006414D9" w:rsidRPr="00BC08D8">
          <w:rPr>
            <w:rStyle w:val="afc"/>
            <w:bCs/>
            <w:noProof/>
            <w:sz w:val="28"/>
            <w:szCs w:val="28"/>
          </w:rPr>
          <w:t>1.8.2. Автомобильный транспорт</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_Toc491670187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16</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196" w:history="1">
        <w:r w:rsidR="006414D9" w:rsidRPr="00BC08D8">
          <w:rPr>
            <w:rStyle w:val="afc"/>
            <w:bCs/>
            <w:noProof/>
            <w:sz w:val="28"/>
            <w:szCs w:val="28"/>
          </w:rPr>
          <w:t>1.8.3. Транспортное обслуживание населения</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_Toc491670196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17</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201" w:history="1">
        <w:r w:rsidR="006414D9" w:rsidRPr="00BC08D8">
          <w:rPr>
            <w:rStyle w:val="afc"/>
            <w:bCs/>
            <w:noProof/>
            <w:sz w:val="28"/>
            <w:szCs w:val="28"/>
          </w:rPr>
          <w:t>1.9. Санитарная очистка территории</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_Toc491670201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18</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202" w:history="1">
        <w:r w:rsidR="006414D9" w:rsidRPr="00BC08D8">
          <w:rPr>
            <w:rStyle w:val="afc"/>
            <w:bCs/>
            <w:noProof/>
            <w:sz w:val="28"/>
            <w:szCs w:val="28"/>
          </w:rPr>
          <w:t>1.10. Благоустройство территории</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_Toc491670202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19</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203" w:history="1">
        <w:r w:rsidR="006414D9" w:rsidRPr="00BC08D8">
          <w:rPr>
            <w:rStyle w:val="afc"/>
            <w:bCs/>
            <w:noProof/>
            <w:sz w:val="28"/>
            <w:szCs w:val="28"/>
          </w:rPr>
          <w:t xml:space="preserve">1.11. </w:t>
        </w:r>
        <w:r w:rsidR="006414D9" w:rsidRPr="00BC08D8">
          <w:rPr>
            <w:rStyle w:val="afc"/>
            <w:bCs/>
            <w:noProof/>
            <w:sz w:val="28"/>
            <w:szCs w:val="28"/>
            <w:lang w:eastAsia="ru-RU"/>
          </w:rPr>
          <w:t>Места захоронения</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_Toc491670203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20</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204" w:history="1">
        <w:r w:rsidR="006414D9" w:rsidRPr="00BC08D8">
          <w:rPr>
            <w:rStyle w:val="afc"/>
            <w:bCs/>
            <w:noProof/>
            <w:sz w:val="28"/>
            <w:szCs w:val="28"/>
          </w:rPr>
          <w:t>1.12. Система социального и культурно-бытового обслуживания населения</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_Toc491670204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20</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208" w:history="1">
        <w:r w:rsidR="006414D9" w:rsidRPr="00BC08D8">
          <w:rPr>
            <w:rStyle w:val="afc"/>
            <w:bCs/>
            <w:noProof/>
            <w:sz w:val="28"/>
            <w:szCs w:val="28"/>
          </w:rPr>
          <w:t>1.12.1. Общие сведения о системе социального и культурно-бытового обслуживания населения поселения</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_Toc491670208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20</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209" w:history="1">
        <w:r w:rsidR="006414D9" w:rsidRPr="00BC08D8">
          <w:rPr>
            <w:rStyle w:val="afc"/>
            <w:bCs/>
            <w:noProof/>
            <w:sz w:val="28"/>
            <w:szCs w:val="28"/>
          </w:rPr>
          <w:t>2. Объекты обеспечения первичных мер пожарной безопасности. Объекты защиты населения и территорий поселения от ЧС природного и техногенного характера</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_Toc491670209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23</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213" w:history="1">
        <w:r w:rsidR="006414D9" w:rsidRPr="00BC08D8">
          <w:rPr>
            <w:rStyle w:val="afc"/>
            <w:bCs/>
            <w:noProof/>
            <w:sz w:val="28"/>
            <w:szCs w:val="28"/>
          </w:rPr>
          <w:t>2.1. Противопожарное водоснабжение</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_Toc491670213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23</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214" w:history="1">
        <w:r w:rsidR="006414D9" w:rsidRPr="00BC08D8">
          <w:rPr>
            <w:rStyle w:val="afc"/>
            <w:bCs/>
            <w:noProof/>
            <w:sz w:val="28"/>
            <w:szCs w:val="28"/>
          </w:rPr>
          <w:t>2.2. Объекты пожарной охраны</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_Toc491670214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23</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215" w:history="1">
        <w:r w:rsidR="006414D9" w:rsidRPr="00BC08D8">
          <w:rPr>
            <w:rStyle w:val="afc"/>
            <w:bCs/>
            <w:noProof/>
            <w:sz w:val="28"/>
            <w:szCs w:val="28"/>
          </w:rPr>
          <w:t>2.3. Система оповещения</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_Toc491670215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23</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217" w:history="1">
        <w:r w:rsidR="006414D9" w:rsidRPr="00BC08D8">
          <w:rPr>
            <w:rStyle w:val="afc"/>
            <w:bCs/>
            <w:noProof/>
            <w:sz w:val="28"/>
            <w:szCs w:val="28"/>
          </w:rPr>
          <w:t>3. Риски возникновения чрезвычайных ситуаций природного                                             и техногенного характера</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_Toc491670217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25</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218" w:history="1">
        <w:r w:rsidR="006414D9" w:rsidRPr="00BC08D8">
          <w:rPr>
            <w:rStyle w:val="afc"/>
            <w:bCs/>
            <w:noProof/>
            <w:sz w:val="28"/>
            <w:szCs w:val="28"/>
          </w:rPr>
          <w:t>3.1. Риски возникновения на объектах железнодорожного транспорта</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_Toc491670218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25</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221" w:history="1">
        <w:r w:rsidR="006414D9" w:rsidRPr="00BC08D8">
          <w:rPr>
            <w:rStyle w:val="afc"/>
            <w:bCs/>
            <w:noProof/>
            <w:sz w:val="28"/>
            <w:szCs w:val="28"/>
          </w:rPr>
          <w:t>3.1.1. Риски при авариях со взрывом ТВС нефтепродуктов</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_Toc491670221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25</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225" w:history="1">
        <w:r w:rsidR="006414D9" w:rsidRPr="00BC08D8">
          <w:rPr>
            <w:rStyle w:val="afc"/>
            <w:bCs/>
            <w:noProof/>
            <w:sz w:val="28"/>
            <w:szCs w:val="28"/>
          </w:rPr>
          <w:t>3.1.2. Риски при авариях с разгерметизацией цистерн с АХОВ</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_Toc491670225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27</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233" w:history="1">
        <w:r w:rsidR="006414D9" w:rsidRPr="00BC08D8">
          <w:rPr>
            <w:rStyle w:val="afc"/>
            <w:bCs/>
            <w:noProof/>
            <w:sz w:val="28"/>
            <w:szCs w:val="28"/>
          </w:rPr>
          <w:t>3.1.4 Риски возникновения ЧС на объектах речного транспорта</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_Toc491670233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29</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236" w:history="1">
        <w:r w:rsidR="006414D9" w:rsidRPr="00BC08D8">
          <w:rPr>
            <w:rStyle w:val="afc"/>
            <w:bCs/>
            <w:noProof/>
            <w:sz w:val="28"/>
            <w:szCs w:val="28"/>
          </w:rPr>
          <w:t>3.1.5. Риски возникновения ЧС на объектах автомобильного транспорта</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_Toc491670236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30</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245" w:history="1">
        <w:r w:rsidR="006414D9" w:rsidRPr="00BC08D8">
          <w:rPr>
            <w:rStyle w:val="afc"/>
            <w:bCs/>
            <w:noProof/>
            <w:sz w:val="28"/>
            <w:szCs w:val="28"/>
          </w:rPr>
          <w:t>3.1.6. Риски возникновения аварий на системах ЖКХ</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_Toc491670245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30</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246" w:history="1">
        <w:r w:rsidR="006414D9" w:rsidRPr="00BC08D8">
          <w:rPr>
            <w:rStyle w:val="afc"/>
            <w:bCs/>
            <w:noProof/>
            <w:sz w:val="28"/>
            <w:szCs w:val="28"/>
          </w:rPr>
          <w:t>3.1.7. Риски возникновения техногенных пожаров</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_Toc491670246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30</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247" w:history="1">
        <w:r w:rsidR="006414D9" w:rsidRPr="00BC08D8">
          <w:rPr>
            <w:rStyle w:val="afc"/>
            <w:bCs/>
            <w:noProof/>
            <w:sz w:val="28"/>
            <w:szCs w:val="28"/>
          </w:rPr>
          <w:t>3.1.9. Риски возникновения аварий на РОО</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_Toc491670247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31</w:t>
        </w:r>
        <w:r w:rsidR="006414D9" w:rsidRPr="00BC08D8">
          <w:rPr>
            <w:noProof/>
            <w:webHidden/>
            <w:sz w:val="28"/>
            <w:szCs w:val="28"/>
          </w:rPr>
          <w:fldChar w:fldCharType="end"/>
        </w:r>
      </w:hyperlink>
    </w:p>
    <w:p w:rsidR="006414D9" w:rsidRPr="00BC08D8" w:rsidRDefault="007271B4" w:rsidP="00BC08D8">
      <w:pPr>
        <w:pStyle w:val="24"/>
        <w:widowControl w:val="0"/>
        <w:spacing w:after="0" w:line="240" w:lineRule="auto"/>
        <w:ind w:firstLine="709"/>
        <w:rPr>
          <w:rFonts w:asciiTheme="minorHAnsi" w:eastAsiaTheme="minorEastAsia" w:hAnsiTheme="minorHAnsi" w:cstheme="minorBidi"/>
          <w:noProof/>
          <w:sz w:val="28"/>
          <w:szCs w:val="28"/>
          <w:lang w:eastAsia="ru-RU"/>
        </w:rPr>
      </w:pPr>
      <w:hyperlink w:anchor="_Toc491670248" w:history="1">
        <w:r w:rsidR="006414D9" w:rsidRPr="00BC08D8">
          <w:rPr>
            <w:rStyle w:val="afc"/>
            <w:noProof/>
            <w:sz w:val="28"/>
            <w:szCs w:val="28"/>
          </w:rPr>
          <w:t>3.2. Факторы риска возникновения природных чрезвычайных ситуаций</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_Toc491670248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32</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249" w:history="1">
        <w:r w:rsidR="006414D9" w:rsidRPr="00BC08D8">
          <w:rPr>
            <w:rStyle w:val="afc"/>
            <w:bCs/>
            <w:noProof/>
            <w:sz w:val="28"/>
            <w:szCs w:val="28"/>
          </w:rPr>
          <w:t>3.2.1. Риски подтопления</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_Toc491670249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32</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250" w:history="1">
        <w:r w:rsidR="006414D9" w:rsidRPr="00BC08D8">
          <w:rPr>
            <w:rStyle w:val="afc"/>
            <w:bCs/>
            <w:noProof/>
            <w:sz w:val="28"/>
            <w:szCs w:val="28"/>
          </w:rPr>
          <w:t>3.2.2. Прохождение ураганных и шквалистых ветров</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_Toc491670250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32</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252" w:history="1">
        <w:r w:rsidR="006414D9" w:rsidRPr="00BC08D8">
          <w:rPr>
            <w:rStyle w:val="afc"/>
            <w:bCs/>
            <w:noProof/>
            <w:sz w:val="28"/>
            <w:szCs w:val="28"/>
          </w:rPr>
          <w:t>3.2.3. Риски возникновения природных пожаров</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_Toc491670252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32</w:t>
        </w:r>
        <w:r w:rsidR="006414D9" w:rsidRPr="00BC08D8">
          <w:rPr>
            <w:noProof/>
            <w:webHidden/>
            <w:sz w:val="28"/>
            <w:szCs w:val="28"/>
          </w:rPr>
          <w:fldChar w:fldCharType="end"/>
        </w:r>
      </w:hyperlink>
    </w:p>
    <w:p w:rsidR="006414D9" w:rsidRPr="00BC08D8" w:rsidRDefault="007271B4" w:rsidP="00BC08D8">
      <w:pPr>
        <w:pStyle w:val="24"/>
        <w:widowControl w:val="0"/>
        <w:spacing w:after="0" w:line="240" w:lineRule="auto"/>
        <w:ind w:firstLine="709"/>
        <w:rPr>
          <w:rFonts w:asciiTheme="minorHAnsi" w:eastAsiaTheme="minorEastAsia" w:hAnsiTheme="minorHAnsi" w:cstheme="minorBidi"/>
          <w:noProof/>
          <w:sz w:val="28"/>
          <w:szCs w:val="28"/>
          <w:lang w:eastAsia="ru-RU"/>
        </w:rPr>
      </w:pPr>
      <w:hyperlink w:anchor="_Toc491670253" w:history="1">
        <w:r w:rsidR="006414D9" w:rsidRPr="00BC08D8">
          <w:rPr>
            <w:rStyle w:val="afc"/>
            <w:noProof/>
            <w:sz w:val="28"/>
            <w:szCs w:val="28"/>
          </w:rPr>
          <w:t>4.  Мероприятия по защите от ЧС природного характера</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_Toc491670253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42</w:t>
        </w:r>
        <w:r w:rsidR="006414D9" w:rsidRPr="00BC08D8">
          <w:rPr>
            <w:noProof/>
            <w:webHidden/>
            <w:sz w:val="28"/>
            <w:szCs w:val="28"/>
          </w:rPr>
          <w:fldChar w:fldCharType="end"/>
        </w:r>
      </w:hyperlink>
    </w:p>
    <w:p w:rsidR="006414D9" w:rsidRPr="00BC08D8" w:rsidRDefault="007271B4" w:rsidP="00BC08D8">
      <w:pPr>
        <w:pStyle w:val="24"/>
        <w:widowControl w:val="0"/>
        <w:spacing w:after="0" w:line="240" w:lineRule="auto"/>
        <w:ind w:firstLine="709"/>
        <w:rPr>
          <w:rFonts w:asciiTheme="minorHAnsi" w:eastAsiaTheme="minorEastAsia" w:hAnsiTheme="minorHAnsi" w:cstheme="minorBidi"/>
          <w:noProof/>
          <w:sz w:val="28"/>
          <w:szCs w:val="28"/>
          <w:lang w:eastAsia="ru-RU"/>
        </w:rPr>
      </w:pPr>
      <w:hyperlink w:anchor="_Toc491670254" w:history="1">
        <w:r w:rsidR="006414D9" w:rsidRPr="00BC08D8">
          <w:rPr>
            <w:rStyle w:val="afc"/>
            <w:noProof/>
            <w:sz w:val="28"/>
            <w:szCs w:val="28"/>
          </w:rPr>
          <w:t xml:space="preserve">5.  Перечень мероприятий в области предупреждения и ликвидация последствий чрезвычайных ситуаций, обеспечения мер первичной пожарной </w:t>
        </w:r>
        <w:r w:rsidR="006414D9" w:rsidRPr="00BC08D8">
          <w:rPr>
            <w:rStyle w:val="afc"/>
            <w:noProof/>
            <w:sz w:val="28"/>
            <w:szCs w:val="28"/>
          </w:rPr>
          <w:lastRenderedPageBreak/>
          <w:t>безопасности</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_Toc491670254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43</w:t>
        </w:r>
        <w:r w:rsidR="006414D9" w:rsidRPr="00BC08D8">
          <w:rPr>
            <w:noProof/>
            <w:webHidden/>
            <w:sz w:val="28"/>
            <w:szCs w:val="28"/>
          </w:rPr>
          <w:fldChar w:fldCharType="end"/>
        </w:r>
      </w:hyperlink>
    </w:p>
    <w:p w:rsidR="006414D9" w:rsidRPr="00BC08D8" w:rsidRDefault="007271B4" w:rsidP="00BC08D8">
      <w:pPr>
        <w:pStyle w:val="24"/>
        <w:widowControl w:val="0"/>
        <w:spacing w:after="0" w:line="240" w:lineRule="auto"/>
        <w:ind w:firstLine="709"/>
        <w:rPr>
          <w:rFonts w:asciiTheme="minorHAnsi" w:eastAsiaTheme="minorEastAsia" w:hAnsiTheme="minorHAnsi" w:cstheme="minorBidi"/>
          <w:noProof/>
          <w:sz w:val="28"/>
          <w:szCs w:val="28"/>
          <w:lang w:eastAsia="ru-RU"/>
        </w:rPr>
      </w:pPr>
      <w:hyperlink w:anchor="_Toc491670255" w:history="1">
        <w:r w:rsidR="006414D9" w:rsidRPr="00BC08D8">
          <w:rPr>
            <w:rStyle w:val="afc"/>
            <w:noProof/>
            <w:sz w:val="28"/>
            <w:szCs w:val="28"/>
          </w:rPr>
          <w:t>6. Мероприятия по ГО и защите населения на проектируемой территории</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_Toc491670255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44</w:t>
        </w:r>
        <w:r w:rsidR="006414D9" w:rsidRPr="00BC08D8">
          <w:rPr>
            <w:noProof/>
            <w:webHidden/>
            <w:sz w:val="28"/>
            <w:szCs w:val="28"/>
          </w:rPr>
          <w:fldChar w:fldCharType="end"/>
        </w:r>
      </w:hyperlink>
    </w:p>
    <w:p w:rsidR="006414D9" w:rsidRPr="00BC08D8" w:rsidRDefault="007271B4" w:rsidP="00BC08D8">
      <w:pPr>
        <w:pStyle w:val="24"/>
        <w:widowControl w:val="0"/>
        <w:spacing w:after="0" w:line="240" w:lineRule="auto"/>
        <w:ind w:firstLine="709"/>
        <w:rPr>
          <w:rFonts w:asciiTheme="minorHAnsi" w:eastAsiaTheme="minorEastAsia" w:hAnsiTheme="minorHAnsi" w:cstheme="minorBidi"/>
          <w:noProof/>
          <w:sz w:val="28"/>
          <w:szCs w:val="28"/>
          <w:lang w:eastAsia="ru-RU"/>
        </w:rPr>
      </w:pPr>
      <w:hyperlink w:anchor="_Toc491670256" w:history="1">
        <w:r w:rsidR="006414D9" w:rsidRPr="00BC08D8">
          <w:rPr>
            <w:rStyle w:val="afc"/>
            <w:noProof/>
            <w:sz w:val="28"/>
            <w:szCs w:val="28"/>
          </w:rPr>
          <w:t>6.1. Оповещение населения и управление ГО на проектируемой территории</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_Toc491670256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44</w:t>
        </w:r>
        <w:r w:rsidR="006414D9" w:rsidRPr="00BC08D8">
          <w:rPr>
            <w:noProof/>
            <w:webHidden/>
            <w:sz w:val="28"/>
            <w:szCs w:val="28"/>
          </w:rPr>
          <w:fldChar w:fldCharType="end"/>
        </w:r>
      </w:hyperlink>
    </w:p>
    <w:p w:rsidR="006414D9" w:rsidRPr="00BC08D8" w:rsidRDefault="007271B4" w:rsidP="00BC08D8">
      <w:pPr>
        <w:pStyle w:val="24"/>
        <w:widowControl w:val="0"/>
        <w:spacing w:after="0" w:line="240" w:lineRule="auto"/>
        <w:ind w:firstLine="709"/>
        <w:rPr>
          <w:rFonts w:asciiTheme="minorHAnsi" w:eastAsiaTheme="minorEastAsia" w:hAnsiTheme="minorHAnsi" w:cstheme="minorBidi"/>
          <w:noProof/>
          <w:sz w:val="28"/>
          <w:szCs w:val="28"/>
          <w:lang w:eastAsia="ru-RU"/>
        </w:rPr>
      </w:pPr>
      <w:hyperlink w:anchor="_Toc491670257" w:history="1">
        <w:r w:rsidR="006414D9" w:rsidRPr="00BC08D8">
          <w:rPr>
            <w:rStyle w:val="afc"/>
            <w:noProof/>
            <w:sz w:val="28"/>
            <w:szCs w:val="28"/>
          </w:rPr>
          <w:t>6.2. Общее описание основных принципов оповещения и информирования населения на проектируемой территории</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_Toc491670257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45</w:t>
        </w:r>
        <w:r w:rsidR="006414D9" w:rsidRPr="00BC08D8">
          <w:rPr>
            <w:noProof/>
            <w:webHidden/>
            <w:sz w:val="28"/>
            <w:szCs w:val="28"/>
          </w:rPr>
          <w:fldChar w:fldCharType="end"/>
        </w:r>
      </w:hyperlink>
    </w:p>
    <w:p w:rsidR="006414D9" w:rsidRPr="00BC08D8" w:rsidRDefault="007271B4" w:rsidP="00BC08D8">
      <w:pPr>
        <w:pStyle w:val="24"/>
        <w:widowControl w:val="0"/>
        <w:spacing w:after="0" w:line="240" w:lineRule="auto"/>
        <w:ind w:firstLine="709"/>
        <w:rPr>
          <w:rFonts w:asciiTheme="minorHAnsi" w:eastAsiaTheme="minorEastAsia" w:hAnsiTheme="minorHAnsi" w:cstheme="minorBidi"/>
          <w:noProof/>
          <w:sz w:val="28"/>
          <w:szCs w:val="28"/>
          <w:lang w:eastAsia="ru-RU"/>
        </w:rPr>
      </w:pPr>
      <w:hyperlink w:anchor="_Toc491670258" w:history="1">
        <w:r w:rsidR="006414D9" w:rsidRPr="00BC08D8">
          <w:rPr>
            <w:rStyle w:val="afc"/>
            <w:noProof/>
            <w:sz w:val="28"/>
            <w:szCs w:val="28"/>
          </w:rPr>
          <w:t>6.3. Звуковое оповещение и информирование населения</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_Toc491670258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45</w:t>
        </w:r>
        <w:r w:rsidR="006414D9" w:rsidRPr="00BC08D8">
          <w:rPr>
            <w:noProof/>
            <w:webHidden/>
            <w:sz w:val="28"/>
            <w:szCs w:val="28"/>
          </w:rPr>
          <w:fldChar w:fldCharType="end"/>
        </w:r>
      </w:hyperlink>
    </w:p>
    <w:p w:rsidR="006414D9" w:rsidRPr="00BC08D8" w:rsidRDefault="007271B4" w:rsidP="00BC08D8">
      <w:pPr>
        <w:pStyle w:val="24"/>
        <w:widowControl w:val="0"/>
        <w:spacing w:after="0" w:line="240" w:lineRule="auto"/>
        <w:ind w:firstLine="709"/>
        <w:rPr>
          <w:rFonts w:asciiTheme="minorHAnsi" w:eastAsiaTheme="minorEastAsia" w:hAnsiTheme="minorHAnsi" w:cstheme="minorBidi"/>
          <w:noProof/>
          <w:sz w:val="28"/>
          <w:szCs w:val="28"/>
          <w:lang w:eastAsia="ru-RU"/>
        </w:rPr>
      </w:pPr>
      <w:hyperlink w:anchor="_Toc491670259" w:history="1">
        <w:r w:rsidR="006414D9" w:rsidRPr="00BC08D8">
          <w:rPr>
            <w:rStyle w:val="afc"/>
            <w:noProof/>
            <w:sz w:val="28"/>
            <w:szCs w:val="28"/>
          </w:rPr>
          <w:t>6.4. Мероприятия по световой маскировке</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_Toc491670259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47</w:t>
        </w:r>
        <w:r w:rsidR="006414D9" w:rsidRPr="00BC08D8">
          <w:rPr>
            <w:noProof/>
            <w:webHidden/>
            <w:sz w:val="28"/>
            <w:szCs w:val="28"/>
          </w:rPr>
          <w:fldChar w:fldCharType="end"/>
        </w:r>
      </w:hyperlink>
    </w:p>
    <w:p w:rsidR="006414D9" w:rsidRPr="00BC08D8" w:rsidRDefault="007271B4" w:rsidP="00BC08D8">
      <w:pPr>
        <w:pStyle w:val="24"/>
        <w:widowControl w:val="0"/>
        <w:spacing w:after="0" w:line="240" w:lineRule="auto"/>
        <w:ind w:firstLine="709"/>
        <w:rPr>
          <w:rFonts w:asciiTheme="minorHAnsi" w:eastAsiaTheme="minorEastAsia" w:hAnsiTheme="minorHAnsi" w:cstheme="minorBidi"/>
          <w:noProof/>
          <w:sz w:val="28"/>
          <w:szCs w:val="28"/>
          <w:lang w:eastAsia="ru-RU"/>
        </w:rPr>
      </w:pPr>
      <w:hyperlink w:anchor="_Toc491670260" w:history="1">
        <w:r w:rsidR="006414D9" w:rsidRPr="00BC08D8">
          <w:rPr>
            <w:rStyle w:val="afc"/>
            <w:noProof/>
            <w:sz w:val="28"/>
            <w:szCs w:val="28"/>
          </w:rPr>
          <w:t>6.5. Обеспечение беспрепятственной эвакуации людей с территории дер. Коростелёво</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_Toc491670260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48</w:t>
        </w:r>
        <w:r w:rsidR="006414D9" w:rsidRPr="00BC08D8">
          <w:rPr>
            <w:noProof/>
            <w:webHidden/>
            <w:sz w:val="28"/>
            <w:szCs w:val="28"/>
          </w:rPr>
          <w:fldChar w:fldCharType="end"/>
        </w:r>
      </w:hyperlink>
    </w:p>
    <w:p w:rsidR="006414D9" w:rsidRPr="00BC08D8" w:rsidRDefault="007271B4" w:rsidP="00BC08D8">
      <w:pPr>
        <w:pStyle w:val="24"/>
        <w:widowControl w:val="0"/>
        <w:spacing w:after="0" w:line="240" w:lineRule="auto"/>
        <w:ind w:firstLine="709"/>
        <w:rPr>
          <w:rFonts w:asciiTheme="minorHAnsi" w:eastAsiaTheme="minorEastAsia" w:hAnsiTheme="minorHAnsi" w:cstheme="minorBidi"/>
          <w:noProof/>
          <w:sz w:val="28"/>
          <w:szCs w:val="28"/>
          <w:lang w:eastAsia="ru-RU"/>
        </w:rPr>
      </w:pPr>
      <w:hyperlink w:anchor="_Toc491670261" w:history="1">
        <w:r w:rsidR="006414D9" w:rsidRPr="00BC08D8">
          <w:rPr>
            <w:rStyle w:val="afc"/>
            <w:noProof/>
            <w:sz w:val="28"/>
            <w:szCs w:val="28"/>
          </w:rPr>
          <w:t>6.6. Обеспечение беспрепятственного ввода и перемещения на проектируемой территории сил и средств ликвидации последствий аварии</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_Toc491670261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49</w:t>
        </w:r>
        <w:r w:rsidR="006414D9" w:rsidRPr="00BC08D8">
          <w:rPr>
            <w:noProof/>
            <w:webHidden/>
            <w:sz w:val="28"/>
            <w:szCs w:val="28"/>
          </w:rPr>
          <w:fldChar w:fldCharType="end"/>
        </w:r>
      </w:hyperlink>
    </w:p>
    <w:p w:rsidR="006414D9" w:rsidRPr="00BC08D8" w:rsidRDefault="007271B4" w:rsidP="00BC08D8">
      <w:pPr>
        <w:pStyle w:val="24"/>
        <w:widowControl w:val="0"/>
        <w:spacing w:after="0" w:line="240" w:lineRule="auto"/>
        <w:ind w:firstLine="709"/>
        <w:rPr>
          <w:rFonts w:asciiTheme="minorHAnsi" w:eastAsiaTheme="minorEastAsia" w:hAnsiTheme="minorHAnsi" w:cstheme="minorBidi"/>
          <w:noProof/>
          <w:sz w:val="28"/>
          <w:szCs w:val="28"/>
          <w:lang w:eastAsia="ru-RU"/>
        </w:rPr>
      </w:pPr>
      <w:hyperlink w:anchor="_Toc491670262" w:history="1">
        <w:r w:rsidR="006414D9" w:rsidRPr="00BC08D8">
          <w:rPr>
            <w:rStyle w:val="afc"/>
            <w:noProof/>
            <w:sz w:val="28"/>
            <w:szCs w:val="28"/>
          </w:rPr>
          <w:t>6.7. Обеспечение населения защитными сооружениями ГО</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_Toc491670262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49</w:t>
        </w:r>
        <w:r w:rsidR="006414D9" w:rsidRPr="00BC08D8">
          <w:rPr>
            <w:noProof/>
            <w:webHidden/>
            <w:sz w:val="28"/>
            <w:szCs w:val="28"/>
          </w:rPr>
          <w:fldChar w:fldCharType="end"/>
        </w:r>
      </w:hyperlink>
    </w:p>
    <w:p w:rsidR="006414D9" w:rsidRPr="00BC08D8" w:rsidRDefault="007271B4" w:rsidP="00BC08D8">
      <w:pPr>
        <w:pStyle w:val="11"/>
        <w:widowControl w:val="0"/>
        <w:spacing w:after="0" w:line="240" w:lineRule="auto"/>
        <w:ind w:firstLine="709"/>
        <w:rPr>
          <w:rFonts w:asciiTheme="minorHAnsi" w:eastAsiaTheme="minorEastAsia" w:hAnsiTheme="minorHAnsi" w:cstheme="minorBidi"/>
          <w:noProof/>
          <w:sz w:val="28"/>
          <w:szCs w:val="28"/>
          <w:lang w:eastAsia="ru-RU"/>
        </w:rPr>
      </w:pPr>
      <w:hyperlink w:anchor="_Toc491670263" w:history="1">
        <w:r w:rsidR="006414D9" w:rsidRPr="00BC08D8">
          <w:rPr>
            <w:rStyle w:val="afc"/>
            <w:noProof/>
            <w:sz w:val="28"/>
            <w:szCs w:val="28"/>
          </w:rPr>
          <w:t>Перечень сокращений</w:t>
        </w:r>
        <w:r w:rsidR="006414D9" w:rsidRPr="00BC08D8">
          <w:rPr>
            <w:noProof/>
            <w:webHidden/>
            <w:sz w:val="28"/>
            <w:szCs w:val="28"/>
          </w:rPr>
          <w:tab/>
        </w:r>
        <w:r w:rsidR="006414D9" w:rsidRPr="00BC08D8">
          <w:rPr>
            <w:noProof/>
            <w:webHidden/>
            <w:sz w:val="28"/>
            <w:szCs w:val="28"/>
          </w:rPr>
          <w:fldChar w:fldCharType="begin"/>
        </w:r>
        <w:r w:rsidR="006414D9" w:rsidRPr="00BC08D8">
          <w:rPr>
            <w:noProof/>
            <w:webHidden/>
            <w:sz w:val="28"/>
            <w:szCs w:val="28"/>
          </w:rPr>
          <w:instrText xml:space="preserve"> PAGEREF _Toc491670263 \h </w:instrText>
        </w:r>
        <w:r w:rsidR="006414D9" w:rsidRPr="00BC08D8">
          <w:rPr>
            <w:noProof/>
            <w:webHidden/>
            <w:sz w:val="28"/>
            <w:szCs w:val="28"/>
          </w:rPr>
        </w:r>
        <w:r w:rsidR="006414D9" w:rsidRPr="00BC08D8">
          <w:rPr>
            <w:noProof/>
            <w:webHidden/>
            <w:sz w:val="28"/>
            <w:szCs w:val="28"/>
          </w:rPr>
          <w:fldChar w:fldCharType="separate"/>
        </w:r>
        <w:r w:rsidR="00BC08D8">
          <w:rPr>
            <w:noProof/>
            <w:webHidden/>
            <w:sz w:val="28"/>
            <w:szCs w:val="28"/>
          </w:rPr>
          <w:t>51</w:t>
        </w:r>
        <w:r w:rsidR="006414D9" w:rsidRPr="00BC08D8">
          <w:rPr>
            <w:noProof/>
            <w:webHidden/>
            <w:sz w:val="28"/>
            <w:szCs w:val="28"/>
          </w:rPr>
          <w:fldChar w:fldCharType="end"/>
        </w:r>
      </w:hyperlink>
    </w:p>
    <w:p w:rsidR="00DB6C55" w:rsidRPr="00864A48" w:rsidRDefault="006303A3" w:rsidP="00864A48">
      <w:pPr>
        <w:tabs>
          <w:tab w:val="right" w:leader="dot" w:pos="10206"/>
        </w:tabs>
        <w:spacing w:after="0" w:line="240" w:lineRule="auto"/>
        <w:jc w:val="center"/>
        <w:rPr>
          <w:rFonts w:cs="Calibri"/>
        </w:rPr>
      </w:pPr>
      <w:r w:rsidRPr="00864A48">
        <w:rPr>
          <w:bCs/>
          <w:sz w:val="28"/>
          <w:szCs w:val="28"/>
        </w:rPr>
        <w:fldChar w:fldCharType="end"/>
      </w:r>
      <w:r w:rsidRPr="00864A48">
        <w:rPr>
          <w:sz w:val="28"/>
          <w:szCs w:val="28"/>
        </w:rPr>
        <w:br w:type="page"/>
      </w:r>
      <w:bookmarkEnd w:id="0"/>
      <w:r w:rsidR="00B27E8B" w:rsidRPr="00864A48">
        <w:rPr>
          <w:rFonts w:cs="Calibri"/>
        </w:rPr>
        <w:lastRenderedPageBreak/>
        <w:t xml:space="preserve"> </w:t>
      </w:r>
    </w:p>
    <w:p w:rsidR="00024E40" w:rsidRPr="00864A48" w:rsidRDefault="000C4284" w:rsidP="00864A48">
      <w:pPr>
        <w:keepNext/>
        <w:keepLines/>
        <w:spacing w:after="0" w:line="240" w:lineRule="auto"/>
        <w:outlineLvl w:val="1"/>
        <w:rPr>
          <w:bCs/>
          <w:sz w:val="28"/>
          <w:szCs w:val="28"/>
          <w:lang w:val="x-none"/>
        </w:rPr>
      </w:pPr>
      <w:bookmarkStart w:id="2" w:name="_Toc491670112"/>
      <w:r>
        <w:rPr>
          <w:bCs/>
          <w:sz w:val="28"/>
          <w:szCs w:val="26"/>
        </w:rPr>
        <w:t>Общие сведения</w:t>
      </w:r>
      <w:bookmarkEnd w:id="2"/>
    </w:p>
    <w:p w:rsidR="00FA5ECB" w:rsidRPr="00864A48" w:rsidRDefault="000C4284" w:rsidP="00864A48">
      <w:pPr>
        <w:spacing w:after="0" w:line="240" w:lineRule="auto"/>
        <w:rPr>
          <w:sz w:val="28"/>
          <w:szCs w:val="28"/>
        </w:rPr>
      </w:pPr>
      <w:r>
        <w:rPr>
          <w:sz w:val="28"/>
          <w:szCs w:val="28"/>
        </w:rPr>
        <w:t xml:space="preserve">1. </w:t>
      </w:r>
      <w:r w:rsidR="00B27E8B" w:rsidRPr="00864A48">
        <w:rPr>
          <w:sz w:val="28"/>
          <w:szCs w:val="28"/>
        </w:rPr>
        <w:t xml:space="preserve">Проект </w:t>
      </w:r>
      <w:r w:rsidR="00FB7F4C">
        <w:rPr>
          <w:sz w:val="28"/>
          <w:szCs w:val="28"/>
        </w:rPr>
        <w:t>«Г</w:t>
      </w:r>
      <w:r w:rsidR="00041DDA" w:rsidRPr="00864A48">
        <w:rPr>
          <w:sz w:val="28"/>
          <w:szCs w:val="28"/>
        </w:rPr>
        <w:t xml:space="preserve">енеральный план муниципального образования </w:t>
      </w:r>
      <w:r w:rsidR="00FB7F4C">
        <w:rPr>
          <w:sz w:val="28"/>
          <w:szCs w:val="28"/>
        </w:rPr>
        <w:t xml:space="preserve">Доможировское сельское поселение Лодейнопольского муниципального района Ленинградской области </w:t>
      </w:r>
      <w:r w:rsidR="00FB7F4C" w:rsidRPr="00864A48">
        <w:rPr>
          <w:sz w:val="28"/>
          <w:szCs w:val="28"/>
        </w:rPr>
        <w:t>применительно</w:t>
      </w:r>
      <w:r w:rsidR="00041DDA" w:rsidRPr="00864A48">
        <w:rPr>
          <w:sz w:val="28"/>
          <w:szCs w:val="28"/>
        </w:rPr>
        <w:t xml:space="preserve"> к </w:t>
      </w:r>
      <w:r>
        <w:rPr>
          <w:sz w:val="28"/>
          <w:szCs w:val="28"/>
        </w:rPr>
        <w:t>дер. Коростелёво (далее -Генеральный план)</w:t>
      </w:r>
      <w:r w:rsidR="00FB7F4C" w:rsidRPr="00864A48">
        <w:rPr>
          <w:sz w:val="28"/>
          <w:szCs w:val="28"/>
        </w:rPr>
        <w:t>, подготовлен</w:t>
      </w:r>
      <w:r w:rsidR="00B27E8B" w:rsidRPr="00864A48">
        <w:rPr>
          <w:sz w:val="28"/>
          <w:szCs w:val="28"/>
        </w:rPr>
        <w:t xml:space="preserve"> Обществом с ограни</w:t>
      </w:r>
      <w:r w:rsidR="00041DDA" w:rsidRPr="00864A48">
        <w:rPr>
          <w:sz w:val="28"/>
          <w:szCs w:val="28"/>
        </w:rPr>
        <w:t>ченной ответственностью «</w:t>
      </w:r>
      <w:r w:rsidR="00FB7F4C">
        <w:rPr>
          <w:sz w:val="28"/>
          <w:szCs w:val="28"/>
        </w:rPr>
        <w:t>Маскарон</w:t>
      </w:r>
      <w:r w:rsidR="00B27E8B" w:rsidRPr="00864A48">
        <w:rPr>
          <w:sz w:val="28"/>
          <w:szCs w:val="28"/>
        </w:rPr>
        <w:t>» в рамках выпо</w:t>
      </w:r>
      <w:r w:rsidR="00041DDA" w:rsidRPr="00864A48">
        <w:rPr>
          <w:sz w:val="28"/>
          <w:szCs w:val="28"/>
        </w:rPr>
        <w:t>лнения работ по муниципальному контракту</w:t>
      </w:r>
      <w:r w:rsidR="00FB7F4C">
        <w:rPr>
          <w:sz w:val="28"/>
          <w:szCs w:val="28"/>
        </w:rPr>
        <w:t xml:space="preserve"> заключенного </w:t>
      </w:r>
      <w:r w:rsidR="00B27E8B" w:rsidRPr="00864A48">
        <w:rPr>
          <w:sz w:val="28"/>
          <w:szCs w:val="28"/>
        </w:rPr>
        <w:t xml:space="preserve">с </w:t>
      </w:r>
      <w:r w:rsidR="00FA5ECB" w:rsidRPr="00864A48">
        <w:rPr>
          <w:sz w:val="28"/>
          <w:szCs w:val="28"/>
        </w:rPr>
        <w:t>администрацией муници</w:t>
      </w:r>
      <w:r w:rsidR="00D76D6D" w:rsidRPr="00864A48">
        <w:rPr>
          <w:sz w:val="28"/>
          <w:szCs w:val="28"/>
        </w:rPr>
        <w:t xml:space="preserve">пального образования </w:t>
      </w:r>
      <w:r w:rsidR="00FB7F4C">
        <w:rPr>
          <w:sz w:val="28"/>
          <w:szCs w:val="28"/>
        </w:rPr>
        <w:t xml:space="preserve">Доможировское сельское поселение Лодейнопольского </w:t>
      </w:r>
      <w:r w:rsidR="000575D7">
        <w:rPr>
          <w:sz w:val="28"/>
          <w:szCs w:val="28"/>
        </w:rPr>
        <w:t xml:space="preserve">муниципального </w:t>
      </w:r>
      <w:r w:rsidR="00D76D6D" w:rsidRPr="00864A48">
        <w:rPr>
          <w:sz w:val="28"/>
          <w:szCs w:val="28"/>
        </w:rPr>
        <w:t>район</w:t>
      </w:r>
      <w:r w:rsidR="000575D7">
        <w:rPr>
          <w:sz w:val="28"/>
          <w:szCs w:val="28"/>
        </w:rPr>
        <w:t>а</w:t>
      </w:r>
      <w:r w:rsidR="00FA5ECB" w:rsidRPr="00864A48">
        <w:rPr>
          <w:sz w:val="28"/>
          <w:szCs w:val="28"/>
        </w:rPr>
        <w:t xml:space="preserve"> Ленинградской области.</w:t>
      </w:r>
    </w:p>
    <w:p w:rsidR="00FA5ECB" w:rsidRDefault="000C4284" w:rsidP="00864A48">
      <w:pPr>
        <w:spacing w:after="0" w:line="240" w:lineRule="auto"/>
        <w:rPr>
          <w:sz w:val="28"/>
          <w:szCs w:val="28"/>
        </w:rPr>
      </w:pPr>
      <w:r>
        <w:rPr>
          <w:sz w:val="28"/>
          <w:szCs w:val="28"/>
        </w:rPr>
        <w:t xml:space="preserve">2. </w:t>
      </w:r>
      <w:r w:rsidR="00FA5ECB" w:rsidRPr="00864A48">
        <w:rPr>
          <w:sz w:val="28"/>
          <w:szCs w:val="28"/>
        </w:rPr>
        <w:t xml:space="preserve">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бедствия по Ленинградской области представлены исходные данные, подлежащих учету при разработке требований ПМ ГОЧС </w:t>
      </w:r>
      <w:r w:rsidR="00864A48">
        <w:rPr>
          <w:sz w:val="28"/>
          <w:szCs w:val="28"/>
        </w:rPr>
        <w:t>п</w:t>
      </w:r>
      <w:r w:rsidR="00FB7F4C">
        <w:rPr>
          <w:sz w:val="28"/>
          <w:szCs w:val="28"/>
        </w:rPr>
        <w:t>роекта строительства.</w:t>
      </w:r>
    </w:p>
    <w:p w:rsidR="000C4284" w:rsidRPr="000C4284" w:rsidRDefault="000C4284" w:rsidP="000C4284">
      <w:pPr>
        <w:widowControl w:val="0"/>
        <w:spacing w:after="0" w:line="240" w:lineRule="auto"/>
        <w:rPr>
          <w:color w:val="000000"/>
          <w:sz w:val="28"/>
          <w:szCs w:val="28"/>
          <w:lang w:eastAsia="ru-RU"/>
        </w:rPr>
      </w:pPr>
      <w:r>
        <w:rPr>
          <w:color w:val="000000"/>
          <w:sz w:val="28"/>
          <w:szCs w:val="28"/>
          <w:lang w:eastAsia="ru-RU"/>
        </w:rPr>
        <w:t>3</w:t>
      </w:r>
      <w:r w:rsidRPr="000C4284">
        <w:rPr>
          <w:color w:val="000000"/>
          <w:sz w:val="28"/>
          <w:szCs w:val="28"/>
          <w:lang w:eastAsia="ru-RU"/>
        </w:rPr>
        <w:t xml:space="preserve">.  </w:t>
      </w:r>
      <w:r w:rsidRPr="000C4284">
        <w:rPr>
          <w:sz w:val="28"/>
          <w:szCs w:val="28"/>
          <w:lang w:eastAsia="ru-RU"/>
        </w:rPr>
        <w:t>Генеральный план Доможировского сельского поселения Лодейнопольского муниципального района Ленинградской области применительно к дер. Коростелёво (далее – Генеральный план) подготовлен с учетом</w:t>
      </w:r>
      <w:r w:rsidRPr="000C4284">
        <w:rPr>
          <w:color w:val="000000"/>
          <w:sz w:val="28"/>
          <w:szCs w:val="28"/>
          <w:lang w:eastAsia="ru-RU"/>
        </w:rPr>
        <w:t>:</w:t>
      </w:r>
    </w:p>
    <w:p w:rsidR="000C4284" w:rsidRPr="000C4284" w:rsidRDefault="000C4284" w:rsidP="000C4284">
      <w:pPr>
        <w:widowControl w:val="0"/>
        <w:spacing w:after="0" w:line="240" w:lineRule="auto"/>
        <w:rPr>
          <w:sz w:val="28"/>
          <w:szCs w:val="28"/>
          <w:lang w:eastAsia="ru-RU"/>
        </w:rPr>
      </w:pPr>
      <w:r w:rsidRPr="000C4284">
        <w:rPr>
          <w:color w:val="000000"/>
          <w:sz w:val="28"/>
          <w:szCs w:val="28"/>
          <w:lang w:eastAsia="ru-RU"/>
        </w:rPr>
        <w:t>- стратегии социально-экономического развития Ленинградской области до 2030 года,</w:t>
      </w:r>
    </w:p>
    <w:p w:rsidR="000C4284" w:rsidRPr="000C4284" w:rsidRDefault="000C4284" w:rsidP="000C4284">
      <w:pPr>
        <w:widowControl w:val="0"/>
        <w:tabs>
          <w:tab w:val="num" w:pos="1069"/>
          <w:tab w:val="num" w:pos="1440"/>
        </w:tabs>
        <w:spacing w:after="0" w:line="240" w:lineRule="auto"/>
        <w:rPr>
          <w:sz w:val="28"/>
          <w:szCs w:val="28"/>
          <w:lang w:eastAsia="ru-RU"/>
        </w:rPr>
      </w:pPr>
      <w:r w:rsidRPr="000C4284">
        <w:rPr>
          <w:sz w:val="28"/>
          <w:szCs w:val="28"/>
          <w:lang w:eastAsia="ru-RU"/>
        </w:rPr>
        <w:t>- постановления Правительства Ленинградской области от 14 марта 2014 года № 61 «О концепции демографического развития Ленинградской области на период до 2025 года» (с изменениями),</w:t>
      </w:r>
    </w:p>
    <w:p w:rsidR="000C4284" w:rsidRPr="000C4284" w:rsidRDefault="000C4284" w:rsidP="000C4284">
      <w:pPr>
        <w:widowControl w:val="0"/>
        <w:tabs>
          <w:tab w:val="num" w:pos="1069"/>
          <w:tab w:val="num" w:pos="1440"/>
        </w:tabs>
        <w:spacing w:after="0" w:line="240" w:lineRule="auto"/>
        <w:rPr>
          <w:sz w:val="28"/>
          <w:szCs w:val="28"/>
          <w:lang w:eastAsia="ru-RU"/>
        </w:rPr>
      </w:pPr>
      <w:r w:rsidRPr="000C4284">
        <w:rPr>
          <w:sz w:val="28"/>
          <w:szCs w:val="28"/>
          <w:lang w:eastAsia="ru-RU"/>
        </w:rPr>
        <w:t>- постановление Правительства Ленинградской области от 14.11.2013 № 400 «Об утверждении государственной программы Ленинградской области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(с изменениями),</w:t>
      </w:r>
    </w:p>
    <w:p w:rsidR="000C4284" w:rsidRPr="000C4284" w:rsidRDefault="000C4284" w:rsidP="000C4284">
      <w:pPr>
        <w:widowControl w:val="0"/>
        <w:tabs>
          <w:tab w:val="num" w:pos="1069"/>
          <w:tab w:val="num" w:pos="1440"/>
        </w:tabs>
        <w:spacing w:after="0" w:line="240" w:lineRule="auto"/>
        <w:rPr>
          <w:sz w:val="28"/>
          <w:szCs w:val="28"/>
          <w:lang w:eastAsia="ru-RU"/>
        </w:rPr>
      </w:pPr>
      <w:r w:rsidRPr="000C4284">
        <w:rPr>
          <w:sz w:val="28"/>
          <w:szCs w:val="28"/>
          <w:lang w:eastAsia="ru-RU"/>
        </w:rPr>
        <w:t>- схемы и программы развития электроэнергетики Ленинградской области на 2017-2021 годы,</w:t>
      </w:r>
    </w:p>
    <w:p w:rsidR="000C4284" w:rsidRPr="000C4284" w:rsidRDefault="000C4284" w:rsidP="000C4284">
      <w:pPr>
        <w:widowControl w:val="0"/>
        <w:tabs>
          <w:tab w:val="num" w:pos="1069"/>
          <w:tab w:val="num" w:pos="1440"/>
        </w:tabs>
        <w:spacing w:after="0" w:line="240" w:lineRule="auto"/>
        <w:rPr>
          <w:sz w:val="28"/>
          <w:szCs w:val="28"/>
          <w:lang w:eastAsia="ru-RU"/>
        </w:rPr>
      </w:pPr>
      <w:r w:rsidRPr="000C4284">
        <w:rPr>
          <w:sz w:val="28"/>
          <w:szCs w:val="28"/>
          <w:lang w:eastAsia="ru-RU"/>
        </w:rPr>
        <w:t>- концептуальных направлений государственной политики Ленинградской области в сфере развития морского и внутреннего водного транспорта на период до 2013 года и перспективу до 2025 года,</w:t>
      </w:r>
    </w:p>
    <w:p w:rsidR="000C4284" w:rsidRPr="000C4284" w:rsidRDefault="000C4284" w:rsidP="000C4284">
      <w:pPr>
        <w:widowControl w:val="0"/>
        <w:tabs>
          <w:tab w:val="num" w:pos="1069"/>
          <w:tab w:val="num" w:pos="1440"/>
        </w:tabs>
        <w:spacing w:after="0" w:line="240" w:lineRule="auto"/>
        <w:rPr>
          <w:sz w:val="28"/>
          <w:szCs w:val="28"/>
          <w:lang w:eastAsia="ru-RU"/>
        </w:rPr>
      </w:pPr>
      <w:r w:rsidRPr="000C4284">
        <w:rPr>
          <w:sz w:val="28"/>
          <w:szCs w:val="28"/>
          <w:lang w:eastAsia="ru-RU"/>
        </w:rPr>
        <w:t>- концептуальных направлений государственной политики Ленинградской области в сфере развития железнодорожного транспорта и совершенствования системы транспортного обслуживания населения железнодорожным транспортом на период до 2013 года и перспективу до 2025 года,</w:t>
      </w:r>
    </w:p>
    <w:p w:rsidR="000C4284" w:rsidRPr="000C4284" w:rsidRDefault="000C4284" w:rsidP="000C4284">
      <w:pPr>
        <w:widowControl w:val="0"/>
        <w:tabs>
          <w:tab w:val="num" w:pos="1069"/>
          <w:tab w:val="num" w:pos="1440"/>
        </w:tabs>
        <w:spacing w:after="0" w:line="240" w:lineRule="auto"/>
        <w:rPr>
          <w:sz w:val="28"/>
          <w:szCs w:val="28"/>
          <w:lang w:eastAsia="ru-RU"/>
        </w:rPr>
      </w:pPr>
      <w:r w:rsidRPr="000C4284">
        <w:rPr>
          <w:sz w:val="28"/>
          <w:szCs w:val="28"/>
          <w:lang w:eastAsia="ru-RU"/>
        </w:rPr>
        <w:t>- концепции развития аэропортовой (аэродромной) инфраструктуры в Ленинградской области и государственного управления имуществом аэропортов (аэродромов), находящимся в собственности Ленинградской области на период до 2013 и перспективу до 2025 года,</w:t>
      </w:r>
    </w:p>
    <w:p w:rsidR="000C4284" w:rsidRPr="000C4284" w:rsidRDefault="000C4284" w:rsidP="000C4284">
      <w:pPr>
        <w:widowControl w:val="0"/>
        <w:tabs>
          <w:tab w:val="num" w:pos="1069"/>
          <w:tab w:val="num" w:pos="1440"/>
        </w:tabs>
        <w:spacing w:after="0" w:line="240" w:lineRule="auto"/>
        <w:rPr>
          <w:bCs/>
          <w:color w:val="000000"/>
          <w:sz w:val="28"/>
          <w:szCs w:val="28"/>
          <w:lang w:eastAsia="ru-RU"/>
        </w:rPr>
      </w:pPr>
      <w:r w:rsidRPr="000C4284">
        <w:rPr>
          <w:sz w:val="28"/>
          <w:szCs w:val="28"/>
          <w:lang w:eastAsia="ru-RU"/>
        </w:rPr>
        <w:t>- постановления Правительства Ленинградской области от 15 сентября 2014 года № 423 «О досрочном завершении долгосрочной целевой программы «Совершенствование и развитие автомобильных дорог Ленинградской области на 2009 - 2020 годы» и признании утратившими силу отдельных постановлений Правительства Ленинградской области»,</w:t>
      </w:r>
      <w:r w:rsidRPr="000C4284">
        <w:rPr>
          <w:bCs/>
          <w:color w:val="000000"/>
          <w:sz w:val="28"/>
          <w:szCs w:val="28"/>
          <w:lang w:eastAsia="ru-RU"/>
        </w:rPr>
        <w:t xml:space="preserve"> </w:t>
      </w:r>
    </w:p>
    <w:p w:rsidR="000C4284" w:rsidRPr="000C4284" w:rsidRDefault="000C4284" w:rsidP="000C4284">
      <w:pPr>
        <w:widowControl w:val="0"/>
        <w:tabs>
          <w:tab w:val="num" w:pos="1069"/>
          <w:tab w:val="num" w:pos="1440"/>
        </w:tabs>
        <w:spacing w:after="0" w:line="240" w:lineRule="auto"/>
        <w:rPr>
          <w:sz w:val="28"/>
          <w:szCs w:val="28"/>
          <w:lang w:eastAsia="ru-RU"/>
        </w:rPr>
      </w:pPr>
      <w:r w:rsidRPr="000C4284">
        <w:rPr>
          <w:sz w:val="28"/>
          <w:szCs w:val="28"/>
          <w:lang w:eastAsia="ru-RU"/>
        </w:rPr>
        <w:lastRenderedPageBreak/>
        <w:t>- лесохозяйственного регламента Лодейнопольского лесничества Ленинградской области</w:t>
      </w:r>
      <w:r w:rsidRPr="000C4284">
        <w:rPr>
          <w:sz w:val="28"/>
          <w:szCs w:val="28"/>
          <w:vertAlign w:val="superscript"/>
          <w:lang w:eastAsia="ru-RU"/>
        </w:rPr>
        <w:footnoteReference w:id="1"/>
      </w:r>
      <w:r w:rsidRPr="000C4284">
        <w:rPr>
          <w:sz w:val="28"/>
          <w:szCs w:val="28"/>
          <w:lang w:eastAsia="ru-RU"/>
        </w:rPr>
        <w:t xml:space="preserve">, </w:t>
      </w:r>
    </w:p>
    <w:p w:rsidR="000C4284" w:rsidRPr="000C4284" w:rsidRDefault="000C4284" w:rsidP="000C4284">
      <w:pPr>
        <w:tabs>
          <w:tab w:val="num" w:pos="1069"/>
          <w:tab w:val="num" w:pos="1440"/>
        </w:tabs>
        <w:spacing w:after="0" w:line="240" w:lineRule="auto"/>
        <w:rPr>
          <w:sz w:val="28"/>
          <w:szCs w:val="28"/>
          <w:lang w:eastAsia="ru-RU"/>
        </w:rPr>
      </w:pPr>
      <w:r w:rsidRPr="000C4284">
        <w:rPr>
          <w:sz w:val="28"/>
          <w:szCs w:val="28"/>
          <w:lang w:eastAsia="ru-RU"/>
        </w:rPr>
        <w:t>- лесного плана Ленинградской области,</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t>- региональных нормативов градостроительного проектирования Ленинградской области,</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t>- СНиП 2.07.01-89* «Градостроительство. Планировка и застройка городских и сельских поселений»,</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t>- СНиП 11-04-2003 «Инструкция о порядке разработки, согласования, экспертизы и утверждения градостроительной документации»,</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t>- СНиП 2.04.02-84* «Водоснабжение. Наружные сети и сооружения»,</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t>- СНиП 2.04.02-85 «Канализация. Наружные сети и сооружения»,</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t>- СНиП 2.04.07-86* «Методики расчета потребности тепловой энергии на отопление, вентиляцию и горячее водоснабжение жилых и общественных зданий и сооружений»,</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t>- СНиП 21-02-99 «Стоянки автомобилей»,</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t>- СНиП 2.05.06-85 «Магистральные трубопроводы»,</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t>- СНиП 22-02-2003 «Инженерная защита территорий, зданий и сооружений от опасных геологических процессов. Основные положения»,</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t>- СНиП 22-01-95 «Геофизика опасных природных воздействий»,</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t>- СНиП 35-01-2001 «Доступность зданий и сооружений для маломобильных групп населения»,</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t>- СНиП 2.01.51-90 «Инженерно-технические мероприятия гражданской обороны»,</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t>- СанПиН 2.2.1/2.1.1.1200-03 «Санитарно-защитные зоны и санитарная классификация предприятий, сооружений и иных объектов»,</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t>- СанПиН 2.1.5.980-00 «Санитарные правила и нормы охраны поверхностных вод от загрязнения»,</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t>- СанПиН 2.1.4.1110-02 «Зоны санитарной охраны источников водоснабжения и водопроводов питьевого назначения»,</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t>- СанПиН 2.1.4.1074-01 «Питьевая вода. Гигиенические требования к качеству воды централизованных систем питьевого водоснабжения. Контроль качества»,</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t>- СанПиН 42.128-4690-88 «Санитарные правила содержания территорий населенных мест»,</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t>- СанПиН 2.4.4.1204-03 «Санитарно-эпидемиологические требования к устройству, содержанию и организации режима работы в загородных стационарных учреждениях отдыха и оздоровления детей»,</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t>- СанПиН 2.1.1279-03 «Гигиенические требования к размещению, устройству и содержанию кладбищ, зданий и сооружений похоронного назначения»,</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t>- СП 30-102-99 Планировка и застройка территорий малоэтажного жилищного строительства,</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t>- ППБ 01-03 «Правила пожарной безопасности в Российской Федерации»,</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lastRenderedPageBreak/>
        <w:t>-  НПБ 101-95 «Нормы пожарной безопасности»,</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t>- «Правила охраны магистральных трубопроводов».</w:t>
      </w:r>
    </w:p>
    <w:p w:rsidR="000C4284" w:rsidRPr="000C4284" w:rsidRDefault="000C4284" w:rsidP="000C4284">
      <w:pPr>
        <w:widowControl w:val="0"/>
        <w:spacing w:after="0" w:line="240" w:lineRule="auto"/>
        <w:rPr>
          <w:color w:val="000000"/>
          <w:sz w:val="28"/>
          <w:szCs w:val="28"/>
          <w:lang w:eastAsia="ru-RU"/>
        </w:rPr>
      </w:pPr>
      <w:r>
        <w:rPr>
          <w:color w:val="000000"/>
          <w:sz w:val="28"/>
          <w:szCs w:val="28"/>
          <w:lang w:eastAsia="ru-RU"/>
        </w:rPr>
        <w:t>4</w:t>
      </w:r>
      <w:r w:rsidRPr="000C4284">
        <w:rPr>
          <w:color w:val="000000"/>
          <w:sz w:val="28"/>
          <w:szCs w:val="28"/>
          <w:lang w:eastAsia="ru-RU"/>
        </w:rPr>
        <w:t>. При подготовке Генерального плана были изучены материалы научно-исследовательских и проектных работ, выполненных в период с 1979 года по 2004 год:</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t>- проект районной планировки Лодейнопольского района, институтом «Ленгипрогор» в 1978 году, утверждённый решением Леноблисполкома от 25 июня 1979 года № 246,</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t>-  проект районной планировки Лодейнопольского района, разработанный ФГУП «РосНИПИУрбанистики» в 1991 году (справочный материал),</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t>- предложения по размещению строительства в Ленинградской области на 12 пятилетку, разработанные институтом Ленгражданпроект в 1985 году (справочный материал),</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t>- комплексная схема размещения зон малоэтажного жилищного строительства и садоводств на территории Ленинградской области, утверждённая постановлением Правительства Ленинградской области от 13 апреля 1995 года № 136.</w:t>
      </w:r>
    </w:p>
    <w:p w:rsidR="000C4284" w:rsidRPr="000C4284" w:rsidRDefault="000C4284" w:rsidP="000C4284">
      <w:pPr>
        <w:widowControl w:val="0"/>
        <w:spacing w:after="0" w:line="240" w:lineRule="auto"/>
        <w:rPr>
          <w:color w:val="000000"/>
          <w:sz w:val="28"/>
          <w:szCs w:val="28"/>
          <w:lang w:eastAsia="ru-RU"/>
        </w:rPr>
      </w:pPr>
      <w:r>
        <w:rPr>
          <w:color w:val="000000"/>
          <w:sz w:val="28"/>
          <w:szCs w:val="28"/>
          <w:lang w:eastAsia="ru-RU"/>
        </w:rPr>
        <w:t>5</w:t>
      </w:r>
      <w:r w:rsidRPr="000C4284">
        <w:rPr>
          <w:color w:val="000000"/>
          <w:sz w:val="28"/>
          <w:szCs w:val="28"/>
          <w:lang w:eastAsia="ru-RU"/>
        </w:rPr>
        <w:t>. Этапы территориального планирования:</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t>- первая очередь – до 2020 года,</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t>- расчетный срок – до 2030 года.</w:t>
      </w:r>
    </w:p>
    <w:p w:rsidR="000C4284" w:rsidRPr="000C4284" w:rsidRDefault="000C4284" w:rsidP="000C4284">
      <w:pPr>
        <w:widowControl w:val="0"/>
        <w:spacing w:after="0" w:line="240" w:lineRule="auto"/>
        <w:rPr>
          <w:color w:val="000000"/>
          <w:sz w:val="28"/>
          <w:szCs w:val="28"/>
          <w:lang w:eastAsia="ru-RU"/>
        </w:rPr>
      </w:pPr>
      <w:r>
        <w:rPr>
          <w:color w:val="000000"/>
          <w:sz w:val="28"/>
          <w:szCs w:val="28"/>
          <w:lang w:eastAsia="ru-RU"/>
        </w:rPr>
        <w:t>6</w:t>
      </w:r>
      <w:r w:rsidRPr="000C4284">
        <w:rPr>
          <w:color w:val="000000"/>
          <w:sz w:val="28"/>
          <w:szCs w:val="28"/>
          <w:lang w:eastAsia="ru-RU"/>
        </w:rPr>
        <w:t>. Прогнозируемая численность постоянно проживающего населения составит:</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t>- на первую очередь – 14 человек,</w:t>
      </w:r>
    </w:p>
    <w:p w:rsidR="000C4284" w:rsidRPr="000C4284" w:rsidRDefault="000C4284" w:rsidP="000C4284">
      <w:pPr>
        <w:widowControl w:val="0"/>
        <w:spacing w:after="0" w:line="240" w:lineRule="auto"/>
        <w:rPr>
          <w:color w:val="000000"/>
          <w:sz w:val="28"/>
          <w:szCs w:val="28"/>
          <w:lang w:eastAsia="ru-RU"/>
        </w:rPr>
      </w:pPr>
      <w:r w:rsidRPr="000C4284">
        <w:rPr>
          <w:color w:val="000000"/>
          <w:sz w:val="28"/>
          <w:szCs w:val="28"/>
          <w:lang w:eastAsia="ru-RU"/>
        </w:rPr>
        <w:t>- на расчетный срок – 12 человек.</w:t>
      </w:r>
    </w:p>
    <w:p w:rsidR="00FB7F4C" w:rsidRPr="00864A48" w:rsidRDefault="00FB7F4C" w:rsidP="00864A48">
      <w:pPr>
        <w:spacing w:after="0" w:line="240" w:lineRule="auto"/>
        <w:rPr>
          <w:sz w:val="28"/>
          <w:szCs w:val="28"/>
        </w:rPr>
      </w:pPr>
    </w:p>
    <w:p w:rsidR="00B27E8B" w:rsidRPr="00864A48" w:rsidRDefault="00B27E8B" w:rsidP="00864A48">
      <w:pPr>
        <w:pStyle w:val="20"/>
        <w:spacing w:before="0" w:line="240" w:lineRule="auto"/>
        <w:ind w:firstLine="709"/>
        <w:rPr>
          <w:b w:val="0"/>
          <w:sz w:val="28"/>
          <w:szCs w:val="28"/>
        </w:rPr>
      </w:pPr>
    </w:p>
    <w:p w:rsidR="002C6428" w:rsidRDefault="002C6428" w:rsidP="00864A48">
      <w:pPr>
        <w:widowControl w:val="0"/>
        <w:spacing w:after="0" w:line="240" w:lineRule="auto"/>
        <w:rPr>
          <w:noProof/>
          <w:sz w:val="28"/>
          <w:szCs w:val="28"/>
          <w:lang w:eastAsia="ru-RU"/>
        </w:rPr>
      </w:pPr>
      <w:bookmarkStart w:id="3" w:name="_Toc430189726"/>
    </w:p>
    <w:p w:rsidR="00FB7F4C" w:rsidRPr="00FB7F4C" w:rsidRDefault="000C4284" w:rsidP="00FB7F4C">
      <w:pPr>
        <w:pageBreakBefore/>
        <w:widowControl w:val="0"/>
        <w:spacing w:after="0" w:line="240" w:lineRule="auto"/>
        <w:jc w:val="center"/>
        <w:outlineLvl w:val="0"/>
        <w:rPr>
          <w:bCs/>
          <w:color w:val="000000"/>
          <w:sz w:val="28"/>
          <w:szCs w:val="28"/>
        </w:rPr>
      </w:pPr>
      <w:bookmarkStart w:id="4" w:name="_Toc491666367"/>
      <w:bookmarkStart w:id="5" w:name="_Toc491670113"/>
      <w:r>
        <w:rPr>
          <w:bCs/>
          <w:color w:val="000000"/>
          <w:sz w:val="28"/>
          <w:szCs w:val="28"/>
        </w:rPr>
        <w:t>1</w:t>
      </w:r>
      <w:r w:rsidR="00FB7F4C" w:rsidRPr="00FB7F4C">
        <w:rPr>
          <w:bCs/>
          <w:color w:val="000000"/>
          <w:sz w:val="28"/>
          <w:szCs w:val="28"/>
        </w:rPr>
        <w:t xml:space="preserve">. </w:t>
      </w:r>
      <w:r w:rsidR="00FB7F4C" w:rsidRPr="00FB7F4C">
        <w:rPr>
          <w:bCs/>
          <w:sz w:val="28"/>
          <w:szCs w:val="28"/>
          <w:lang w:val="x-none"/>
        </w:rPr>
        <w:t>Современное использование территории</w:t>
      </w:r>
      <w:bookmarkEnd w:id="4"/>
      <w:bookmarkEnd w:id="5"/>
    </w:p>
    <w:p w:rsidR="00FB7F4C" w:rsidRPr="00FB7F4C" w:rsidRDefault="00FB7F4C" w:rsidP="00FB7F4C">
      <w:pPr>
        <w:keepNext/>
        <w:keepLines/>
        <w:spacing w:after="0" w:line="240" w:lineRule="auto"/>
        <w:ind w:firstLine="0"/>
        <w:outlineLvl w:val="0"/>
        <w:rPr>
          <w:rFonts w:ascii="Calibri" w:hAnsi="Calibri" w:cs="Calibri"/>
          <w:sz w:val="21"/>
          <w:szCs w:val="21"/>
        </w:rPr>
      </w:pPr>
    </w:p>
    <w:p w:rsidR="00FB7F4C" w:rsidRPr="00FB7F4C" w:rsidRDefault="000C4284" w:rsidP="00FB7F4C">
      <w:pPr>
        <w:keepNext/>
        <w:keepLines/>
        <w:spacing w:after="0" w:line="240" w:lineRule="auto"/>
        <w:outlineLvl w:val="0"/>
        <w:rPr>
          <w:bCs/>
          <w:color w:val="000000"/>
          <w:sz w:val="28"/>
          <w:szCs w:val="28"/>
        </w:rPr>
      </w:pPr>
      <w:bookmarkStart w:id="6" w:name="_Toc468423400"/>
      <w:bookmarkStart w:id="7" w:name="_Toc491666368"/>
      <w:bookmarkStart w:id="8" w:name="_Toc491670114"/>
      <w:r>
        <w:rPr>
          <w:bCs/>
          <w:color w:val="000000"/>
          <w:sz w:val="28"/>
          <w:szCs w:val="28"/>
        </w:rPr>
        <w:t>1</w:t>
      </w:r>
      <w:r w:rsidR="00FB7F4C" w:rsidRPr="00FB7F4C">
        <w:rPr>
          <w:bCs/>
          <w:color w:val="000000"/>
          <w:sz w:val="28"/>
          <w:szCs w:val="28"/>
        </w:rPr>
        <w:t xml:space="preserve">.1. </w:t>
      </w:r>
      <w:bookmarkEnd w:id="6"/>
      <w:r w:rsidR="00FB7F4C" w:rsidRPr="00FB7F4C">
        <w:rPr>
          <w:bCs/>
          <w:color w:val="000000"/>
          <w:sz w:val="28"/>
          <w:szCs w:val="28"/>
        </w:rPr>
        <w:t>Общие сведения</w:t>
      </w:r>
      <w:bookmarkEnd w:id="7"/>
      <w:bookmarkEnd w:id="8"/>
    </w:p>
    <w:p w:rsidR="00FB7F4C" w:rsidRPr="00FB7F4C" w:rsidRDefault="00FB7F4C" w:rsidP="00FB7F4C">
      <w:pPr>
        <w:keepNext/>
        <w:keepLines/>
        <w:spacing w:after="0" w:line="240" w:lineRule="auto"/>
        <w:outlineLvl w:val="0"/>
        <w:rPr>
          <w:bCs/>
          <w:color w:val="000000"/>
          <w:sz w:val="28"/>
          <w:szCs w:val="28"/>
        </w:rPr>
      </w:pPr>
      <w:bookmarkStart w:id="9" w:name="_Toc491590326"/>
      <w:bookmarkStart w:id="10" w:name="_Toc491666369"/>
      <w:bookmarkStart w:id="11" w:name="_Toc491670115"/>
      <w:r w:rsidRPr="00FB7F4C">
        <w:rPr>
          <w:bCs/>
          <w:color w:val="000000"/>
          <w:sz w:val="28"/>
          <w:szCs w:val="28"/>
        </w:rPr>
        <w:t>Дер. Коростелёво расположена в центральной части Доможировского сельского поселения на левом берегу р. Оять, в 1,6 километрах западнее административного центра поселения - дер. Доможирово.</w:t>
      </w:r>
      <w:bookmarkEnd w:id="9"/>
      <w:bookmarkEnd w:id="10"/>
      <w:bookmarkEnd w:id="11"/>
      <w:r w:rsidRPr="00FB7F4C">
        <w:rPr>
          <w:bCs/>
          <w:color w:val="000000"/>
          <w:sz w:val="28"/>
          <w:szCs w:val="28"/>
        </w:rPr>
        <w:t xml:space="preserve"> </w:t>
      </w:r>
    </w:p>
    <w:p w:rsidR="00FB7F4C" w:rsidRPr="00FB7F4C" w:rsidRDefault="00FB7F4C" w:rsidP="00FB7F4C">
      <w:pPr>
        <w:keepNext/>
        <w:keepLines/>
        <w:spacing w:after="0" w:line="240" w:lineRule="auto"/>
        <w:outlineLvl w:val="0"/>
        <w:rPr>
          <w:bCs/>
          <w:color w:val="000000"/>
          <w:sz w:val="28"/>
          <w:szCs w:val="28"/>
        </w:rPr>
      </w:pPr>
      <w:bookmarkStart w:id="12" w:name="_Toc491590327"/>
      <w:bookmarkStart w:id="13" w:name="_Toc491666370"/>
      <w:bookmarkStart w:id="14" w:name="_Toc491670116"/>
      <w:r w:rsidRPr="00FB7F4C">
        <w:rPr>
          <w:bCs/>
          <w:color w:val="000000"/>
          <w:sz w:val="28"/>
          <w:szCs w:val="28"/>
        </w:rPr>
        <w:t>Подъезд к населенному пункту осуществляется от автомобильной дороги федерального значения Р-21 «Кола»</w:t>
      </w:r>
      <w:r w:rsidRPr="00FB7F4C">
        <w:rPr>
          <w:bCs/>
          <w:color w:val="000000"/>
          <w:sz w:val="28"/>
          <w:szCs w:val="28"/>
          <w:vertAlign w:val="superscript"/>
        </w:rPr>
        <w:footnoteReference w:id="2"/>
      </w:r>
      <w:r w:rsidRPr="00FB7F4C">
        <w:rPr>
          <w:bCs/>
          <w:color w:val="000000"/>
          <w:sz w:val="28"/>
          <w:szCs w:val="28"/>
        </w:rPr>
        <w:t xml:space="preserve"> по автомобильной дороге местного значения поселения </w:t>
      </w:r>
      <w:r w:rsidRPr="00FB7F4C">
        <w:rPr>
          <w:noProof/>
          <w:sz w:val="28"/>
          <w:szCs w:val="28"/>
          <w:lang w:eastAsia="ru-RU"/>
        </w:rPr>
        <w:t xml:space="preserve">«От д. Яровщина д. № 1 (мост на Яровский остров) до д. Горловщина д. 57». </w:t>
      </w:r>
      <w:r w:rsidRPr="00FB7F4C">
        <w:rPr>
          <w:bCs/>
          <w:color w:val="000000"/>
          <w:sz w:val="28"/>
          <w:szCs w:val="28"/>
        </w:rPr>
        <w:t>Расстояние между населенным пунктом и г. Санкт-Петербург по автомобильным дорогам составляет 200 километров, между населенным пунктом и г. Лодейное Поле – 44,5 километра.</w:t>
      </w:r>
      <w:bookmarkEnd w:id="12"/>
      <w:bookmarkEnd w:id="13"/>
      <w:bookmarkEnd w:id="14"/>
    </w:p>
    <w:p w:rsidR="00FB7F4C" w:rsidRPr="00FB7F4C" w:rsidRDefault="00FB7F4C" w:rsidP="00FB7F4C">
      <w:pPr>
        <w:widowControl w:val="0"/>
        <w:spacing w:after="0" w:line="240" w:lineRule="auto"/>
        <w:rPr>
          <w:color w:val="000000"/>
          <w:sz w:val="28"/>
          <w:szCs w:val="28"/>
        </w:rPr>
      </w:pPr>
      <w:r w:rsidRPr="00FB7F4C">
        <w:rPr>
          <w:color w:val="000000"/>
          <w:sz w:val="28"/>
          <w:szCs w:val="28"/>
        </w:rPr>
        <w:t>Дер. Коростелёво входит в состав муниципального образования Доможировское сельское поселение Лодейнопольского муниципального района Ленинградской области. Общее количество населенных пунктов в составе сельского поселения – 36.</w:t>
      </w:r>
    </w:p>
    <w:p w:rsidR="00FB7F4C" w:rsidRPr="00FB7F4C" w:rsidRDefault="00FB7F4C" w:rsidP="00FB7F4C">
      <w:pPr>
        <w:widowControl w:val="0"/>
        <w:spacing w:after="0" w:line="240" w:lineRule="auto"/>
        <w:rPr>
          <w:color w:val="000000"/>
          <w:sz w:val="28"/>
          <w:szCs w:val="28"/>
        </w:rPr>
      </w:pPr>
      <w:r w:rsidRPr="00FB7F4C">
        <w:rPr>
          <w:color w:val="000000"/>
          <w:sz w:val="28"/>
          <w:szCs w:val="28"/>
        </w:rPr>
        <w:t xml:space="preserve">Доможировское сельское поселение расположено в юго-западной части района, на севере граничит с </w:t>
      </w:r>
      <w:hyperlink r:id="rId8" w:tooltip="Республика Карелия" w:history="1">
        <w:r w:rsidRPr="00FB7F4C">
          <w:rPr>
            <w:color w:val="000000"/>
            <w:sz w:val="28"/>
            <w:szCs w:val="28"/>
          </w:rPr>
          <w:t>Республикой Карелия</w:t>
        </w:r>
      </w:hyperlink>
      <w:r w:rsidRPr="00FB7F4C">
        <w:rPr>
          <w:color w:val="000000"/>
          <w:sz w:val="28"/>
          <w:szCs w:val="28"/>
        </w:rPr>
        <w:t>, на юге и западе граничит с Волховским муниципальным районом, на северо-востоке граничит с Лодейнопольским городским поселением муниципального района, на востоке – с Алёховщинским сельским поселением муниципального района.</w:t>
      </w:r>
    </w:p>
    <w:p w:rsidR="00FB7F4C" w:rsidRPr="00FB7F4C" w:rsidRDefault="00FB7F4C" w:rsidP="00FB7F4C">
      <w:pPr>
        <w:widowControl w:val="0"/>
        <w:spacing w:after="0" w:line="240" w:lineRule="auto"/>
        <w:ind w:firstLine="0"/>
        <w:rPr>
          <w:color w:val="000000"/>
          <w:sz w:val="28"/>
          <w:szCs w:val="28"/>
        </w:rPr>
      </w:pPr>
    </w:p>
    <w:p w:rsidR="00FB7F4C" w:rsidRPr="00FB7F4C" w:rsidRDefault="000C4284" w:rsidP="00FB7F4C">
      <w:pPr>
        <w:widowControl w:val="0"/>
        <w:spacing w:after="0" w:line="240" w:lineRule="auto"/>
        <w:outlineLvl w:val="0"/>
        <w:rPr>
          <w:bCs/>
          <w:color w:val="000000"/>
          <w:sz w:val="28"/>
          <w:szCs w:val="28"/>
        </w:rPr>
      </w:pPr>
      <w:bookmarkStart w:id="15" w:name="_Toc399307756"/>
      <w:bookmarkStart w:id="16" w:name="_Toc491666371"/>
      <w:bookmarkStart w:id="17" w:name="_Toc491670117"/>
      <w:r>
        <w:rPr>
          <w:bCs/>
          <w:color w:val="000000"/>
          <w:sz w:val="28"/>
          <w:szCs w:val="28"/>
        </w:rPr>
        <w:t>1</w:t>
      </w:r>
      <w:r w:rsidR="00FB7F4C" w:rsidRPr="00FB7F4C">
        <w:rPr>
          <w:bCs/>
          <w:color w:val="000000"/>
          <w:sz w:val="28"/>
          <w:szCs w:val="28"/>
        </w:rPr>
        <w:t>.2. Положение в системе расселения</w:t>
      </w:r>
      <w:bookmarkEnd w:id="15"/>
      <w:bookmarkEnd w:id="16"/>
      <w:bookmarkEnd w:id="17"/>
    </w:p>
    <w:p w:rsidR="00FB7F4C" w:rsidRPr="00FB7F4C" w:rsidRDefault="00FB7F4C" w:rsidP="00FB7F4C">
      <w:pPr>
        <w:widowControl w:val="0"/>
        <w:spacing w:after="0" w:line="240" w:lineRule="auto"/>
        <w:outlineLvl w:val="0"/>
        <w:rPr>
          <w:bCs/>
          <w:color w:val="000000"/>
          <w:sz w:val="28"/>
          <w:szCs w:val="28"/>
        </w:rPr>
      </w:pPr>
      <w:bookmarkStart w:id="18" w:name="_Toc491590329"/>
      <w:bookmarkStart w:id="19" w:name="_Toc491666372"/>
      <w:bookmarkStart w:id="20" w:name="_Toc491670118"/>
      <w:r w:rsidRPr="00FB7F4C">
        <w:rPr>
          <w:bCs/>
          <w:color w:val="000000"/>
          <w:sz w:val="28"/>
          <w:szCs w:val="28"/>
        </w:rPr>
        <w:t>Доможировское сельское поселение, с учетом интенсивности урбанизации, в системе расселения Ленинградской области находится в зоне «В» – зоне незначительной урбанизации.</w:t>
      </w:r>
      <w:bookmarkEnd w:id="18"/>
      <w:bookmarkEnd w:id="19"/>
      <w:bookmarkEnd w:id="20"/>
    </w:p>
    <w:p w:rsidR="00FB7F4C" w:rsidRPr="00FB7F4C" w:rsidRDefault="00FB7F4C" w:rsidP="00FB7F4C">
      <w:pPr>
        <w:widowControl w:val="0"/>
        <w:spacing w:after="0" w:line="240" w:lineRule="auto"/>
        <w:outlineLvl w:val="0"/>
        <w:rPr>
          <w:bCs/>
          <w:color w:val="000000"/>
          <w:sz w:val="28"/>
          <w:szCs w:val="28"/>
        </w:rPr>
      </w:pPr>
      <w:bookmarkStart w:id="21" w:name="_Toc491590330"/>
      <w:bookmarkStart w:id="22" w:name="_Toc491666373"/>
      <w:bookmarkStart w:id="23" w:name="_Toc491670119"/>
      <w:r w:rsidRPr="00FB7F4C">
        <w:rPr>
          <w:bCs/>
          <w:color w:val="000000"/>
          <w:sz w:val="28"/>
          <w:szCs w:val="28"/>
        </w:rPr>
        <w:t>По принятой типологической характеристике городских поселений по численности населения Доможировское сельское поселение относится к средним сельским поселениям</w:t>
      </w:r>
      <w:r w:rsidRPr="00FB7F4C">
        <w:rPr>
          <w:bCs/>
          <w:color w:val="000000"/>
          <w:sz w:val="28"/>
          <w:szCs w:val="28"/>
          <w:vertAlign w:val="superscript"/>
        </w:rPr>
        <w:footnoteReference w:id="3"/>
      </w:r>
      <w:r w:rsidRPr="00FB7F4C">
        <w:rPr>
          <w:bCs/>
          <w:color w:val="000000"/>
          <w:sz w:val="28"/>
          <w:szCs w:val="28"/>
        </w:rPr>
        <w:t>.</w:t>
      </w:r>
      <w:bookmarkEnd w:id="21"/>
      <w:bookmarkEnd w:id="22"/>
      <w:bookmarkEnd w:id="23"/>
    </w:p>
    <w:p w:rsidR="00FB7F4C" w:rsidRPr="00FB7F4C" w:rsidRDefault="00FB7F4C" w:rsidP="00FB7F4C">
      <w:pPr>
        <w:widowControl w:val="0"/>
        <w:spacing w:after="0" w:line="240" w:lineRule="auto"/>
        <w:outlineLvl w:val="0"/>
        <w:rPr>
          <w:bCs/>
          <w:color w:val="000000"/>
          <w:sz w:val="28"/>
          <w:szCs w:val="28"/>
        </w:rPr>
      </w:pPr>
      <w:bookmarkStart w:id="24" w:name="_Toc491590331"/>
      <w:bookmarkStart w:id="25" w:name="_Toc491666374"/>
      <w:bookmarkStart w:id="26" w:name="_Toc491670120"/>
      <w:r w:rsidRPr="00FB7F4C">
        <w:rPr>
          <w:bCs/>
          <w:color w:val="000000"/>
          <w:sz w:val="28"/>
          <w:szCs w:val="28"/>
        </w:rPr>
        <w:t>Дер. Коростелёво входит в главную планировочную ось системы расселения муниципального района, сформированную городом Лодейное Поле, деревней Шамокша Лодейнопольского городского поселения, деревней Янега Янегского сельского поселения, городским поселком Свирьстрой Свирьстройского городского поселения и деревней Доможирово Доможировског</w:t>
      </w:r>
      <w:r w:rsidR="000C4284">
        <w:rPr>
          <w:bCs/>
          <w:color w:val="000000"/>
          <w:sz w:val="28"/>
          <w:szCs w:val="28"/>
        </w:rPr>
        <w:t>о сельского поселения (рисунок 1</w:t>
      </w:r>
      <w:r w:rsidRPr="00FB7F4C">
        <w:rPr>
          <w:bCs/>
          <w:color w:val="000000"/>
          <w:sz w:val="28"/>
          <w:szCs w:val="28"/>
        </w:rPr>
        <w:t>).</w:t>
      </w:r>
      <w:bookmarkEnd w:id="24"/>
      <w:bookmarkEnd w:id="25"/>
      <w:bookmarkEnd w:id="26"/>
    </w:p>
    <w:p w:rsidR="00FB7F4C" w:rsidRPr="00FB7F4C" w:rsidRDefault="00FB7F4C" w:rsidP="00FB7F4C">
      <w:pPr>
        <w:widowControl w:val="0"/>
        <w:spacing w:after="0" w:line="240" w:lineRule="auto"/>
        <w:outlineLvl w:val="0"/>
        <w:rPr>
          <w:bCs/>
          <w:color w:val="000000"/>
          <w:sz w:val="28"/>
          <w:szCs w:val="28"/>
        </w:rPr>
      </w:pPr>
      <w:bookmarkStart w:id="27" w:name="_Toc491590332"/>
      <w:bookmarkStart w:id="28" w:name="_Toc491666375"/>
      <w:bookmarkStart w:id="29" w:name="_Toc491670121"/>
      <w:r w:rsidRPr="00FB7F4C">
        <w:rPr>
          <w:bCs/>
          <w:color w:val="000000"/>
          <w:sz w:val="28"/>
          <w:szCs w:val="28"/>
        </w:rPr>
        <w:t xml:space="preserve">Доля населения деревни в структуре населения Доможировского сельского поселения составляет 0,7 %. Плотность населения в населенном пункте </w:t>
      </w:r>
      <w:r w:rsidRPr="000C4284">
        <w:rPr>
          <w:bCs/>
          <w:color w:val="000000"/>
          <w:sz w:val="28"/>
          <w:szCs w:val="28"/>
        </w:rPr>
        <w:t>составляет 0,6</w:t>
      </w:r>
      <w:r w:rsidRPr="00FB7F4C">
        <w:rPr>
          <w:bCs/>
          <w:color w:val="000000"/>
          <w:sz w:val="28"/>
          <w:szCs w:val="28"/>
        </w:rPr>
        <w:t xml:space="preserve"> чел/га.</w:t>
      </w:r>
      <w:bookmarkEnd w:id="27"/>
      <w:bookmarkEnd w:id="28"/>
      <w:bookmarkEnd w:id="29"/>
      <w:r w:rsidRPr="00FB7F4C">
        <w:rPr>
          <w:bCs/>
          <w:color w:val="000000"/>
          <w:sz w:val="28"/>
          <w:szCs w:val="28"/>
        </w:rPr>
        <w:t xml:space="preserve">  </w:t>
      </w:r>
    </w:p>
    <w:p w:rsidR="00FB7F4C" w:rsidRPr="00FB7F4C" w:rsidRDefault="00FB7F4C" w:rsidP="00FB7F4C">
      <w:pPr>
        <w:widowControl w:val="0"/>
        <w:spacing w:after="0" w:line="240" w:lineRule="auto"/>
        <w:outlineLvl w:val="0"/>
        <w:rPr>
          <w:bCs/>
          <w:color w:val="000000"/>
          <w:sz w:val="28"/>
          <w:szCs w:val="28"/>
        </w:rPr>
      </w:pPr>
      <w:bookmarkStart w:id="30" w:name="_Toc491590333"/>
      <w:bookmarkStart w:id="31" w:name="_Toc491666376"/>
      <w:bookmarkStart w:id="32" w:name="_Toc491670122"/>
      <w:r w:rsidRPr="00FB7F4C">
        <w:rPr>
          <w:bCs/>
          <w:color w:val="000000"/>
          <w:sz w:val="28"/>
          <w:szCs w:val="28"/>
        </w:rPr>
        <w:t>Всего в состав Доможировского сельского поселения входят 36 населенных пунктов. Характерной особенностью расселения сельского поселения является расположение населенных пунктов вдоль р. Оять, при этом основное население - 85 % - сосредоточено в 6 из 35 населенных пунктах поселения: пос. Рассвет, дер. Мошкино, дер. Вахнова Кара, дер. Доможирово, пос. Оять, дер. Чегла.</w:t>
      </w:r>
      <w:bookmarkEnd w:id="30"/>
      <w:bookmarkEnd w:id="31"/>
      <w:bookmarkEnd w:id="32"/>
    </w:p>
    <w:p w:rsidR="00FB7F4C" w:rsidRPr="00FB7F4C" w:rsidRDefault="00FB7F4C" w:rsidP="00FB7F4C">
      <w:pPr>
        <w:widowControl w:val="0"/>
        <w:spacing w:after="0" w:line="240" w:lineRule="auto"/>
        <w:jc w:val="right"/>
        <w:outlineLvl w:val="0"/>
        <w:rPr>
          <w:bCs/>
          <w:color w:val="000000"/>
          <w:sz w:val="28"/>
          <w:szCs w:val="28"/>
        </w:rPr>
      </w:pPr>
      <w:bookmarkStart w:id="33" w:name="_Toc491590334"/>
      <w:bookmarkStart w:id="34" w:name="_Toc491666377"/>
      <w:bookmarkStart w:id="35" w:name="_Toc491670123"/>
      <w:r w:rsidRPr="00FB7F4C">
        <w:rPr>
          <w:bCs/>
          <w:color w:val="000000"/>
          <w:sz w:val="28"/>
          <w:szCs w:val="28"/>
        </w:rPr>
        <w:t xml:space="preserve">Рисунок </w:t>
      </w:r>
      <w:bookmarkEnd w:id="33"/>
      <w:bookmarkEnd w:id="34"/>
      <w:r w:rsidR="000C4284">
        <w:rPr>
          <w:bCs/>
          <w:color w:val="000000"/>
          <w:sz w:val="28"/>
          <w:szCs w:val="28"/>
        </w:rPr>
        <w:t>1</w:t>
      </w:r>
      <w:bookmarkEnd w:id="35"/>
    </w:p>
    <w:p w:rsidR="00FB7F4C" w:rsidRPr="00FB7F4C" w:rsidRDefault="00FB7F4C" w:rsidP="00FB7F4C">
      <w:pPr>
        <w:widowControl w:val="0"/>
        <w:spacing w:after="0" w:line="240" w:lineRule="auto"/>
        <w:jc w:val="center"/>
        <w:outlineLvl w:val="0"/>
        <w:rPr>
          <w:bCs/>
          <w:color w:val="000000"/>
          <w:sz w:val="28"/>
          <w:szCs w:val="28"/>
        </w:rPr>
      </w:pPr>
      <w:bookmarkStart w:id="36" w:name="_Toc491590335"/>
      <w:bookmarkStart w:id="37" w:name="_Toc491666378"/>
      <w:bookmarkStart w:id="38" w:name="_Toc491670124"/>
      <w:r w:rsidRPr="00FB7F4C">
        <w:rPr>
          <w:bCs/>
          <w:color w:val="000000"/>
          <w:sz w:val="28"/>
          <w:szCs w:val="28"/>
        </w:rPr>
        <w:t>«Положение в системе расселения»</w:t>
      </w:r>
      <w:r w:rsidRPr="00FB7F4C">
        <w:rPr>
          <w:bCs/>
          <w:color w:val="000000"/>
          <w:sz w:val="28"/>
          <w:szCs w:val="28"/>
          <w:vertAlign w:val="superscript"/>
        </w:rPr>
        <w:footnoteReference w:id="4"/>
      </w:r>
      <w:bookmarkEnd w:id="36"/>
      <w:bookmarkEnd w:id="37"/>
      <w:bookmarkEnd w:id="38"/>
    </w:p>
    <w:p w:rsidR="00FB7F4C" w:rsidRPr="00FB7F4C" w:rsidRDefault="00FB7F4C" w:rsidP="00FB7F4C">
      <w:pPr>
        <w:widowControl w:val="0"/>
        <w:spacing w:after="0" w:line="240" w:lineRule="auto"/>
        <w:jc w:val="center"/>
        <w:outlineLvl w:val="0"/>
        <w:rPr>
          <w:bCs/>
          <w:color w:val="000000"/>
          <w:sz w:val="28"/>
          <w:szCs w:val="28"/>
        </w:rPr>
      </w:pPr>
      <w:bookmarkStart w:id="39" w:name="_Toc491666379"/>
      <w:bookmarkStart w:id="40" w:name="_Toc491670125"/>
      <w:r w:rsidRPr="00FB7F4C">
        <w:rPr>
          <w:rFonts w:ascii="Calibri" w:hAnsi="Calibri" w:cs="Calibri"/>
          <w:noProof/>
          <w:sz w:val="21"/>
          <w:szCs w:val="21"/>
          <w:lang w:eastAsia="ru-RU"/>
        </w:rPr>
        <w:drawing>
          <wp:anchor distT="0" distB="0" distL="114300" distR="114300" simplePos="0" relativeHeight="251660288" behindDoc="0" locked="0" layoutInCell="1" allowOverlap="1">
            <wp:simplePos x="0" y="0"/>
            <wp:positionH relativeFrom="margin">
              <wp:posOffset>690880</wp:posOffset>
            </wp:positionH>
            <wp:positionV relativeFrom="margin">
              <wp:posOffset>915670</wp:posOffset>
            </wp:positionV>
            <wp:extent cx="4755515" cy="4909820"/>
            <wp:effectExtent l="0" t="0" r="6985" b="508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5515" cy="49098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9"/>
      <w:bookmarkEnd w:id="40"/>
    </w:p>
    <w:p w:rsidR="00FB7F4C" w:rsidRPr="00FB7F4C" w:rsidRDefault="00FB7F4C" w:rsidP="00FB7F4C">
      <w:pPr>
        <w:spacing w:after="160" w:line="312" w:lineRule="auto"/>
        <w:ind w:firstLine="0"/>
        <w:jc w:val="left"/>
        <w:rPr>
          <w:sz w:val="28"/>
          <w:szCs w:val="28"/>
        </w:rPr>
      </w:pPr>
    </w:p>
    <w:p w:rsidR="00FB7F4C" w:rsidRPr="00FB7F4C" w:rsidRDefault="00FB7F4C" w:rsidP="00FB7F4C">
      <w:pPr>
        <w:spacing w:after="160" w:line="312" w:lineRule="auto"/>
        <w:ind w:firstLine="0"/>
        <w:jc w:val="left"/>
        <w:rPr>
          <w:sz w:val="28"/>
          <w:szCs w:val="28"/>
        </w:rPr>
      </w:pPr>
    </w:p>
    <w:p w:rsidR="00FB7F4C" w:rsidRPr="00FB7F4C" w:rsidRDefault="00FB7F4C" w:rsidP="00FB7F4C">
      <w:pPr>
        <w:spacing w:after="160" w:line="312" w:lineRule="auto"/>
        <w:ind w:firstLine="0"/>
        <w:jc w:val="left"/>
        <w:rPr>
          <w:sz w:val="28"/>
          <w:szCs w:val="28"/>
        </w:rPr>
      </w:pPr>
    </w:p>
    <w:p w:rsidR="00FB7F4C" w:rsidRPr="00FB7F4C" w:rsidRDefault="00FB7F4C" w:rsidP="00FB7F4C">
      <w:pPr>
        <w:spacing w:after="160" w:line="312" w:lineRule="auto"/>
        <w:ind w:firstLine="0"/>
        <w:jc w:val="left"/>
        <w:rPr>
          <w:sz w:val="28"/>
          <w:szCs w:val="28"/>
        </w:rPr>
      </w:pPr>
    </w:p>
    <w:p w:rsidR="00FB7F4C" w:rsidRPr="00FB7F4C" w:rsidRDefault="00FB7F4C" w:rsidP="00FB7F4C">
      <w:pPr>
        <w:spacing w:after="160" w:line="312" w:lineRule="auto"/>
        <w:ind w:firstLine="0"/>
        <w:jc w:val="left"/>
        <w:rPr>
          <w:sz w:val="28"/>
          <w:szCs w:val="28"/>
        </w:rPr>
      </w:pPr>
    </w:p>
    <w:p w:rsidR="00FB7F4C" w:rsidRPr="00FB7F4C" w:rsidRDefault="00FB7F4C" w:rsidP="00FB7F4C">
      <w:pPr>
        <w:spacing w:after="160" w:line="312" w:lineRule="auto"/>
        <w:ind w:firstLine="0"/>
        <w:jc w:val="left"/>
        <w:rPr>
          <w:sz w:val="28"/>
          <w:szCs w:val="28"/>
        </w:rPr>
      </w:pPr>
    </w:p>
    <w:p w:rsidR="00FB7F4C" w:rsidRPr="00FB7F4C" w:rsidRDefault="00FB7F4C" w:rsidP="00FB7F4C">
      <w:pPr>
        <w:spacing w:after="160" w:line="312" w:lineRule="auto"/>
        <w:ind w:firstLine="0"/>
        <w:jc w:val="left"/>
        <w:rPr>
          <w:sz w:val="28"/>
          <w:szCs w:val="28"/>
        </w:rPr>
      </w:pPr>
    </w:p>
    <w:p w:rsidR="00FB7F4C" w:rsidRPr="00FB7F4C" w:rsidRDefault="00FB7F4C" w:rsidP="00FB7F4C">
      <w:pPr>
        <w:spacing w:after="160" w:line="312" w:lineRule="auto"/>
        <w:ind w:firstLine="0"/>
        <w:jc w:val="left"/>
        <w:rPr>
          <w:sz w:val="28"/>
          <w:szCs w:val="28"/>
        </w:rPr>
      </w:pPr>
    </w:p>
    <w:p w:rsidR="00FB7F4C" w:rsidRPr="00FB7F4C" w:rsidRDefault="00FB7F4C" w:rsidP="00FB7F4C">
      <w:pPr>
        <w:spacing w:after="160" w:line="312" w:lineRule="auto"/>
        <w:ind w:firstLine="0"/>
        <w:jc w:val="left"/>
        <w:rPr>
          <w:sz w:val="28"/>
          <w:szCs w:val="28"/>
        </w:rPr>
      </w:pPr>
    </w:p>
    <w:p w:rsidR="00FB7F4C" w:rsidRPr="00FB7F4C" w:rsidRDefault="00FB7F4C" w:rsidP="00FB7F4C">
      <w:pPr>
        <w:spacing w:after="160" w:line="312" w:lineRule="auto"/>
        <w:ind w:firstLine="0"/>
        <w:jc w:val="left"/>
        <w:rPr>
          <w:sz w:val="28"/>
          <w:szCs w:val="28"/>
        </w:rPr>
      </w:pPr>
    </w:p>
    <w:p w:rsidR="00FB7F4C" w:rsidRPr="00FB7F4C" w:rsidRDefault="00FB7F4C" w:rsidP="00FB7F4C">
      <w:pPr>
        <w:spacing w:after="160" w:line="312" w:lineRule="auto"/>
        <w:ind w:firstLine="0"/>
        <w:jc w:val="left"/>
        <w:rPr>
          <w:sz w:val="28"/>
          <w:szCs w:val="28"/>
        </w:rPr>
      </w:pPr>
    </w:p>
    <w:p w:rsidR="00FB7F4C" w:rsidRPr="00FB7F4C" w:rsidRDefault="00FB7F4C" w:rsidP="00FB7F4C">
      <w:pPr>
        <w:spacing w:after="160" w:line="312" w:lineRule="auto"/>
        <w:ind w:firstLine="0"/>
        <w:jc w:val="left"/>
        <w:rPr>
          <w:sz w:val="28"/>
          <w:szCs w:val="28"/>
        </w:rPr>
      </w:pPr>
    </w:p>
    <w:p w:rsidR="00FB7F4C" w:rsidRPr="00FB7F4C" w:rsidRDefault="00FB7F4C" w:rsidP="00FB7F4C">
      <w:pPr>
        <w:spacing w:after="160" w:line="312" w:lineRule="auto"/>
        <w:ind w:firstLine="0"/>
        <w:jc w:val="left"/>
        <w:rPr>
          <w:sz w:val="28"/>
          <w:szCs w:val="28"/>
        </w:rPr>
      </w:pPr>
    </w:p>
    <w:p w:rsidR="00FB7F4C" w:rsidRPr="00FB7F4C" w:rsidRDefault="00FB7F4C" w:rsidP="00FB7F4C">
      <w:pPr>
        <w:spacing w:after="160" w:line="312" w:lineRule="auto"/>
        <w:ind w:firstLine="0"/>
        <w:jc w:val="left"/>
        <w:rPr>
          <w:sz w:val="28"/>
          <w:szCs w:val="28"/>
        </w:rPr>
      </w:pPr>
    </w:p>
    <w:p w:rsidR="00FB7F4C" w:rsidRPr="00FB7F4C" w:rsidRDefault="00FB7F4C" w:rsidP="00FB7F4C">
      <w:pPr>
        <w:tabs>
          <w:tab w:val="left" w:pos="1470"/>
        </w:tabs>
        <w:spacing w:after="160" w:line="312" w:lineRule="auto"/>
        <w:ind w:firstLine="0"/>
        <w:jc w:val="left"/>
        <w:rPr>
          <w:sz w:val="28"/>
          <w:szCs w:val="28"/>
        </w:rPr>
      </w:pPr>
      <w:r w:rsidRPr="00FB7F4C">
        <w:rPr>
          <w:sz w:val="28"/>
          <w:szCs w:val="28"/>
        </w:rPr>
        <w:tab/>
      </w:r>
      <w:r w:rsidRPr="00FB7F4C">
        <w:rPr>
          <w:noProof/>
          <w:sz w:val="28"/>
          <w:szCs w:val="28"/>
          <w:lang w:eastAsia="ru-RU"/>
        </w:rPr>
        <w:drawing>
          <wp:inline distT="0" distB="0" distL="0" distR="0">
            <wp:extent cx="3216275" cy="1839595"/>
            <wp:effectExtent l="0" t="0" r="317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6275" cy="1839595"/>
                    </a:xfrm>
                    <a:prstGeom prst="rect">
                      <a:avLst/>
                    </a:prstGeom>
                    <a:noFill/>
                  </pic:spPr>
                </pic:pic>
              </a:graphicData>
            </a:graphic>
          </wp:inline>
        </w:drawing>
      </w:r>
    </w:p>
    <w:p w:rsidR="00FB7F4C" w:rsidRPr="00FB7F4C" w:rsidRDefault="000C4284" w:rsidP="00FB7F4C">
      <w:pPr>
        <w:pageBreakBefore/>
        <w:widowControl w:val="0"/>
        <w:spacing w:after="0" w:line="240" w:lineRule="auto"/>
        <w:outlineLvl w:val="0"/>
        <w:rPr>
          <w:bCs/>
          <w:color w:val="000000"/>
          <w:sz w:val="28"/>
          <w:szCs w:val="28"/>
        </w:rPr>
      </w:pPr>
      <w:bookmarkStart w:id="41" w:name="_Toc491666380"/>
      <w:bookmarkStart w:id="42" w:name="_Toc491670126"/>
      <w:r>
        <w:rPr>
          <w:bCs/>
          <w:color w:val="000000"/>
          <w:sz w:val="28"/>
          <w:szCs w:val="28"/>
        </w:rPr>
        <w:t>1</w:t>
      </w:r>
      <w:r w:rsidR="00FB7F4C" w:rsidRPr="00FB7F4C">
        <w:rPr>
          <w:bCs/>
          <w:color w:val="000000"/>
          <w:sz w:val="28"/>
          <w:szCs w:val="28"/>
        </w:rPr>
        <w:t>.3. Общая социально-экономическая ситуация</w:t>
      </w:r>
      <w:bookmarkEnd w:id="41"/>
      <w:bookmarkEnd w:id="42"/>
    </w:p>
    <w:p w:rsidR="00FB7F4C" w:rsidRPr="00FB7F4C" w:rsidRDefault="00FB7F4C" w:rsidP="00FB7F4C">
      <w:pPr>
        <w:widowControl w:val="0"/>
        <w:spacing w:after="0" w:line="240" w:lineRule="auto"/>
        <w:outlineLvl w:val="0"/>
        <w:rPr>
          <w:bCs/>
          <w:color w:val="000000"/>
          <w:sz w:val="28"/>
          <w:szCs w:val="28"/>
        </w:rPr>
      </w:pPr>
      <w:bookmarkStart w:id="43" w:name="_Toc491590337"/>
      <w:bookmarkStart w:id="44" w:name="_Toc491666381"/>
      <w:bookmarkStart w:id="45" w:name="_Toc491670127"/>
      <w:r w:rsidRPr="00FB7F4C">
        <w:rPr>
          <w:bCs/>
          <w:color w:val="000000"/>
          <w:sz w:val="28"/>
          <w:szCs w:val="28"/>
        </w:rPr>
        <w:t>Информация об общей социально-экономической ситуации Доможировского сельского поселения представлена в соответствии с:</w:t>
      </w:r>
      <w:bookmarkEnd w:id="43"/>
      <w:bookmarkEnd w:id="44"/>
      <w:bookmarkEnd w:id="45"/>
    </w:p>
    <w:p w:rsidR="00FB7F4C" w:rsidRPr="00FB7F4C" w:rsidRDefault="00FB7F4C" w:rsidP="00FB7F4C">
      <w:pPr>
        <w:widowControl w:val="0"/>
        <w:spacing w:after="0" w:line="240" w:lineRule="auto"/>
        <w:outlineLvl w:val="0"/>
        <w:rPr>
          <w:bCs/>
          <w:color w:val="000000"/>
          <w:sz w:val="28"/>
          <w:szCs w:val="28"/>
        </w:rPr>
      </w:pPr>
      <w:bookmarkStart w:id="46" w:name="_Toc491590338"/>
      <w:bookmarkStart w:id="47" w:name="_Toc491666382"/>
      <w:bookmarkStart w:id="48" w:name="_Toc491670128"/>
      <w:r w:rsidRPr="00FB7F4C">
        <w:rPr>
          <w:bCs/>
          <w:color w:val="000000"/>
          <w:sz w:val="28"/>
          <w:szCs w:val="28"/>
        </w:rPr>
        <w:t>- основными показателями прогноза социально-экономического развития Доможировского сельского поселения Лодейнопольского муниципального района Ленинградской области на 2016 год и плановый период 2017 и 2018 годов,</w:t>
      </w:r>
      <w:bookmarkEnd w:id="46"/>
      <w:bookmarkEnd w:id="47"/>
      <w:bookmarkEnd w:id="48"/>
      <w:r w:rsidRPr="00FB7F4C">
        <w:rPr>
          <w:bCs/>
          <w:color w:val="000000"/>
          <w:sz w:val="28"/>
          <w:szCs w:val="28"/>
        </w:rPr>
        <w:t xml:space="preserve"> </w:t>
      </w:r>
    </w:p>
    <w:p w:rsidR="00FB7F4C" w:rsidRPr="00FB7F4C" w:rsidRDefault="00FB7F4C" w:rsidP="00FB7F4C">
      <w:pPr>
        <w:widowControl w:val="0"/>
        <w:spacing w:after="0" w:line="240" w:lineRule="auto"/>
        <w:outlineLvl w:val="0"/>
        <w:rPr>
          <w:bCs/>
          <w:color w:val="000000"/>
          <w:sz w:val="28"/>
          <w:szCs w:val="28"/>
        </w:rPr>
      </w:pPr>
      <w:bookmarkStart w:id="49" w:name="_Toc491590339"/>
      <w:bookmarkStart w:id="50" w:name="_Toc491666383"/>
      <w:bookmarkStart w:id="51" w:name="_Toc491670129"/>
      <w:r w:rsidRPr="00FB7F4C">
        <w:rPr>
          <w:bCs/>
          <w:color w:val="000000"/>
          <w:sz w:val="28"/>
          <w:szCs w:val="28"/>
        </w:rPr>
        <w:t>- паспортом муниципального образования Доможировское сельское поселение Лодейнопольского муниципального района Ленинградской области.</w:t>
      </w:r>
      <w:bookmarkEnd w:id="49"/>
      <w:bookmarkEnd w:id="50"/>
      <w:bookmarkEnd w:id="51"/>
      <w:r w:rsidRPr="00FB7F4C">
        <w:rPr>
          <w:bCs/>
          <w:color w:val="000000"/>
          <w:sz w:val="28"/>
          <w:szCs w:val="28"/>
        </w:rPr>
        <w:t xml:space="preserve"> </w:t>
      </w:r>
    </w:p>
    <w:p w:rsidR="00FB7F4C" w:rsidRPr="00FB7F4C" w:rsidRDefault="00FB7F4C" w:rsidP="00FB7F4C">
      <w:pPr>
        <w:widowControl w:val="0"/>
        <w:spacing w:after="0" w:line="240" w:lineRule="auto"/>
        <w:outlineLvl w:val="0"/>
        <w:rPr>
          <w:bCs/>
          <w:color w:val="000000"/>
          <w:sz w:val="28"/>
          <w:szCs w:val="28"/>
        </w:rPr>
      </w:pPr>
      <w:bookmarkStart w:id="52" w:name="_Toc491590340"/>
      <w:bookmarkStart w:id="53" w:name="_Toc491666384"/>
      <w:bookmarkStart w:id="54" w:name="_Toc491670130"/>
      <w:r w:rsidRPr="00FB7F4C">
        <w:rPr>
          <w:bCs/>
          <w:color w:val="000000"/>
          <w:sz w:val="28"/>
          <w:szCs w:val="28"/>
        </w:rPr>
        <w:t>По мониторингу ситуации в экономике, финансовой и социальной сферах можно сделать вывод о стабильном социально-экономическом развитии городского поселения.</w:t>
      </w:r>
      <w:bookmarkEnd w:id="52"/>
      <w:bookmarkEnd w:id="53"/>
      <w:bookmarkEnd w:id="54"/>
    </w:p>
    <w:p w:rsidR="00FB7F4C" w:rsidRPr="00FB7F4C" w:rsidRDefault="00FB7F4C" w:rsidP="00FB7F4C">
      <w:pPr>
        <w:widowControl w:val="0"/>
        <w:spacing w:after="0" w:line="240" w:lineRule="auto"/>
        <w:outlineLvl w:val="0"/>
        <w:rPr>
          <w:bCs/>
          <w:color w:val="000000"/>
          <w:sz w:val="28"/>
          <w:szCs w:val="28"/>
          <w:highlight w:val="lightGray"/>
        </w:rPr>
      </w:pPr>
      <w:bookmarkStart w:id="55" w:name="_Toc491590341"/>
      <w:bookmarkStart w:id="56" w:name="_Toc491666385"/>
      <w:bookmarkStart w:id="57" w:name="_Toc491670131"/>
      <w:r w:rsidRPr="00FB7F4C">
        <w:rPr>
          <w:bCs/>
          <w:color w:val="000000"/>
          <w:sz w:val="28"/>
          <w:szCs w:val="28"/>
        </w:rPr>
        <w:t>Объем отгруженных товаров собственного производства, выполненных работ и услуг собственными силами по предприятиям промышленного производства за 2014 год составил 0,15 млн. рублей. Его рост к уровню 2013 года – 116 % в сопоставимых ценах.</w:t>
      </w:r>
      <w:bookmarkEnd w:id="55"/>
      <w:bookmarkEnd w:id="56"/>
      <w:bookmarkEnd w:id="57"/>
      <w:r w:rsidRPr="00FB7F4C">
        <w:rPr>
          <w:bCs/>
          <w:color w:val="000000"/>
          <w:sz w:val="28"/>
          <w:szCs w:val="28"/>
          <w:highlight w:val="lightGray"/>
        </w:rPr>
        <w:t xml:space="preserve"> </w:t>
      </w:r>
    </w:p>
    <w:p w:rsidR="00FB7F4C" w:rsidRPr="00FB7F4C" w:rsidRDefault="00FB7F4C" w:rsidP="00FB7F4C">
      <w:pPr>
        <w:widowControl w:val="0"/>
        <w:spacing w:after="0" w:line="240" w:lineRule="auto"/>
        <w:outlineLvl w:val="0"/>
        <w:rPr>
          <w:bCs/>
          <w:color w:val="000000"/>
          <w:sz w:val="28"/>
          <w:szCs w:val="28"/>
        </w:rPr>
      </w:pPr>
      <w:bookmarkStart w:id="58" w:name="_Toc491590342"/>
      <w:bookmarkStart w:id="59" w:name="_Toc491666386"/>
      <w:bookmarkStart w:id="60" w:name="_Toc491670132"/>
      <w:r w:rsidRPr="00FB7F4C">
        <w:rPr>
          <w:bCs/>
          <w:color w:val="000000"/>
          <w:sz w:val="28"/>
          <w:szCs w:val="28"/>
        </w:rPr>
        <w:t>Объем продукции сельского хозяйства в 2014 году составил 111,453 млн. руб., в том числе:</w:t>
      </w:r>
      <w:bookmarkEnd w:id="58"/>
      <w:bookmarkEnd w:id="59"/>
      <w:bookmarkEnd w:id="60"/>
    </w:p>
    <w:p w:rsidR="00FB7F4C" w:rsidRPr="00FB7F4C" w:rsidRDefault="00FB7F4C" w:rsidP="00FB7F4C">
      <w:pPr>
        <w:widowControl w:val="0"/>
        <w:spacing w:after="0" w:line="240" w:lineRule="auto"/>
        <w:outlineLvl w:val="0"/>
        <w:rPr>
          <w:bCs/>
          <w:color w:val="000000"/>
          <w:sz w:val="28"/>
          <w:szCs w:val="28"/>
        </w:rPr>
      </w:pPr>
      <w:bookmarkStart w:id="61" w:name="_Toc491590343"/>
      <w:bookmarkStart w:id="62" w:name="_Toc491666387"/>
      <w:bookmarkStart w:id="63" w:name="_Toc491670133"/>
      <w:r w:rsidRPr="00FB7F4C">
        <w:rPr>
          <w:bCs/>
          <w:color w:val="000000"/>
          <w:sz w:val="28"/>
          <w:szCs w:val="28"/>
        </w:rPr>
        <w:t>- растениеводство - 16,093 млн. руб.,</w:t>
      </w:r>
      <w:bookmarkEnd w:id="61"/>
      <w:bookmarkEnd w:id="62"/>
      <w:bookmarkEnd w:id="63"/>
    </w:p>
    <w:p w:rsidR="00FB7F4C" w:rsidRPr="00FB7F4C" w:rsidRDefault="00FB7F4C" w:rsidP="00FB7F4C">
      <w:pPr>
        <w:widowControl w:val="0"/>
        <w:spacing w:after="0" w:line="240" w:lineRule="auto"/>
        <w:outlineLvl w:val="0"/>
        <w:rPr>
          <w:bCs/>
          <w:color w:val="000000"/>
          <w:sz w:val="28"/>
          <w:szCs w:val="28"/>
        </w:rPr>
      </w:pPr>
      <w:bookmarkStart w:id="64" w:name="_Toc491590344"/>
      <w:bookmarkStart w:id="65" w:name="_Toc491666388"/>
      <w:bookmarkStart w:id="66" w:name="_Toc491670134"/>
      <w:r w:rsidRPr="00FB7F4C">
        <w:rPr>
          <w:bCs/>
          <w:color w:val="000000"/>
          <w:sz w:val="28"/>
          <w:szCs w:val="28"/>
        </w:rPr>
        <w:t>- животноводство - 111,453 млн. руб.</w:t>
      </w:r>
      <w:bookmarkEnd w:id="64"/>
      <w:bookmarkEnd w:id="65"/>
      <w:bookmarkEnd w:id="66"/>
    </w:p>
    <w:p w:rsidR="00FB7F4C" w:rsidRPr="00FB7F4C" w:rsidRDefault="00FB7F4C" w:rsidP="00FB7F4C">
      <w:pPr>
        <w:widowControl w:val="0"/>
        <w:spacing w:after="0" w:line="240" w:lineRule="auto"/>
        <w:outlineLvl w:val="0"/>
        <w:rPr>
          <w:bCs/>
          <w:color w:val="000000"/>
          <w:sz w:val="28"/>
          <w:szCs w:val="28"/>
          <w:highlight w:val="lightGray"/>
        </w:rPr>
      </w:pPr>
      <w:bookmarkStart w:id="67" w:name="_Toc491590345"/>
      <w:bookmarkStart w:id="68" w:name="_Toc491666389"/>
      <w:bookmarkStart w:id="69" w:name="_Toc491670135"/>
      <w:r w:rsidRPr="00FB7F4C">
        <w:rPr>
          <w:bCs/>
          <w:color w:val="000000"/>
          <w:sz w:val="28"/>
          <w:szCs w:val="28"/>
        </w:rPr>
        <w:t>Его рост к уровню 2013 года – 119 % в сопоставимых ценах. Продукция производится только сельскохозяйственными организациями.</w:t>
      </w:r>
      <w:bookmarkEnd w:id="67"/>
      <w:bookmarkEnd w:id="68"/>
      <w:bookmarkEnd w:id="69"/>
      <w:r w:rsidRPr="00FB7F4C">
        <w:rPr>
          <w:bCs/>
          <w:color w:val="000000"/>
          <w:sz w:val="28"/>
          <w:szCs w:val="28"/>
          <w:highlight w:val="lightGray"/>
        </w:rPr>
        <w:t xml:space="preserve"> </w:t>
      </w:r>
    </w:p>
    <w:p w:rsidR="00FB7F4C" w:rsidRPr="00FB7F4C" w:rsidRDefault="00FB7F4C" w:rsidP="00FB7F4C">
      <w:pPr>
        <w:widowControl w:val="0"/>
        <w:spacing w:after="0" w:line="240" w:lineRule="auto"/>
        <w:outlineLvl w:val="0"/>
        <w:rPr>
          <w:bCs/>
          <w:iCs/>
          <w:color w:val="000000"/>
          <w:sz w:val="28"/>
          <w:szCs w:val="28"/>
        </w:rPr>
      </w:pPr>
      <w:bookmarkStart w:id="70" w:name="_Toc491590346"/>
      <w:bookmarkStart w:id="71" w:name="_Toc491666390"/>
      <w:bookmarkStart w:id="72" w:name="_Toc491670136"/>
      <w:r w:rsidRPr="00FB7F4C">
        <w:rPr>
          <w:bCs/>
          <w:color w:val="000000"/>
          <w:sz w:val="28"/>
          <w:szCs w:val="28"/>
        </w:rPr>
        <w:t>Основной показатель, характеризующий динамику развития потребительского рынка муниципального образования за 2014 год: оборот розничной торговли – 50,2 тыс. руб. -  101,4 %</w:t>
      </w:r>
      <w:r w:rsidRPr="00FB7F4C">
        <w:rPr>
          <w:bCs/>
          <w:iCs/>
          <w:color w:val="000000"/>
          <w:sz w:val="28"/>
          <w:szCs w:val="28"/>
        </w:rPr>
        <w:t xml:space="preserve"> к соответствующему периоду 2013 года</w:t>
      </w:r>
      <w:r w:rsidRPr="00FB7F4C">
        <w:rPr>
          <w:bCs/>
          <w:iCs/>
          <w:color w:val="000000"/>
          <w:sz w:val="28"/>
          <w:szCs w:val="28"/>
          <w:vertAlign w:val="superscript"/>
        </w:rPr>
        <w:footnoteReference w:id="5"/>
      </w:r>
      <w:r w:rsidRPr="00FB7F4C">
        <w:rPr>
          <w:bCs/>
          <w:iCs/>
          <w:color w:val="000000"/>
          <w:sz w:val="28"/>
          <w:szCs w:val="28"/>
        </w:rPr>
        <w:t>.</w:t>
      </w:r>
      <w:bookmarkEnd w:id="70"/>
      <w:bookmarkEnd w:id="71"/>
      <w:bookmarkEnd w:id="72"/>
    </w:p>
    <w:p w:rsidR="00FB7F4C" w:rsidRPr="00FB7F4C" w:rsidRDefault="00FB7F4C" w:rsidP="00FB7F4C">
      <w:pPr>
        <w:widowControl w:val="0"/>
        <w:spacing w:after="0" w:line="240" w:lineRule="auto"/>
        <w:outlineLvl w:val="0"/>
        <w:rPr>
          <w:bCs/>
          <w:color w:val="000000"/>
          <w:sz w:val="28"/>
          <w:szCs w:val="28"/>
        </w:rPr>
      </w:pPr>
      <w:bookmarkStart w:id="73" w:name="_Toc491590347"/>
      <w:bookmarkStart w:id="74" w:name="_Toc491666391"/>
      <w:bookmarkStart w:id="75" w:name="_Toc491670137"/>
      <w:r w:rsidRPr="00FB7F4C">
        <w:rPr>
          <w:bCs/>
          <w:color w:val="000000"/>
          <w:sz w:val="28"/>
          <w:szCs w:val="28"/>
        </w:rPr>
        <w:t>По состоянию на 01.01.2016 года количество всех предприятий потребительского рынка в Доможировском сельском поселении сократилось на 22 % к уровню 2015 года и составило 7 предприятий, из них: 1 - предприятие общественного питания.</w:t>
      </w:r>
      <w:bookmarkEnd w:id="73"/>
      <w:bookmarkEnd w:id="74"/>
      <w:bookmarkEnd w:id="75"/>
    </w:p>
    <w:p w:rsidR="00FB7F4C" w:rsidRPr="00FB7F4C" w:rsidRDefault="00FB7F4C" w:rsidP="00FB7F4C">
      <w:pPr>
        <w:widowControl w:val="0"/>
        <w:spacing w:after="0" w:line="240" w:lineRule="auto"/>
        <w:outlineLvl w:val="0"/>
        <w:rPr>
          <w:bCs/>
          <w:color w:val="000000"/>
          <w:sz w:val="28"/>
          <w:szCs w:val="28"/>
          <w:highlight w:val="lightGray"/>
        </w:rPr>
      </w:pPr>
      <w:bookmarkStart w:id="76" w:name="_Toc491590348"/>
      <w:bookmarkStart w:id="77" w:name="_Toc491666392"/>
      <w:bookmarkStart w:id="78" w:name="_Toc491670138"/>
      <w:r w:rsidRPr="00FB7F4C">
        <w:rPr>
          <w:bCs/>
          <w:color w:val="000000"/>
          <w:sz w:val="28"/>
          <w:szCs w:val="28"/>
        </w:rPr>
        <w:t>Численность занятого в экономике населения в 2014 году составила 1240 человек. Уровень регистрируемой безработицы в поселении в конце 2014 года составил 2,2 %. Число зарегистрированных безработных в сельском поселении - 25 человек. Среднемесячная номинальная начисленная заработная плата на 1 работника в 2014 году составила 25 736 рублей.</w:t>
      </w:r>
      <w:bookmarkEnd w:id="76"/>
      <w:bookmarkEnd w:id="77"/>
      <w:bookmarkEnd w:id="78"/>
      <w:r w:rsidRPr="00FB7F4C">
        <w:rPr>
          <w:bCs/>
          <w:color w:val="000000"/>
          <w:sz w:val="28"/>
          <w:szCs w:val="28"/>
        </w:rPr>
        <w:t xml:space="preserve"> </w:t>
      </w:r>
    </w:p>
    <w:p w:rsidR="00FB7F4C" w:rsidRPr="00FB7F4C" w:rsidRDefault="00FB7F4C" w:rsidP="00FB7F4C">
      <w:pPr>
        <w:widowControl w:val="0"/>
        <w:spacing w:after="0" w:line="240" w:lineRule="auto"/>
        <w:outlineLvl w:val="0"/>
        <w:rPr>
          <w:bCs/>
          <w:color w:val="000000"/>
          <w:sz w:val="28"/>
          <w:szCs w:val="28"/>
        </w:rPr>
      </w:pPr>
      <w:bookmarkStart w:id="79" w:name="_Toc491590349"/>
      <w:bookmarkStart w:id="80" w:name="_Toc491666393"/>
      <w:bookmarkStart w:id="81" w:name="_Toc491670139"/>
      <w:r w:rsidRPr="00FB7F4C">
        <w:rPr>
          <w:bCs/>
          <w:color w:val="000000"/>
          <w:sz w:val="28"/>
          <w:szCs w:val="28"/>
        </w:rPr>
        <w:t>Расходы бюджета муниципального образования превысили доходы на 4,217 млн. рублей. Расходы муниципального образования за 2014 год составили 42,7116 млн. рублей. Основные затраты были направлены на жилищно-коммунальное хозяйство:</w:t>
      </w:r>
      <w:bookmarkEnd w:id="79"/>
      <w:bookmarkEnd w:id="80"/>
      <w:bookmarkEnd w:id="81"/>
    </w:p>
    <w:p w:rsidR="00FB7F4C" w:rsidRPr="00FB7F4C" w:rsidRDefault="00FB7F4C" w:rsidP="00FB7F4C">
      <w:pPr>
        <w:widowControl w:val="0"/>
        <w:spacing w:after="0" w:line="240" w:lineRule="auto"/>
        <w:outlineLvl w:val="0"/>
        <w:rPr>
          <w:bCs/>
          <w:color w:val="000000"/>
          <w:sz w:val="28"/>
          <w:szCs w:val="28"/>
        </w:rPr>
      </w:pPr>
      <w:bookmarkStart w:id="82" w:name="_Toc491590350"/>
      <w:bookmarkStart w:id="83" w:name="_Toc491666394"/>
      <w:bookmarkStart w:id="84" w:name="_Toc491670140"/>
      <w:r w:rsidRPr="00FB7F4C">
        <w:rPr>
          <w:bCs/>
          <w:color w:val="000000"/>
          <w:sz w:val="28"/>
          <w:szCs w:val="28"/>
        </w:rPr>
        <w:t>- общегосударственные вопросы – 6,5803 млн. рублей,</w:t>
      </w:r>
      <w:bookmarkEnd w:id="82"/>
      <w:bookmarkEnd w:id="83"/>
      <w:bookmarkEnd w:id="84"/>
    </w:p>
    <w:p w:rsidR="00FB7F4C" w:rsidRPr="00FB7F4C" w:rsidRDefault="00FB7F4C" w:rsidP="00FB7F4C">
      <w:pPr>
        <w:widowControl w:val="0"/>
        <w:spacing w:after="0" w:line="240" w:lineRule="auto"/>
        <w:outlineLvl w:val="0"/>
        <w:rPr>
          <w:bCs/>
          <w:color w:val="000000"/>
          <w:sz w:val="28"/>
          <w:szCs w:val="28"/>
        </w:rPr>
      </w:pPr>
      <w:bookmarkStart w:id="85" w:name="_Toc491590351"/>
      <w:bookmarkStart w:id="86" w:name="_Toc491666395"/>
      <w:bookmarkStart w:id="87" w:name="_Toc491670141"/>
      <w:r w:rsidRPr="00FB7F4C">
        <w:rPr>
          <w:bCs/>
          <w:color w:val="000000"/>
          <w:sz w:val="28"/>
          <w:szCs w:val="28"/>
        </w:rPr>
        <w:t>- национальная оборона – 0,1997 млн. рублей,</w:t>
      </w:r>
      <w:bookmarkEnd w:id="85"/>
      <w:bookmarkEnd w:id="86"/>
      <w:bookmarkEnd w:id="87"/>
    </w:p>
    <w:p w:rsidR="00FB7F4C" w:rsidRPr="00FB7F4C" w:rsidRDefault="00FB7F4C" w:rsidP="00FB7F4C">
      <w:pPr>
        <w:widowControl w:val="0"/>
        <w:spacing w:after="0" w:line="240" w:lineRule="auto"/>
        <w:outlineLvl w:val="0"/>
        <w:rPr>
          <w:bCs/>
          <w:color w:val="000000"/>
          <w:sz w:val="28"/>
          <w:szCs w:val="28"/>
        </w:rPr>
      </w:pPr>
      <w:bookmarkStart w:id="88" w:name="_Toc491590352"/>
      <w:bookmarkStart w:id="89" w:name="_Toc491666396"/>
      <w:bookmarkStart w:id="90" w:name="_Toc491670142"/>
      <w:r w:rsidRPr="00FB7F4C">
        <w:rPr>
          <w:bCs/>
          <w:color w:val="000000"/>
          <w:sz w:val="28"/>
          <w:szCs w:val="28"/>
        </w:rPr>
        <w:t>- национальная безопасность и правоохранительная деятельность – 0,1699 млн. рублей,</w:t>
      </w:r>
      <w:bookmarkEnd w:id="88"/>
      <w:bookmarkEnd w:id="89"/>
      <w:bookmarkEnd w:id="90"/>
    </w:p>
    <w:p w:rsidR="00FB7F4C" w:rsidRPr="00FB7F4C" w:rsidRDefault="00FB7F4C" w:rsidP="00FB7F4C">
      <w:pPr>
        <w:widowControl w:val="0"/>
        <w:spacing w:after="0" w:line="240" w:lineRule="auto"/>
        <w:outlineLvl w:val="0"/>
        <w:rPr>
          <w:bCs/>
          <w:color w:val="000000"/>
          <w:sz w:val="28"/>
          <w:szCs w:val="28"/>
        </w:rPr>
      </w:pPr>
      <w:bookmarkStart w:id="91" w:name="_Toc491590353"/>
      <w:bookmarkStart w:id="92" w:name="_Toc491666397"/>
      <w:bookmarkStart w:id="93" w:name="_Toc491670143"/>
      <w:r w:rsidRPr="00FB7F4C">
        <w:rPr>
          <w:bCs/>
          <w:color w:val="000000"/>
          <w:sz w:val="28"/>
          <w:szCs w:val="28"/>
        </w:rPr>
        <w:t>- национальная экономика – 6,1496 млн. рублей,</w:t>
      </w:r>
      <w:bookmarkEnd w:id="91"/>
      <w:bookmarkEnd w:id="92"/>
      <w:bookmarkEnd w:id="93"/>
    </w:p>
    <w:p w:rsidR="00FB7F4C" w:rsidRPr="00FB7F4C" w:rsidRDefault="00FB7F4C" w:rsidP="00FB7F4C">
      <w:pPr>
        <w:widowControl w:val="0"/>
        <w:spacing w:after="0" w:line="240" w:lineRule="auto"/>
        <w:outlineLvl w:val="0"/>
        <w:rPr>
          <w:bCs/>
          <w:color w:val="000000"/>
          <w:sz w:val="28"/>
          <w:szCs w:val="28"/>
        </w:rPr>
      </w:pPr>
      <w:bookmarkStart w:id="94" w:name="_Toc491590354"/>
      <w:bookmarkStart w:id="95" w:name="_Toc491666398"/>
      <w:bookmarkStart w:id="96" w:name="_Toc491670144"/>
      <w:r w:rsidRPr="00FB7F4C">
        <w:rPr>
          <w:bCs/>
          <w:color w:val="000000"/>
          <w:sz w:val="28"/>
          <w:szCs w:val="28"/>
        </w:rPr>
        <w:t>- жилищно-коммунальное хозяйство – 21,1487 млн. рублей,</w:t>
      </w:r>
      <w:bookmarkEnd w:id="94"/>
      <w:bookmarkEnd w:id="95"/>
      <w:bookmarkEnd w:id="96"/>
    </w:p>
    <w:p w:rsidR="00FB7F4C" w:rsidRPr="00FB7F4C" w:rsidRDefault="00FB7F4C" w:rsidP="00FB7F4C">
      <w:pPr>
        <w:widowControl w:val="0"/>
        <w:spacing w:after="0" w:line="240" w:lineRule="auto"/>
        <w:outlineLvl w:val="0"/>
        <w:rPr>
          <w:bCs/>
          <w:color w:val="000000"/>
          <w:sz w:val="28"/>
          <w:szCs w:val="28"/>
        </w:rPr>
      </w:pPr>
      <w:bookmarkStart w:id="97" w:name="_Toc491590355"/>
      <w:bookmarkStart w:id="98" w:name="_Toc491666399"/>
      <w:bookmarkStart w:id="99" w:name="_Toc491670145"/>
      <w:r w:rsidRPr="00FB7F4C">
        <w:rPr>
          <w:bCs/>
          <w:color w:val="000000"/>
          <w:sz w:val="28"/>
          <w:szCs w:val="28"/>
        </w:rPr>
        <w:t>- культуру и кинематография – 7,6957 млн. рублей,</w:t>
      </w:r>
      <w:bookmarkEnd w:id="97"/>
      <w:bookmarkEnd w:id="98"/>
      <w:bookmarkEnd w:id="99"/>
    </w:p>
    <w:p w:rsidR="00FB7F4C" w:rsidRPr="00FB7F4C" w:rsidRDefault="00FB7F4C" w:rsidP="00FB7F4C">
      <w:pPr>
        <w:widowControl w:val="0"/>
        <w:spacing w:after="0" w:line="240" w:lineRule="auto"/>
        <w:outlineLvl w:val="0"/>
        <w:rPr>
          <w:bCs/>
          <w:color w:val="000000"/>
          <w:sz w:val="28"/>
          <w:szCs w:val="28"/>
        </w:rPr>
      </w:pPr>
      <w:bookmarkStart w:id="100" w:name="_Toc491590356"/>
      <w:bookmarkStart w:id="101" w:name="_Toc491666400"/>
      <w:bookmarkStart w:id="102" w:name="_Toc491670146"/>
      <w:r w:rsidRPr="00FB7F4C">
        <w:rPr>
          <w:bCs/>
          <w:color w:val="000000"/>
          <w:sz w:val="28"/>
          <w:szCs w:val="28"/>
        </w:rPr>
        <w:t>- социальная политика – 0,1457 млн. рублей,</w:t>
      </w:r>
      <w:bookmarkEnd w:id="100"/>
      <w:bookmarkEnd w:id="101"/>
      <w:bookmarkEnd w:id="102"/>
    </w:p>
    <w:p w:rsidR="00FB7F4C" w:rsidRPr="00FB7F4C" w:rsidRDefault="00FB7F4C" w:rsidP="00FB7F4C">
      <w:pPr>
        <w:widowControl w:val="0"/>
        <w:spacing w:after="0" w:line="240" w:lineRule="auto"/>
        <w:outlineLvl w:val="0"/>
        <w:rPr>
          <w:bCs/>
          <w:color w:val="000000"/>
          <w:sz w:val="28"/>
          <w:szCs w:val="28"/>
        </w:rPr>
      </w:pPr>
      <w:bookmarkStart w:id="103" w:name="_Toc491590357"/>
      <w:bookmarkStart w:id="104" w:name="_Toc491666401"/>
      <w:bookmarkStart w:id="105" w:name="_Toc491670147"/>
      <w:r w:rsidRPr="00FB7F4C">
        <w:rPr>
          <w:bCs/>
          <w:color w:val="000000"/>
          <w:sz w:val="28"/>
          <w:szCs w:val="28"/>
        </w:rPr>
        <w:t>- физическая культура и спорт – 0,62 млн. рублей,</w:t>
      </w:r>
      <w:bookmarkEnd w:id="103"/>
      <w:bookmarkEnd w:id="104"/>
      <w:bookmarkEnd w:id="105"/>
    </w:p>
    <w:p w:rsidR="00FB7F4C" w:rsidRPr="00FB7F4C" w:rsidRDefault="00FB7F4C" w:rsidP="00FB7F4C">
      <w:pPr>
        <w:widowControl w:val="0"/>
        <w:spacing w:after="0" w:line="240" w:lineRule="auto"/>
        <w:outlineLvl w:val="0"/>
        <w:rPr>
          <w:bCs/>
          <w:color w:val="000000"/>
          <w:sz w:val="28"/>
          <w:szCs w:val="28"/>
        </w:rPr>
      </w:pPr>
      <w:bookmarkStart w:id="106" w:name="_Toc491590358"/>
      <w:bookmarkStart w:id="107" w:name="_Toc491666402"/>
      <w:bookmarkStart w:id="108" w:name="_Toc491670148"/>
      <w:r w:rsidRPr="00FB7F4C">
        <w:rPr>
          <w:bCs/>
          <w:color w:val="000000"/>
          <w:sz w:val="28"/>
          <w:szCs w:val="28"/>
        </w:rPr>
        <w:t>Доходы муниципального образования за 2014 год составили 38, 4946 млн. рублей. Основную долю доходов Доможировского сельского поселения   - 58 % -составили безвозмездные поступления (субсидии, субвенции, дотации, иные межбюджетные трансферы). Собственные доходы (налоговые и неналоговые) составили 42 % от общих доходов муниципального образования, из них:</w:t>
      </w:r>
      <w:bookmarkEnd w:id="106"/>
      <w:bookmarkEnd w:id="107"/>
      <w:bookmarkEnd w:id="108"/>
    </w:p>
    <w:p w:rsidR="00FB7F4C" w:rsidRPr="00FB7F4C" w:rsidRDefault="00FB7F4C" w:rsidP="00FB7F4C">
      <w:pPr>
        <w:widowControl w:val="0"/>
        <w:spacing w:after="0" w:line="240" w:lineRule="auto"/>
        <w:outlineLvl w:val="0"/>
        <w:rPr>
          <w:bCs/>
          <w:color w:val="000000"/>
          <w:sz w:val="28"/>
          <w:szCs w:val="28"/>
        </w:rPr>
      </w:pPr>
      <w:bookmarkStart w:id="109" w:name="_Toc491590359"/>
      <w:bookmarkStart w:id="110" w:name="_Toc491666403"/>
      <w:bookmarkStart w:id="111" w:name="_Toc491670149"/>
      <w:r w:rsidRPr="00FB7F4C">
        <w:rPr>
          <w:bCs/>
          <w:color w:val="000000"/>
          <w:sz w:val="28"/>
          <w:szCs w:val="28"/>
        </w:rPr>
        <w:t>- 51 % доходы от продажи материальных и нематериальных активов,</w:t>
      </w:r>
      <w:bookmarkEnd w:id="109"/>
      <w:bookmarkEnd w:id="110"/>
      <w:bookmarkEnd w:id="111"/>
    </w:p>
    <w:p w:rsidR="00FB7F4C" w:rsidRPr="00FB7F4C" w:rsidRDefault="00FB7F4C" w:rsidP="00FB7F4C">
      <w:pPr>
        <w:widowControl w:val="0"/>
        <w:spacing w:after="0" w:line="240" w:lineRule="auto"/>
        <w:outlineLvl w:val="0"/>
        <w:rPr>
          <w:bCs/>
          <w:color w:val="000000"/>
          <w:sz w:val="28"/>
          <w:szCs w:val="28"/>
          <w:highlight w:val="lightGray"/>
        </w:rPr>
      </w:pPr>
      <w:bookmarkStart w:id="112" w:name="_Toc491590360"/>
      <w:bookmarkStart w:id="113" w:name="_Toc491666404"/>
      <w:bookmarkStart w:id="114" w:name="_Toc491670150"/>
      <w:r w:rsidRPr="00FB7F4C">
        <w:rPr>
          <w:bCs/>
          <w:color w:val="000000"/>
          <w:sz w:val="28"/>
          <w:szCs w:val="28"/>
        </w:rPr>
        <w:t>- 40 % налоговые доходы.</w:t>
      </w:r>
      <w:bookmarkEnd w:id="112"/>
      <w:bookmarkEnd w:id="113"/>
      <w:bookmarkEnd w:id="114"/>
    </w:p>
    <w:p w:rsidR="00FB7F4C" w:rsidRPr="00FB7F4C" w:rsidRDefault="00FB7F4C" w:rsidP="00FB7F4C">
      <w:pPr>
        <w:widowControl w:val="0"/>
        <w:spacing w:after="0" w:line="240" w:lineRule="auto"/>
        <w:ind w:firstLine="0"/>
        <w:jc w:val="left"/>
        <w:outlineLvl w:val="0"/>
        <w:rPr>
          <w:bCs/>
          <w:color w:val="000000"/>
          <w:sz w:val="28"/>
          <w:szCs w:val="28"/>
        </w:rPr>
      </w:pPr>
    </w:p>
    <w:p w:rsidR="00FB7F4C" w:rsidRPr="00FB7F4C" w:rsidRDefault="000C4284" w:rsidP="00FB7F4C">
      <w:pPr>
        <w:widowControl w:val="0"/>
        <w:spacing w:after="0" w:line="240" w:lineRule="auto"/>
        <w:outlineLvl w:val="0"/>
        <w:rPr>
          <w:bCs/>
          <w:color w:val="000000"/>
          <w:sz w:val="28"/>
          <w:szCs w:val="28"/>
        </w:rPr>
      </w:pPr>
      <w:bookmarkStart w:id="115" w:name="_Toc491666405"/>
      <w:bookmarkStart w:id="116" w:name="_Toc491670151"/>
      <w:r>
        <w:rPr>
          <w:bCs/>
          <w:color w:val="000000"/>
          <w:sz w:val="28"/>
          <w:szCs w:val="28"/>
        </w:rPr>
        <w:t>1</w:t>
      </w:r>
      <w:r w:rsidR="00FB7F4C" w:rsidRPr="00FB7F4C">
        <w:rPr>
          <w:bCs/>
          <w:color w:val="000000"/>
          <w:sz w:val="28"/>
          <w:szCs w:val="28"/>
        </w:rPr>
        <w:t>.4. Демографическая ситуация</w:t>
      </w:r>
      <w:bookmarkEnd w:id="115"/>
      <w:bookmarkEnd w:id="116"/>
    </w:p>
    <w:p w:rsidR="00FB7F4C" w:rsidRPr="00FB7F4C" w:rsidRDefault="00FB7F4C" w:rsidP="00FB7F4C">
      <w:pPr>
        <w:widowControl w:val="0"/>
        <w:spacing w:after="0" w:line="240" w:lineRule="auto"/>
        <w:outlineLvl w:val="0"/>
        <w:rPr>
          <w:bCs/>
          <w:color w:val="000000"/>
          <w:sz w:val="28"/>
          <w:szCs w:val="28"/>
        </w:rPr>
      </w:pPr>
      <w:bookmarkStart w:id="117" w:name="_Toc491590362"/>
      <w:bookmarkStart w:id="118" w:name="_Toc491666406"/>
      <w:bookmarkStart w:id="119" w:name="_Toc491670152"/>
      <w:r w:rsidRPr="00FB7F4C">
        <w:rPr>
          <w:bCs/>
          <w:color w:val="000000"/>
          <w:sz w:val="28"/>
          <w:szCs w:val="28"/>
        </w:rPr>
        <w:t>Общая численность населения дер. Коростелёво составляет 15 человек, в том числе:</w:t>
      </w:r>
      <w:bookmarkEnd w:id="117"/>
      <w:bookmarkEnd w:id="118"/>
      <w:bookmarkEnd w:id="119"/>
      <w:r w:rsidRPr="00FB7F4C">
        <w:rPr>
          <w:bCs/>
          <w:color w:val="000000"/>
          <w:sz w:val="28"/>
          <w:szCs w:val="28"/>
        </w:rPr>
        <w:t xml:space="preserve"> </w:t>
      </w:r>
    </w:p>
    <w:p w:rsidR="00FB7F4C" w:rsidRPr="00FB7F4C" w:rsidRDefault="00FB7F4C" w:rsidP="00FB7F4C">
      <w:pPr>
        <w:widowControl w:val="0"/>
        <w:spacing w:after="0" w:line="240" w:lineRule="auto"/>
        <w:outlineLvl w:val="0"/>
        <w:rPr>
          <w:bCs/>
          <w:color w:val="000000"/>
          <w:sz w:val="28"/>
          <w:szCs w:val="28"/>
        </w:rPr>
      </w:pPr>
      <w:bookmarkStart w:id="120" w:name="_Toc491590363"/>
      <w:bookmarkStart w:id="121" w:name="_Toc491666407"/>
      <w:bookmarkStart w:id="122" w:name="_Toc491670153"/>
      <w:r w:rsidRPr="00FB7F4C">
        <w:rPr>
          <w:bCs/>
          <w:color w:val="000000"/>
          <w:sz w:val="28"/>
          <w:szCs w:val="28"/>
        </w:rPr>
        <w:t xml:space="preserve">- </w:t>
      </w:r>
      <w:r w:rsidRPr="00FB7F4C">
        <w:rPr>
          <w:color w:val="000000"/>
          <w:sz w:val="28"/>
          <w:szCs w:val="28"/>
        </w:rPr>
        <w:t>население трудоспособного возраста – 6 человек (40 %),</w:t>
      </w:r>
      <w:bookmarkEnd w:id="120"/>
      <w:bookmarkEnd w:id="121"/>
      <w:bookmarkEnd w:id="122"/>
    </w:p>
    <w:p w:rsidR="00FB7F4C" w:rsidRPr="00FB7F4C" w:rsidRDefault="00FB7F4C" w:rsidP="00FB7F4C">
      <w:pPr>
        <w:widowControl w:val="0"/>
        <w:spacing w:after="0" w:line="240" w:lineRule="auto"/>
        <w:outlineLvl w:val="0"/>
        <w:rPr>
          <w:color w:val="000000"/>
          <w:sz w:val="28"/>
          <w:szCs w:val="28"/>
        </w:rPr>
      </w:pPr>
      <w:bookmarkStart w:id="123" w:name="_Toc491590364"/>
      <w:bookmarkStart w:id="124" w:name="_Toc491666408"/>
      <w:bookmarkStart w:id="125" w:name="_Toc491670154"/>
      <w:r w:rsidRPr="00FB7F4C">
        <w:rPr>
          <w:color w:val="000000"/>
          <w:sz w:val="28"/>
          <w:szCs w:val="28"/>
        </w:rPr>
        <w:t>- население старше трудоспособного возраста – 6 человек (40 %),</w:t>
      </w:r>
      <w:bookmarkEnd w:id="123"/>
      <w:bookmarkEnd w:id="124"/>
      <w:bookmarkEnd w:id="125"/>
      <w:r w:rsidRPr="00FB7F4C">
        <w:rPr>
          <w:color w:val="000000"/>
          <w:sz w:val="28"/>
          <w:szCs w:val="28"/>
        </w:rPr>
        <w:t xml:space="preserve"> </w:t>
      </w:r>
    </w:p>
    <w:p w:rsidR="00FB7F4C" w:rsidRPr="00FB7F4C" w:rsidRDefault="00FB7F4C" w:rsidP="00FB7F4C">
      <w:pPr>
        <w:widowControl w:val="0"/>
        <w:spacing w:after="0" w:line="240" w:lineRule="auto"/>
        <w:outlineLvl w:val="0"/>
        <w:rPr>
          <w:color w:val="000000"/>
          <w:sz w:val="28"/>
          <w:szCs w:val="28"/>
        </w:rPr>
      </w:pPr>
      <w:bookmarkStart w:id="126" w:name="_Toc491590365"/>
      <w:bookmarkStart w:id="127" w:name="_Toc491666409"/>
      <w:bookmarkStart w:id="128" w:name="_Toc491670155"/>
      <w:r w:rsidRPr="00FB7F4C">
        <w:rPr>
          <w:color w:val="000000"/>
          <w:sz w:val="28"/>
          <w:szCs w:val="28"/>
        </w:rPr>
        <w:t>- население моложе трудоспособного возраста – 3 человека (20 %).</w:t>
      </w:r>
      <w:bookmarkEnd w:id="126"/>
      <w:bookmarkEnd w:id="127"/>
      <w:bookmarkEnd w:id="128"/>
    </w:p>
    <w:p w:rsidR="00FB7F4C" w:rsidRPr="00FB7F4C" w:rsidRDefault="00FB7F4C" w:rsidP="00FB7F4C">
      <w:pPr>
        <w:widowControl w:val="0"/>
        <w:spacing w:after="0" w:line="240" w:lineRule="auto"/>
        <w:outlineLvl w:val="0"/>
        <w:rPr>
          <w:color w:val="000000"/>
          <w:sz w:val="28"/>
          <w:szCs w:val="28"/>
        </w:rPr>
      </w:pPr>
      <w:bookmarkStart w:id="129" w:name="_Toc491590366"/>
      <w:bookmarkStart w:id="130" w:name="_Toc491666410"/>
      <w:bookmarkStart w:id="131" w:name="_Toc491670156"/>
      <w:r w:rsidRPr="00FB7F4C">
        <w:rPr>
          <w:color w:val="000000"/>
          <w:sz w:val="28"/>
          <w:szCs w:val="28"/>
        </w:rPr>
        <w:t>Большую часть населения (60 %) составляет женщины – 9 человек.</w:t>
      </w:r>
      <w:bookmarkEnd w:id="129"/>
      <w:bookmarkEnd w:id="130"/>
      <w:bookmarkEnd w:id="131"/>
    </w:p>
    <w:p w:rsidR="00FB7F4C" w:rsidRPr="00FB7F4C" w:rsidRDefault="00FB7F4C" w:rsidP="00FB7F4C">
      <w:pPr>
        <w:widowControl w:val="0"/>
        <w:spacing w:after="0" w:line="240" w:lineRule="auto"/>
        <w:outlineLvl w:val="0"/>
        <w:rPr>
          <w:bCs/>
          <w:color w:val="000000"/>
          <w:sz w:val="28"/>
          <w:szCs w:val="28"/>
        </w:rPr>
      </w:pPr>
      <w:bookmarkStart w:id="132" w:name="_Toc491590367"/>
      <w:bookmarkStart w:id="133" w:name="_Toc491666411"/>
      <w:bookmarkStart w:id="134" w:name="_Toc491670157"/>
      <w:r w:rsidRPr="00FB7F4C">
        <w:rPr>
          <w:bCs/>
          <w:color w:val="000000"/>
          <w:sz w:val="28"/>
          <w:szCs w:val="28"/>
        </w:rPr>
        <w:t>Общая численность населения Доможировского сельского поселения составляет на 1.01.2016 - 2184 человека</w:t>
      </w:r>
      <w:r w:rsidRPr="00FB7F4C">
        <w:rPr>
          <w:bCs/>
          <w:color w:val="000000"/>
          <w:sz w:val="28"/>
          <w:szCs w:val="28"/>
          <w:vertAlign w:val="superscript"/>
        </w:rPr>
        <w:footnoteReference w:id="6"/>
      </w:r>
      <w:r w:rsidRPr="00FB7F4C">
        <w:rPr>
          <w:bCs/>
          <w:color w:val="000000"/>
          <w:sz w:val="28"/>
          <w:szCs w:val="28"/>
        </w:rPr>
        <w:t>.</w:t>
      </w:r>
      <w:bookmarkEnd w:id="132"/>
      <w:bookmarkEnd w:id="133"/>
      <w:bookmarkEnd w:id="134"/>
      <w:r w:rsidRPr="00FB7F4C">
        <w:rPr>
          <w:bCs/>
          <w:color w:val="000000"/>
          <w:sz w:val="28"/>
          <w:szCs w:val="28"/>
        </w:rPr>
        <w:t xml:space="preserve"> </w:t>
      </w:r>
    </w:p>
    <w:p w:rsidR="00FB7F4C" w:rsidRPr="00FB7F4C" w:rsidRDefault="00FB7F4C" w:rsidP="00FB7F4C">
      <w:pPr>
        <w:widowControl w:val="0"/>
        <w:spacing w:after="0" w:line="240" w:lineRule="auto"/>
        <w:outlineLvl w:val="0"/>
        <w:rPr>
          <w:bCs/>
          <w:color w:val="000000"/>
          <w:sz w:val="28"/>
          <w:szCs w:val="28"/>
        </w:rPr>
      </w:pPr>
      <w:bookmarkStart w:id="135" w:name="_Toc491590368"/>
      <w:bookmarkStart w:id="136" w:name="_Toc491666412"/>
      <w:bookmarkStart w:id="137" w:name="_Toc491670158"/>
      <w:r w:rsidRPr="00FB7F4C">
        <w:rPr>
          <w:bCs/>
          <w:color w:val="000000"/>
          <w:sz w:val="28"/>
          <w:szCs w:val="28"/>
        </w:rPr>
        <w:t>Возрастной состав населения поселения типичен для сельских населенных пунктов Ленинградской области в целом: основную долю составляет население трудоспособного возраста – 56 % (1,23 тыс. чел.) население старше трудоспособного возраста составляет 26 % (0,57 тыс. чел.), менее трети населения – 18 % (0,38 тыс. чел.) составляет население моложе трудоспособного возраста (таблица 1).</w:t>
      </w:r>
      <w:bookmarkEnd w:id="135"/>
      <w:bookmarkEnd w:id="136"/>
      <w:bookmarkEnd w:id="137"/>
    </w:p>
    <w:p w:rsidR="00FB7F4C" w:rsidRPr="00FB7F4C" w:rsidRDefault="00FB7F4C" w:rsidP="00FB7F4C">
      <w:pPr>
        <w:widowControl w:val="0"/>
        <w:spacing w:after="0" w:line="240" w:lineRule="auto"/>
        <w:outlineLvl w:val="0"/>
        <w:rPr>
          <w:bCs/>
          <w:color w:val="000000"/>
          <w:sz w:val="28"/>
          <w:szCs w:val="28"/>
        </w:rPr>
      </w:pPr>
      <w:bookmarkStart w:id="138" w:name="_Toc491590369"/>
      <w:bookmarkStart w:id="139" w:name="_Toc491666413"/>
      <w:bookmarkStart w:id="140" w:name="_Toc491670159"/>
      <w:r w:rsidRPr="00FB7F4C">
        <w:rPr>
          <w:bCs/>
          <w:color w:val="000000"/>
          <w:sz w:val="28"/>
          <w:szCs w:val="28"/>
        </w:rPr>
        <w:t>В целом по Доможировскому сельскому поселению с учетом доли населения моложе трудоспособного возраста коэффициент потенциального замещения</w:t>
      </w:r>
      <w:r w:rsidRPr="00FB7F4C">
        <w:rPr>
          <w:bCs/>
          <w:color w:val="000000"/>
          <w:sz w:val="28"/>
          <w:szCs w:val="28"/>
          <w:vertAlign w:val="superscript"/>
        </w:rPr>
        <w:footnoteReference w:id="7"/>
      </w:r>
      <w:r w:rsidRPr="00FB7F4C">
        <w:rPr>
          <w:bCs/>
          <w:color w:val="000000"/>
          <w:sz w:val="28"/>
          <w:szCs w:val="28"/>
        </w:rPr>
        <w:t xml:space="preserve"> составляет 0,31, коэффициент демографической нагрузки</w:t>
      </w:r>
      <w:r w:rsidRPr="00FB7F4C">
        <w:rPr>
          <w:bCs/>
          <w:color w:val="000000"/>
          <w:sz w:val="28"/>
          <w:szCs w:val="28"/>
          <w:vertAlign w:val="superscript"/>
        </w:rPr>
        <w:footnoteReference w:id="8"/>
      </w:r>
      <w:r w:rsidRPr="00FB7F4C">
        <w:rPr>
          <w:bCs/>
          <w:color w:val="000000"/>
          <w:sz w:val="28"/>
          <w:szCs w:val="28"/>
        </w:rPr>
        <w:t xml:space="preserve"> - 0,84 и коэффициент пенсионной нагрузки</w:t>
      </w:r>
      <w:r w:rsidRPr="00FB7F4C">
        <w:rPr>
          <w:bCs/>
          <w:color w:val="000000"/>
          <w:sz w:val="28"/>
          <w:szCs w:val="28"/>
          <w:vertAlign w:val="superscript"/>
        </w:rPr>
        <w:footnoteReference w:id="9"/>
      </w:r>
      <w:r w:rsidRPr="00FB7F4C">
        <w:rPr>
          <w:bCs/>
          <w:color w:val="000000"/>
          <w:sz w:val="28"/>
          <w:szCs w:val="28"/>
        </w:rPr>
        <w:t xml:space="preserve"> - 0,7</w:t>
      </w:r>
      <w:bookmarkEnd w:id="138"/>
      <w:r w:rsidRPr="00FB7F4C">
        <w:rPr>
          <w:bCs/>
          <w:color w:val="000000"/>
          <w:sz w:val="28"/>
          <w:szCs w:val="28"/>
        </w:rPr>
        <w:t>.</w:t>
      </w:r>
      <w:bookmarkEnd w:id="139"/>
      <w:bookmarkEnd w:id="140"/>
      <w:r w:rsidRPr="00FB7F4C">
        <w:rPr>
          <w:bCs/>
          <w:color w:val="000000"/>
          <w:sz w:val="28"/>
          <w:szCs w:val="28"/>
        </w:rPr>
        <w:t xml:space="preserve"> </w:t>
      </w:r>
    </w:p>
    <w:p w:rsidR="00FB7F4C" w:rsidRPr="00FB7F4C" w:rsidRDefault="00FB7F4C" w:rsidP="00FB7F4C">
      <w:pPr>
        <w:widowControl w:val="0"/>
        <w:spacing w:after="0" w:line="240" w:lineRule="auto"/>
        <w:outlineLvl w:val="0"/>
        <w:rPr>
          <w:bCs/>
          <w:color w:val="000000"/>
          <w:sz w:val="28"/>
          <w:szCs w:val="28"/>
        </w:rPr>
      </w:pPr>
      <w:bookmarkStart w:id="141" w:name="_Toc491590370"/>
      <w:bookmarkStart w:id="142" w:name="_Toc491666414"/>
      <w:bookmarkStart w:id="143" w:name="_Toc491670160"/>
      <w:r w:rsidRPr="00FB7F4C">
        <w:rPr>
          <w:bCs/>
          <w:color w:val="000000"/>
          <w:sz w:val="28"/>
          <w:szCs w:val="28"/>
        </w:rPr>
        <w:t>Необходимо отметить, что в период с 1976 года по 2013 год наблюдается тенденция убыли общего количества населения поселения.</w:t>
      </w:r>
      <w:bookmarkStart w:id="144" w:name="_Toc462998196"/>
      <w:bookmarkStart w:id="145" w:name="_Toc463000207"/>
      <w:bookmarkStart w:id="146" w:name="_Toc463233369"/>
      <w:bookmarkStart w:id="147" w:name="_Toc468422617"/>
      <w:bookmarkStart w:id="148" w:name="_Toc468423057"/>
      <w:bookmarkStart w:id="149" w:name="_Toc468423405"/>
      <w:r w:rsidRPr="00FB7F4C">
        <w:rPr>
          <w:bCs/>
          <w:color w:val="000000"/>
          <w:sz w:val="28"/>
          <w:szCs w:val="28"/>
        </w:rPr>
        <w:t xml:space="preserve"> За последние 40 лет численность жителей населенного пункта сократилась </w:t>
      </w:r>
      <w:bookmarkEnd w:id="144"/>
      <w:bookmarkEnd w:id="145"/>
      <w:bookmarkEnd w:id="146"/>
      <w:bookmarkEnd w:id="147"/>
      <w:bookmarkEnd w:id="148"/>
      <w:bookmarkEnd w:id="149"/>
      <w:r w:rsidRPr="00FB7F4C">
        <w:rPr>
          <w:bCs/>
          <w:color w:val="000000"/>
          <w:sz w:val="28"/>
          <w:szCs w:val="28"/>
        </w:rPr>
        <w:t>в 3,4 раза: с 51 до 15 человек.</w:t>
      </w:r>
      <w:bookmarkEnd w:id="141"/>
      <w:bookmarkEnd w:id="142"/>
      <w:bookmarkEnd w:id="143"/>
    </w:p>
    <w:p w:rsidR="00FB7F4C" w:rsidRPr="00FB7F4C" w:rsidRDefault="00FB7F4C" w:rsidP="00FB7F4C">
      <w:pPr>
        <w:widowControl w:val="0"/>
        <w:spacing w:after="0" w:line="240" w:lineRule="auto"/>
        <w:jc w:val="right"/>
        <w:outlineLvl w:val="0"/>
        <w:rPr>
          <w:bCs/>
          <w:color w:val="000000"/>
          <w:sz w:val="28"/>
          <w:szCs w:val="28"/>
        </w:rPr>
      </w:pPr>
      <w:bookmarkStart w:id="150" w:name="_Toc491590371"/>
      <w:bookmarkStart w:id="151" w:name="_Toc491666415"/>
      <w:bookmarkStart w:id="152" w:name="_Toc491670161"/>
      <w:r w:rsidRPr="00FB7F4C">
        <w:rPr>
          <w:bCs/>
          <w:color w:val="000000"/>
          <w:sz w:val="28"/>
          <w:szCs w:val="28"/>
        </w:rPr>
        <w:t>Таблица 1</w:t>
      </w:r>
      <w:bookmarkEnd w:id="150"/>
      <w:bookmarkEnd w:id="151"/>
      <w:bookmarkEnd w:id="152"/>
    </w:p>
    <w:p w:rsidR="00FB7F4C" w:rsidRPr="00FB7F4C" w:rsidRDefault="00FB7F4C" w:rsidP="00FB7F4C">
      <w:pPr>
        <w:widowControl w:val="0"/>
        <w:spacing w:after="0" w:line="240" w:lineRule="auto"/>
        <w:jc w:val="center"/>
        <w:outlineLvl w:val="0"/>
        <w:rPr>
          <w:bCs/>
          <w:color w:val="000000"/>
          <w:sz w:val="28"/>
          <w:szCs w:val="28"/>
        </w:rPr>
      </w:pPr>
      <w:bookmarkStart w:id="153" w:name="_Toc491590372"/>
      <w:bookmarkStart w:id="154" w:name="_Toc491666416"/>
      <w:bookmarkStart w:id="155" w:name="_Toc491670162"/>
      <w:r w:rsidRPr="00FB7F4C">
        <w:rPr>
          <w:bCs/>
          <w:color w:val="000000"/>
          <w:sz w:val="28"/>
          <w:szCs w:val="28"/>
        </w:rPr>
        <w:t>Возрастная структура населения дер. Коростелёво</w:t>
      </w:r>
      <w:bookmarkEnd w:id="153"/>
      <w:bookmarkEnd w:id="154"/>
      <w:bookmarkEnd w:id="1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3"/>
        <w:gridCol w:w="1669"/>
        <w:gridCol w:w="1367"/>
      </w:tblGrid>
      <w:tr w:rsidR="00FB7F4C" w:rsidRPr="00FB7F4C" w:rsidTr="00FB7F4C">
        <w:trPr>
          <w:cantSplit/>
          <w:tblHeade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FB7F4C" w:rsidRPr="00FB7F4C" w:rsidRDefault="00FB7F4C" w:rsidP="00FB7F4C">
            <w:pPr>
              <w:widowControl w:val="0"/>
              <w:spacing w:after="0" w:line="240" w:lineRule="auto"/>
              <w:ind w:firstLine="0"/>
              <w:rPr>
                <w:color w:val="000000"/>
                <w:sz w:val="28"/>
                <w:szCs w:val="28"/>
              </w:rPr>
            </w:pPr>
            <w:r w:rsidRPr="00FB7F4C">
              <w:rPr>
                <w:color w:val="000000"/>
                <w:sz w:val="28"/>
                <w:szCs w:val="28"/>
              </w:rPr>
              <w:t>Возрастная структура населения</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FB7F4C" w:rsidRPr="00FB7F4C" w:rsidRDefault="00FB7F4C" w:rsidP="00FB7F4C">
            <w:pPr>
              <w:widowControl w:val="0"/>
              <w:spacing w:after="0" w:line="240" w:lineRule="auto"/>
              <w:ind w:firstLine="0"/>
              <w:rPr>
                <w:color w:val="000000"/>
                <w:sz w:val="28"/>
                <w:szCs w:val="28"/>
              </w:rPr>
            </w:pPr>
            <w:r w:rsidRPr="00FB7F4C">
              <w:rPr>
                <w:color w:val="000000"/>
                <w:sz w:val="28"/>
                <w:szCs w:val="28"/>
              </w:rPr>
              <w:t>Численность населения</w:t>
            </w:r>
          </w:p>
        </w:tc>
      </w:tr>
      <w:tr w:rsidR="00FB7F4C" w:rsidRPr="00FB7F4C" w:rsidTr="00FB7F4C">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FB7F4C" w:rsidRPr="00FB7F4C" w:rsidRDefault="00FB7F4C" w:rsidP="00FB7F4C">
            <w:pPr>
              <w:widowControl w:val="0"/>
              <w:spacing w:after="0" w:line="240" w:lineRule="auto"/>
              <w:ind w:firstLine="0"/>
              <w:rPr>
                <w:color w:val="000000"/>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FB7F4C" w:rsidRPr="00FB7F4C" w:rsidRDefault="00FB7F4C" w:rsidP="00FB7F4C">
            <w:pPr>
              <w:widowControl w:val="0"/>
              <w:spacing w:after="0" w:line="240" w:lineRule="auto"/>
              <w:ind w:firstLine="0"/>
              <w:jc w:val="center"/>
              <w:rPr>
                <w:color w:val="000000"/>
                <w:sz w:val="28"/>
                <w:szCs w:val="28"/>
              </w:rPr>
            </w:pPr>
            <w:r w:rsidRPr="00FB7F4C">
              <w:rPr>
                <w:color w:val="000000"/>
                <w:sz w:val="28"/>
                <w:szCs w:val="28"/>
              </w:rPr>
              <w:t>чел</w:t>
            </w:r>
          </w:p>
        </w:tc>
        <w:tc>
          <w:tcPr>
            <w:tcW w:w="0" w:type="auto"/>
            <w:tcBorders>
              <w:top w:val="single" w:sz="4" w:space="0" w:color="auto"/>
              <w:left w:val="single" w:sz="4" w:space="0" w:color="auto"/>
              <w:bottom w:val="single" w:sz="4" w:space="0" w:color="auto"/>
              <w:right w:val="single" w:sz="4" w:space="0" w:color="auto"/>
            </w:tcBorders>
            <w:vAlign w:val="center"/>
          </w:tcPr>
          <w:p w:rsidR="00FB7F4C" w:rsidRPr="00FB7F4C" w:rsidRDefault="00FB7F4C" w:rsidP="00FB7F4C">
            <w:pPr>
              <w:widowControl w:val="0"/>
              <w:spacing w:after="0" w:line="240" w:lineRule="auto"/>
              <w:ind w:firstLine="0"/>
              <w:jc w:val="center"/>
              <w:rPr>
                <w:color w:val="000000"/>
                <w:sz w:val="28"/>
                <w:szCs w:val="28"/>
              </w:rPr>
            </w:pPr>
            <w:r w:rsidRPr="00FB7F4C">
              <w:rPr>
                <w:color w:val="000000"/>
                <w:sz w:val="28"/>
                <w:szCs w:val="28"/>
              </w:rPr>
              <w:t>%</w:t>
            </w:r>
          </w:p>
        </w:tc>
      </w:tr>
      <w:tr w:rsidR="00FB7F4C" w:rsidRPr="00FB7F4C" w:rsidTr="00FB7F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7F4C" w:rsidRPr="00FB7F4C" w:rsidRDefault="00FB7F4C" w:rsidP="00FB7F4C">
            <w:pPr>
              <w:widowControl w:val="0"/>
              <w:spacing w:after="0" w:line="240" w:lineRule="auto"/>
              <w:ind w:firstLine="0"/>
              <w:rPr>
                <w:color w:val="000000"/>
                <w:sz w:val="28"/>
                <w:szCs w:val="28"/>
              </w:rPr>
            </w:pPr>
            <w:r w:rsidRPr="00FB7F4C">
              <w:rPr>
                <w:color w:val="000000"/>
                <w:sz w:val="28"/>
                <w:szCs w:val="28"/>
              </w:rPr>
              <w:t>Население трудоспособного возраста</w:t>
            </w:r>
          </w:p>
        </w:tc>
        <w:tc>
          <w:tcPr>
            <w:tcW w:w="0" w:type="auto"/>
            <w:tcBorders>
              <w:top w:val="single" w:sz="4" w:space="0" w:color="auto"/>
              <w:left w:val="single" w:sz="4" w:space="0" w:color="auto"/>
              <w:bottom w:val="single" w:sz="4" w:space="0" w:color="auto"/>
              <w:right w:val="single" w:sz="4" w:space="0" w:color="auto"/>
            </w:tcBorders>
            <w:vAlign w:val="center"/>
          </w:tcPr>
          <w:p w:rsidR="00FB7F4C" w:rsidRPr="00FB7F4C" w:rsidRDefault="00FB7F4C" w:rsidP="00FB7F4C">
            <w:pPr>
              <w:widowControl w:val="0"/>
              <w:spacing w:after="0" w:line="240" w:lineRule="auto"/>
              <w:ind w:firstLine="0"/>
              <w:jc w:val="center"/>
              <w:rPr>
                <w:color w:val="000000"/>
                <w:sz w:val="28"/>
                <w:szCs w:val="28"/>
              </w:rPr>
            </w:pPr>
            <w:r w:rsidRPr="00FB7F4C">
              <w:rPr>
                <w:color w:val="000000"/>
                <w:sz w:val="28"/>
                <w:szCs w:val="28"/>
              </w:rPr>
              <w:t>1230</w:t>
            </w:r>
          </w:p>
        </w:tc>
        <w:tc>
          <w:tcPr>
            <w:tcW w:w="0" w:type="auto"/>
            <w:tcBorders>
              <w:top w:val="single" w:sz="4" w:space="0" w:color="auto"/>
              <w:left w:val="single" w:sz="4" w:space="0" w:color="auto"/>
              <w:bottom w:val="single" w:sz="4" w:space="0" w:color="auto"/>
              <w:right w:val="single" w:sz="4" w:space="0" w:color="auto"/>
            </w:tcBorders>
            <w:vAlign w:val="center"/>
          </w:tcPr>
          <w:p w:rsidR="00FB7F4C" w:rsidRPr="00FB7F4C" w:rsidRDefault="00FB7F4C" w:rsidP="00FB7F4C">
            <w:pPr>
              <w:widowControl w:val="0"/>
              <w:spacing w:after="0" w:line="240" w:lineRule="auto"/>
              <w:ind w:firstLine="0"/>
              <w:jc w:val="center"/>
              <w:rPr>
                <w:color w:val="000000"/>
                <w:sz w:val="28"/>
                <w:szCs w:val="28"/>
              </w:rPr>
            </w:pPr>
            <w:r w:rsidRPr="00FB7F4C">
              <w:rPr>
                <w:color w:val="000000"/>
                <w:sz w:val="28"/>
                <w:szCs w:val="28"/>
              </w:rPr>
              <w:t>56</w:t>
            </w:r>
          </w:p>
        </w:tc>
      </w:tr>
      <w:tr w:rsidR="00FB7F4C" w:rsidRPr="00FB7F4C" w:rsidTr="00FB7F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7F4C" w:rsidRPr="00FB7F4C" w:rsidRDefault="00FB7F4C" w:rsidP="00FB7F4C">
            <w:pPr>
              <w:widowControl w:val="0"/>
              <w:spacing w:after="0" w:line="240" w:lineRule="auto"/>
              <w:ind w:firstLine="0"/>
              <w:rPr>
                <w:color w:val="000000"/>
                <w:sz w:val="28"/>
                <w:szCs w:val="28"/>
              </w:rPr>
            </w:pPr>
            <w:r w:rsidRPr="00FB7F4C">
              <w:rPr>
                <w:color w:val="000000"/>
                <w:sz w:val="28"/>
                <w:szCs w:val="28"/>
              </w:rPr>
              <w:t>Население старше трудоспособного возраста</w:t>
            </w:r>
          </w:p>
        </w:tc>
        <w:tc>
          <w:tcPr>
            <w:tcW w:w="0" w:type="auto"/>
            <w:tcBorders>
              <w:top w:val="single" w:sz="4" w:space="0" w:color="auto"/>
              <w:left w:val="single" w:sz="4" w:space="0" w:color="auto"/>
              <w:bottom w:val="single" w:sz="4" w:space="0" w:color="auto"/>
              <w:right w:val="single" w:sz="4" w:space="0" w:color="auto"/>
            </w:tcBorders>
            <w:vAlign w:val="center"/>
          </w:tcPr>
          <w:p w:rsidR="00FB7F4C" w:rsidRPr="00FB7F4C" w:rsidRDefault="00FB7F4C" w:rsidP="00FB7F4C">
            <w:pPr>
              <w:widowControl w:val="0"/>
              <w:spacing w:after="0" w:line="240" w:lineRule="auto"/>
              <w:ind w:firstLine="0"/>
              <w:jc w:val="center"/>
              <w:rPr>
                <w:color w:val="000000"/>
                <w:sz w:val="28"/>
                <w:szCs w:val="28"/>
              </w:rPr>
            </w:pPr>
            <w:r w:rsidRPr="00FB7F4C">
              <w:rPr>
                <w:color w:val="000000"/>
                <w:sz w:val="28"/>
                <w:szCs w:val="28"/>
              </w:rPr>
              <w:t>570</w:t>
            </w:r>
          </w:p>
        </w:tc>
        <w:tc>
          <w:tcPr>
            <w:tcW w:w="0" w:type="auto"/>
            <w:tcBorders>
              <w:top w:val="single" w:sz="4" w:space="0" w:color="auto"/>
              <w:left w:val="single" w:sz="4" w:space="0" w:color="auto"/>
              <w:bottom w:val="single" w:sz="4" w:space="0" w:color="auto"/>
              <w:right w:val="single" w:sz="4" w:space="0" w:color="auto"/>
            </w:tcBorders>
            <w:vAlign w:val="center"/>
          </w:tcPr>
          <w:p w:rsidR="00FB7F4C" w:rsidRPr="00FB7F4C" w:rsidRDefault="00FB7F4C" w:rsidP="00FB7F4C">
            <w:pPr>
              <w:widowControl w:val="0"/>
              <w:spacing w:after="0" w:line="240" w:lineRule="auto"/>
              <w:ind w:firstLine="0"/>
              <w:jc w:val="center"/>
              <w:rPr>
                <w:color w:val="000000"/>
                <w:sz w:val="28"/>
                <w:szCs w:val="28"/>
              </w:rPr>
            </w:pPr>
            <w:r w:rsidRPr="00FB7F4C">
              <w:rPr>
                <w:color w:val="000000"/>
                <w:sz w:val="28"/>
                <w:szCs w:val="28"/>
              </w:rPr>
              <w:t>26</w:t>
            </w:r>
          </w:p>
        </w:tc>
      </w:tr>
      <w:tr w:rsidR="00FB7F4C" w:rsidRPr="00FB7F4C" w:rsidTr="00FB7F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7F4C" w:rsidRPr="00FB7F4C" w:rsidRDefault="00FB7F4C" w:rsidP="00FB7F4C">
            <w:pPr>
              <w:widowControl w:val="0"/>
              <w:spacing w:after="0" w:line="240" w:lineRule="auto"/>
              <w:ind w:firstLine="0"/>
              <w:rPr>
                <w:color w:val="000000"/>
                <w:sz w:val="28"/>
                <w:szCs w:val="28"/>
              </w:rPr>
            </w:pPr>
            <w:r w:rsidRPr="00FB7F4C">
              <w:rPr>
                <w:color w:val="000000"/>
                <w:sz w:val="28"/>
                <w:szCs w:val="28"/>
              </w:rPr>
              <w:t>Население моложе трудоспособного возраста</w:t>
            </w:r>
          </w:p>
        </w:tc>
        <w:tc>
          <w:tcPr>
            <w:tcW w:w="0" w:type="auto"/>
            <w:tcBorders>
              <w:top w:val="single" w:sz="4" w:space="0" w:color="auto"/>
              <w:left w:val="single" w:sz="4" w:space="0" w:color="auto"/>
              <w:bottom w:val="single" w:sz="4" w:space="0" w:color="auto"/>
              <w:right w:val="single" w:sz="4" w:space="0" w:color="auto"/>
            </w:tcBorders>
            <w:vAlign w:val="center"/>
          </w:tcPr>
          <w:p w:rsidR="00FB7F4C" w:rsidRPr="00FB7F4C" w:rsidRDefault="00FB7F4C" w:rsidP="00FB7F4C">
            <w:pPr>
              <w:widowControl w:val="0"/>
              <w:spacing w:after="0" w:line="240" w:lineRule="auto"/>
              <w:ind w:firstLine="0"/>
              <w:jc w:val="center"/>
              <w:rPr>
                <w:color w:val="000000"/>
                <w:sz w:val="28"/>
                <w:szCs w:val="28"/>
              </w:rPr>
            </w:pPr>
            <w:r w:rsidRPr="00FB7F4C">
              <w:rPr>
                <w:color w:val="000000"/>
                <w:sz w:val="28"/>
                <w:szCs w:val="28"/>
              </w:rPr>
              <w:t>380</w:t>
            </w:r>
          </w:p>
        </w:tc>
        <w:tc>
          <w:tcPr>
            <w:tcW w:w="0" w:type="auto"/>
            <w:tcBorders>
              <w:top w:val="single" w:sz="4" w:space="0" w:color="auto"/>
              <w:left w:val="single" w:sz="4" w:space="0" w:color="auto"/>
              <w:bottom w:val="single" w:sz="4" w:space="0" w:color="auto"/>
              <w:right w:val="single" w:sz="4" w:space="0" w:color="auto"/>
            </w:tcBorders>
            <w:vAlign w:val="center"/>
          </w:tcPr>
          <w:p w:rsidR="00FB7F4C" w:rsidRPr="00FB7F4C" w:rsidRDefault="00FB7F4C" w:rsidP="00FB7F4C">
            <w:pPr>
              <w:widowControl w:val="0"/>
              <w:spacing w:after="0" w:line="240" w:lineRule="auto"/>
              <w:ind w:firstLine="0"/>
              <w:jc w:val="center"/>
              <w:rPr>
                <w:color w:val="000000"/>
                <w:sz w:val="28"/>
                <w:szCs w:val="28"/>
              </w:rPr>
            </w:pPr>
            <w:r w:rsidRPr="00FB7F4C">
              <w:rPr>
                <w:color w:val="000000"/>
                <w:sz w:val="28"/>
                <w:szCs w:val="28"/>
              </w:rPr>
              <w:t>18</w:t>
            </w:r>
          </w:p>
        </w:tc>
      </w:tr>
      <w:tr w:rsidR="00FB7F4C" w:rsidRPr="00FB7F4C" w:rsidTr="00FB7F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7F4C" w:rsidRPr="00FB7F4C" w:rsidRDefault="00FB7F4C" w:rsidP="00FB7F4C">
            <w:pPr>
              <w:widowControl w:val="0"/>
              <w:spacing w:after="0" w:line="240" w:lineRule="auto"/>
              <w:ind w:firstLine="0"/>
              <w:rPr>
                <w:color w:val="000000"/>
                <w:sz w:val="28"/>
                <w:szCs w:val="28"/>
              </w:rPr>
            </w:pPr>
            <w:r w:rsidRPr="00FB7F4C">
              <w:rPr>
                <w:color w:val="000000"/>
                <w:sz w:val="28"/>
                <w:szCs w:val="28"/>
              </w:rPr>
              <w:t xml:space="preserve">Всего: </w:t>
            </w:r>
          </w:p>
        </w:tc>
        <w:tc>
          <w:tcPr>
            <w:tcW w:w="0" w:type="auto"/>
            <w:tcBorders>
              <w:top w:val="single" w:sz="4" w:space="0" w:color="auto"/>
              <w:left w:val="single" w:sz="4" w:space="0" w:color="auto"/>
              <w:bottom w:val="single" w:sz="4" w:space="0" w:color="auto"/>
              <w:right w:val="single" w:sz="4" w:space="0" w:color="auto"/>
            </w:tcBorders>
            <w:vAlign w:val="center"/>
          </w:tcPr>
          <w:p w:rsidR="00FB7F4C" w:rsidRPr="00FB7F4C" w:rsidRDefault="00FB7F4C" w:rsidP="00FB7F4C">
            <w:pPr>
              <w:widowControl w:val="0"/>
              <w:spacing w:after="0" w:line="240" w:lineRule="auto"/>
              <w:ind w:firstLine="0"/>
              <w:jc w:val="center"/>
              <w:rPr>
                <w:color w:val="000000"/>
                <w:sz w:val="28"/>
                <w:szCs w:val="28"/>
              </w:rPr>
            </w:pPr>
            <w:r w:rsidRPr="00FB7F4C">
              <w:rPr>
                <w:color w:val="000000"/>
                <w:sz w:val="28"/>
                <w:szCs w:val="28"/>
              </w:rPr>
              <w:t>15</w:t>
            </w:r>
          </w:p>
        </w:tc>
        <w:tc>
          <w:tcPr>
            <w:tcW w:w="0" w:type="auto"/>
            <w:tcBorders>
              <w:top w:val="single" w:sz="4" w:space="0" w:color="auto"/>
              <w:left w:val="single" w:sz="4" w:space="0" w:color="auto"/>
              <w:bottom w:val="single" w:sz="4" w:space="0" w:color="auto"/>
              <w:right w:val="single" w:sz="4" w:space="0" w:color="auto"/>
            </w:tcBorders>
            <w:vAlign w:val="center"/>
          </w:tcPr>
          <w:p w:rsidR="00FB7F4C" w:rsidRPr="00FB7F4C" w:rsidRDefault="00FB7F4C" w:rsidP="00FB7F4C">
            <w:pPr>
              <w:widowControl w:val="0"/>
              <w:spacing w:after="0" w:line="240" w:lineRule="auto"/>
              <w:ind w:firstLine="0"/>
              <w:jc w:val="center"/>
              <w:rPr>
                <w:color w:val="000000"/>
                <w:sz w:val="28"/>
                <w:szCs w:val="28"/>
              </w:rPr>
            </w:pPr>
            <w:r w:rsidRPr="00FB7F4C">
              <w:rPr>
                <w:color w:val="000000"/>
                <w:sz w:val="28"/>
                <w:szCs w:val="28"/>
              </w:rPr>
              <w:t>100</w:t>
            </w:r>
          </w:p>
        </w:tc>
      </w:tr>
    </w:tbl>
    <w:p w:rsidR="00FB7F4C" w:rsidRPr="00FB7F4C" w:rsidRDefault="00FB7F4C" w:rsidP="00FB7F4C">
      <w:pPr>
        <w:widowControl w:val="0"/>
        <w:spacing w:after="0" w:line="240" w:lineRule="auto"/>
        <w:ind w:firstLine="0"/>
        <w:outlineLvl w:val="0"/>
        <w:rPr>
          <w:bCs/>
          <w:color w:val="000000"/>
          <w:sz w:val="28"/>
          <w:szCs w:val="28"/>
        </w:rPr>
      </w:pPr>
    </w:p>
    <w:p w:rsidR="00FB7F4C" w:rsidRPr="00FB7F4C" w:rsidRDefault="00FB7F4C" w:rsidP="00FB7F4C">
      <w:pPr>
        <w:widowControl w:val="0"/>
        <w:spacing w:after="0" w:line="240" w:lineRule="auto"/>
        <w:outlineLvl w:val="0"/>
        <w:rPr>
          <w:bCs/>
          <w:color w:val="000000"/>
          <w:sz w:val="28"/>
          <w:szCs w:val="28"/>
        </w:rPr>
      </w:pPr>
      <w:bookmarkStart w:id="156" w:name="_Toc448178323"/>
      <w:bookmarkStart w:id="157" w:name="_Toc448180056"/>
      <w:bookmarkStart w:id="158" w:name="_Toc462998200"/>
      <w:bookmarkStart w:id="159" w:name="_Toc463000211"/>
      <w:bookmarkStart w:id="160" w:name="_Toc463233373"/>
      <w:bookmarkStart w:id="161" w:name="_Toc468422621"/>
      <w:bookmarkStart w:id="162" w:name="_Toc468423061"/>
      <w:bookmarkStart w:id="163" w:name="_Toc468423409"/>
      <w:bookmarkStart w:id="164" w:name="_Toc491590373"/>
      <w:bookmarkStart w:id="165" w:name="_Toc491666417"/>
      <w:bookmarkStart w:id="166" w:name="_Toc491670163"/>
      <w:r w:rsidRPr="00FB7F4C">
        <w:rPr>
          <w:bCs/>
          <w:color w:val="000000"/>
          <w:sz w:val="28"/>
          <w:szCs w:val="28"/>
        </w:rPr>
        <w:t>Абсолютные показатели естественного движения населения Доможировского сельского поселения за 2016 год</w:t>
      </w:r>
      <w:bookmarkEnd w:id="156"/>
      <w:bookmarkEnd w:id="157"/>
      <w:bookmarkEnd w:id="158"/>
      <w:bookmarkEnd w:id="159"/>
      <w:bookmarkEnd w:id="160"/>
      <w:bookmarkEnd w:id="161"/>
      <w:bookmarkEnd w:id="162"/>
      <w:bookmarkEnd w:id="163"/>
      <w:bookmarkEnd w:id="164"/>
      <w:r w:rsidRPr="00FB7F4C">
        <w:rPr>
          <w:bCs/>
          <w:color w:val="000000"/>
          <w:sz w:val="28"/>
          <w:szCs w:val="28"/>
        </w:rPr>
        <w:t xml:space="preserve"> в соответствии с паспортом муниципального образования составили:</w:t>
      </w:r>
      <w:bookmarkEnd w:id="165"/>
      <w:bookmarkEnd w:id="166"/>
    </w:p>
    <w:p w:rsidR="00FB7F4C" w:rsidRPr="00FB7F4C" w:rsidRDefault="00FB7F4C" w:rsidP="00FB7F4C">
      <w:pPr>
        <w:widowControl w:val="0"/>
        <w:spacing w:after="0" w:line="240" w:lineRule="auto"/>
        <w:outlineLvl w:val="0"/>
        <w:rPr>
          <w:bCs/>
          <w:color w:val="000000"/>
          <w:sz w:val="28"/>
          <w:szCs w:val="28"/>
        </w:rPr>
      </w:pPr>
      <w:bookmarkStart w:id="167" w:name="_Toc462998201"/>
      <w:bookmarkStart w:id="168" w:name="_Toc463000212"/>
      <w:bookmarkStart w:id="169" w:name="_Toc463233374"/>
      <w:bookmarkStart w:id="170" w:name="_Toc468422622"/>
      <w:bookmarkStart w:id="171" w:name="_Toc468423062"/>
      <w:bookmarkStart w:id="172" w:name="_Toc468423410"/>
      <w:bookmarkStart w:id="173" w:name="_Toc491590374"/>
      <w:bookmarkStart w:id="174" w:name="_Toc491666418"/>
      <w:bookmarkStart w:id="175" w:name="_Toc491670164"/>
      <w:bookmarkStart w:id="176" w:name="_Toc448178324"/>
      <w:bookmarkStart w:id="177" w:name="_Toc448180057"/>
      <w:r w:rsidRPr="00FB7F4C">
        <w:rPr>
          <w:bCs/>
          <w:color w:val="000000"/>
          <w:sz w:val="28"/>
          <w:szCs w:val="28"/>
        </w:rPr>
        <w:t>- число родившихся:17 человек,</w:t>
      </w:r>
      <w:bookmarkEnd w:id="167"/>
      <w:bookmarkEnd w:id="168"/>
      <w:bookmarkEnd w:id="169"/>
      <w:bookmarkEnd w:id="170"/>
      <w:bookmarkEnd w:id="171"/>
      <w:bookmarkEnd w:id="172"/>
      <w:bookmarkEnd w:id="173"/>
      <w:bookmarkEnd w:id="174"/>
      <w:bookmarkEnd w:id="175"/>
      <w:r w:rsidRPr="00FB7F4C">
        <w:rPr>
          <w:bCs/>
          <w:color w:val="000000"/>
          <w:sz w:val="28"/>
          <w:szCs w:val="28"/>
        </w:rPr>
        <w:t xml:space="preserve"> </w:t>
      </w:r>
      <w:bookmarkStart w:id="178" w:name="_Toc448178325"/>
      <w:bookmarkStart w:id="179" w:name="_Toc448180058"/>
      <w:bookmarkStart w:id="180" w:name="_Toc407705565"/>
      <w:bookmarkStart w:id="181" w:name="_Toc423513766"/>
      <w:bookmarkStart w:id="182" w:name="_Toc423513928"/>
      <w:bookmarkStart w:id="183" w:name="_Toc423514260"/>
      <w:bookmarkStart w:id="184" w:name="_Toc423646401"/>
      <w:bookmarkStart w:id="185" w:name="_Toc430857578"/>
      <w:bookmarkStart w:id="186" w:name="_Toc434211806"/>
      <w:bookmarkEnd w:id="176"/>
      <w:bookmarkEnd w:id="177"/>
    </w:p>
    <w:p w:rsidR="00FB7F4C" w:rsidRPr="00FB7F4C" w:rsidRDefault="00FB7F4C" w:rsidP="00FB7F4C">
      <w:pPr>
        <w:widowControl w:val="0"/>
        <w:spacing w:after="0" w:line="240" w:lineRule="auto"/>
        <w:outlineLvl w:val="0"/>
        <w:rPr>
          <w:bCs/>
          <w:color w:val="000000"/>
          <w:sz w:val="28"/>
          <w:szCs w:val="28"/>
        </w:rPr>
      </w:pPr>
      <w:bookmarkStart w:id="187" w:name="_Toc462998202"/>
      <w:bookmarkStart w:id="188" w:name="_Toc463000213"/>
      <w:bookmarkStart w:id="189" w:name="_Toc463233375"/>
      <w:bookmarkStart w:id="190" w:name="_Toc468422623"/>
      <w:bookmarkStart w:id="191" w:name="_Toc468423063"/>
      <w:bookmarkStart w:id="192" w:name="_Toc468423411"/>
      <w:bookmarkStart w:id="193" w:name="_Toc491590375"/>
      <w:bookmarkStart w:id="194" w:name="_Toc491666419"/>
      <w:bookmarkStart w:id="195" w:name="_Toc491670165"/>
      <w:r w:rsidRPr="00FB7F4C">
        <w:rPr>
          <w:bCs/>
          <w:color w:val="000000"/>
          <w:sz w:val="28"/>
          <w:szCs w:val="28"/>
        </w:rPr>
        <w:t>- число умерших: 54 человек</w:t>
      </w:r>
      <w:bookmarkEnd w:id="178"/>
      <w:bookmarkEnd w:id="179"/>
      <w:r w:rsidRPr="00FB7F4C">
        <w:rPr>
          <w:bCs/>
          <w:color w:val="000000"/>
          <w:sz w:val="28"/>
          <w:szCs w:val="28"/>
        </w:rPr>
        <w:t>,</w:t>
      </w:r>
      <w:bookmarkEnd w:id="187"/>
      <w:bookmarkEnd w:id="188"/>
      <w:bookmarkEnd w:id="189"/>
      <w:bookmarkEnd w:id="190"/>
      <w:bookmarkEnd w:id="191"/>
      <w:bookmarkEnd w:id="192"/>
      <w:bookmarkEnd w:id="193"/>
      <w:bookmarkEnd w:id="194"/>
      <w:bookmarkEnd w:id="195"/>
    </w:p>
    <w:p w:rsidR="00FB7F4C" w:rsidRPr="00FB7F4C" w:rsidRDefault="00FB7F4C" w:rsidP="00FB7F4C">
      <w:pPr>
        <w:widowControl w:val="0"/>
        <w:spacing w:after="0" w:line="240" w:lineRule="auto"/>
        <w:outlineLvl w:val="0"/>
        <w:rPr>
          <w:bCs/>
          <w:color w:val="000000"/>
          <w:sz w:val="28"/>
          <w:szCs w:val="28"/>
        </w:rPr>
      </w:pPr>
      <w:bookmarkStart w:id="196" w:name="_Toc448178326"/>
      <w:bookmarkStart w:id="197" w:name="_Toc448180059"/>
      <w:bookmarkStart w:id="198" w:name="_Toc462998203"/>
      <w:bookmarkStart w:id="199" w:name="_Toc463000214"/>
      <w:bookmarkStart w:id="200" w:name="_Toc463233376"/>
      <w:bookmarkStart w:id="201" w:name="_Toc468422624"/>
      <w:bookmarkStart w:id="202" w:name="_Toc468423064"/>
      <w:bookmarkStart w:id="203" w:name="_Toc468423412"/>
      <w:bookmarkStart w:id="204" w:name="_Toc491590376"/>
      <w:bookmarkStart w:id="205" w:name="_Toc491666420"/>
      <w:bookmarkStart w:id="206" w:name="_Toc491670166"/>
      <w:r w:rsidRPr="00FB7F4C">
        <w:rPr>
          <w:bCs/>
          <w:color w:val="000000"/>
          <w:sz w:val="28"/>
          <w:szCs w:val="28"/>
        </w:rPr>
        <w:t>- естественная убыль населения: 34 человека,</w:t>
      </w:r>
      <w:bookmarkEnd w:id="196"/>
      <w:bookmarkEnd w:id="197"/>
      <w:bookmarkEnd w:id="198"/>
      <w:bookmarkEnd w:id="199"/>
      <w:bookmarkEnd w:id="200"/>
      <w:bookmarkEnd w:id="201"/>
      <w:bookmarkEnd w:id="202"/>
      <w:bookmarkEnd w:id="203"/>
      <w:bookmarkEnd w:id="204"/>
      <w:bookmarkEnd w:id="205"/>
      <w:bookmarkEnd w:id="206"/>
    </w:p>
    <w:p w:rsidR="00FB7F4C" w:rsidRPr="00FB7F4C" w:rsidRDefault="00FB7F4C" w:rsidP="00FB7F4C">
      <w:pPr>
        <w:widowControl w:val="0"/>
        <w:spacing w:after="0" w:line="240" w:lineRule="auto"/>
        <w:outlineLvl w:val="0"/>
        <w:rPr>
          <w:bCs/>
          <w:color w:val="000000"/>
          <w:sz w:val="28"/>
          <w:szCs w:val="28"/>
        </w:rPr>
      </w:pPr>
      <w:bookmarkStart w:id="207" w:name="_Toc448178327"/>
      <w:bookmarkStart w:id="208" w:name="_Toc448180060"/>
      <w:bookmarkStart w:id="209" w:name="_Toc462998204"/>
      <w:bookmarkStart w:id="210" w:name="_Toc463000215"/>
      <w:bookmarkStart w:id="211" w:name="_Toc463233377"/>
      <w:bookmarkStart w:id="212" w:name="_Toc468422625"/>
      <w:bookmarkStart w:id="213" w:name="_Toc468423065"/>
      <w:bookmarkStart w:id="214" w:name="_Toc468423413"/>
      <w:bookmarkStart w:id="215" w:name="_Toc491590377"/>
      <w:bookmarkStart w:id="216" w:name="_Toc491666421"/>
      <w:bookmarkStart w:id="217" w:name="_Toc491670167"/>
      <w:r w:rsidRPr="00FB7F4C">
        <w:rPr>
          <w:bCs/>
          <w:color w:val="000000"/>
          <w:sz w:val="28"/>
          <w:szCs w:val="28"/>
        </w:rPr>
        <w:t>- миграционный прирост</w:t>
      </w:r>
      <w:bookmarkEnd w:id="207"/>
      <w:bookmarkEnd w:id="208"/>
      <w:bookmarkEnd w:id="209"/>
      <w:bookmarkEnd w:id="210"/>
      <w:bookmarkEnd w:id="211"/>
      <w:bookmarkEnd w:id="212"/>
      <w:bookmarkEnd w:id="213"/>
      <w:bookmarkEnd w:id="214"/>
      <w:r w:rsidRPr="00FB7F4C">
        <w:rPr>
          <w:bCs/>
          <w:color w:val="000000"/>
          <w:sz w:val="28"/>
          <w:szCs w:val="28"/>
        </w:rPr>
        <w:t>: 0.</w:t>
      </w:r>
      <w:bookmarkEnd w:id="215"/>
      <w:bookmarkEnd w:id="216"/>
      <w:bookmarkEnd w:id="217"/>
    </w:p>
    <w:p w:rsidR="00FB7F4C" w:rsidRPr="00FB7F4C" w:rsidRDefault="00FB7F4C" w:rsidP="00FB7F4C">
      <w:pPr>
        <w:widowControl w:val="0"/>
        <w:spacing w:after="0" w:line="240" w:lineRule="auto"/>
        <w:outlineLvl w:val="0"/>
        <w:rPr>
          <w:bCs/>
          <w:color w:val="000000"/>
          <w:sz w:val="28"/>
          <w:szCs w:val="28"/>
        </w:rPr>
      </w:pPr>
      <w:bookmarkStart w:id="218" w:name="_Toc448178328"/>
      <w:bookmarkStart w:id="219" w:name="_Toc448180061"/>
      <w:bookmarkStart w:id="220" w:name="_Toc462998205"/>
      <w:bookmarkStart w:id="221" w:name="_Toc463000216"/>
      <w:bookmarkStart w:id="222" w:name="_Toc463233378"/>
      <w:bookmarkStart w:id="223" w:name="_Toc468422626"/>
      <w:bookmarkStart w:id="224" w:name="_Toc468423066"/>
      <w:bookmarkStart w:id="225" w:name="_Toc468423414"/>
      <w:bookmarkStart w:id="226" w:name="_Toc491590378"/>
      <w:bookmarkStart w:id="227" w:name="_Toc491666422"/>
      <w:bookmarkStart w:id="228" w:name="_Toc491670168"/>
      <w:r w:rsidRPr="00FB7F4C">
        <w:rPr>
          <w:bCs/>
          <w:color w:val="000000"/>
          <w:sz w:val="28"/>
          <w:szCs w:val="28"/>
        </w:rPr>
        <w:t>Относительные показатели естественного движения населения Доможировского сельского поселения за 2016 год</w:t>
      </w:r>
      <w:bookmarkEnd w:id="218"/>
      <w:bookmarkEnd w:id="219"/>
      <w:bookmarkEnd w:id="220"/>
      <w:bookmarkEnd w:id="221"/>
      <w:bookmarkEnd w:id="222"/>
      <w:bookmarkEnd w:id="223"/>
      <w:bookmarkEnd w:id="224"/>
      <w:bookmarkEnd w:id="225"/>
      <w:bookmarkEnd w:id="226"/>
      <w:r w:rsidRPr="00FB7F4C">
        <w:rPr>
          <w:bCs/>
          <w:color w:val="000000"/>
          <w:sz w:val="28"/>
          <w:szCs w:val="28"/>
        </w:rPr>
        <w:t xml:space="preserve"> в соответствии с паспортом муниципального образования составили:</w:t>
      </w:r>
      <w:bookmarkEnd w:id="227"/>
      <w:bookmarkEnd w:id="228"/>
    </w:p>
    <w:p w:rsidR="00FB7F4C" w:rsidRPr="00FB7F4C" w:rsidRDefault="00FB7F4C" w:rsidP="00FB7F4C">
      <w:pPr>
        <w:widowControl w:val="0"/>
        <w:spacing w:after="0" w:line="240" w:lineRule="auto"/>
        <w:outlineLvl w:val="0"/>
        <w:rPr>
          <w:bCs/>
          <w:color w:val="000000"/>
          <w:sz w:val="28"/>
          <w:szCs w:val="28"/>
        </w:rPr>
      </w:pPr>
      <w:bookmarkStart w:id="229" w:name="_Toc462998206"/>
      <w:bookmarkStart w:id="230" w:name="_Toc463000217"/>
      <w:bookmarkStart w:id="231" w:name="_Toc463233379"/>
      <w:bookmarkStart w:id="232" w:name="_Toc468422627"/>
      <w:bookmarkStart w:id="233" w:name="_Toc468423067"/>
      <w:bookmarkStart w:id="234" w:name="_Toc468423415"/>
      <w:bookmarkStart w:id="235" w:name="_Toc491590379"/>
      <w:bookmarkStart w:id="236" w:name="_Toc491666423"/>
      <w:bookmarkStart w:id="237" w:name="_Toc491670169"/>
      <w:bookmarkStart w:id="238" w:name="_Toc448178329"/>
      <w:bookmarkStart w:id="239" w:name="_Toc448180062"/>
      <w:r w:rsidRPr="00FB7F4C">
        <w:rPr>
          <w:bCs/>
          <w:color w:val="000000"/>
          <w:sz w:val="28"/>
          <w:szCs w:val="28"/>
        </w:rPr>
        <w:t>- коэффициент рождаемости: 7,8 ‰,</w:t>
      </w:r>
      <w:bookmarkEnd w:id="229"/>
      <w:bookmarkEnd w:id="230"/>
      <w:bookmarkEnd w:id="231"/>
      <w:bookmarkEnd w:id="232"/>
      <w:bookmarkEnd w:id="233"/>
      <w:bookmarkEnd w:id="234"/>
      <w:bookmarkEnd w:id="235"/>
      <w:bookmarkEnd w:id="236"/>
      <w:bookmarkEnd w:id="237"/>
      <w:r w:rsidRPr="00FB7F4C">
        <w:rPr>
          <w:bCs/>
          <w:color w:val="000000"/>
          <w:sz w:val="28"/>
          <w:szCs w:val="28"/>
        </w:rPr>
        <w:t xml:space="preserve"> </w:t>
      </w:r>
      <w:bookmarkEnd w:id="238"/>
      <w:bookmarkEnd w:id="239"/>
    </w:p>
    <w:p w:rsidR="00FB7F4C" w:rsidRPr="00FB7F4C" w:rsidRDefault="00FB7F4C" w:rsidP="00FB7F4C">
      <w:pPr>
        <w:widowControl w:val="0"/>
        <w:spacing w:after="0" w:line="240" w:lineRule="auto"/>
        <w:outlineLvl w:val="0"/>
        <w:rPr>
          <w:bCs/>
          <w:color w:val="000000"/>
          <w:sz w:val="28"/>
          <w:szCs w:val="28"/>
        </w:rPr>
      </w:pPr>
      <w:bookmarkStart w:id="240" w:name="_Toc462998207"/>
      <w:bookmarkStart w:id="241" w:name="_Toc463000218"/>
      <w:bookmarkStart w:id="242" w:name="_Toc463233380"/>
      <w:bookmarkStart w:id="243" w:name="_Toc468422628"/>
      <w:bookmarkStart w:id="244" w:name="_Toc468423068"/>
      <w:bookmarkStart w:id="245" w:name="_Toc468423416"/>
      <w:bookmarkStart w:id="246" w:name="_Toc491590380"/>
      <w:bookmarkStart w:id="247" w:name="_Toc491666424"/>
      <w:bookmarkStart w:id="248" w:name="_Toc491670170"/>
      <w:bookmarkStart w:id="249" w:name="_Toc448178330"/>
      <w:bookmarkStart w:id="250" w:name="_Toc448180063"/>
      <w:r w:rsidRPr="00FB7F4C">
        <w:rPr>
          <w:bCs/>
          <w:color w:val="000000"/>
          <w:sz w:val="28"/>
          <w:szCs w:val="28"/>
        </w:rPr>
        <w:t>- коэффициент смертности: 24,7 ‰,</w:t>
      </w:r>
      <w:bookmarkEnd w:id="240"/>
      <w:bookmarkEnd w:id="241"/>
      <w:bookmarkEnd w:id="242"/>
      <w:bookmarkEnd w:id="243"/>
      <w:bookmarkEnd w:id="244"/>
      <w:bookmarkEnd w:id="245"/>
      <w:bookmarkEnd w:id="246"/>
      <w:bookmarkEnd w:id="247"/>
      <w:bookmarkEnd w:id="248"/>
      <w:r w:rsidRPr="00FB7F4C">
        <w:rPr>
          <w:bCs/>
          <w:color w:val="000000"/>
          <w:sz w:val="28"/>
          <w:szCs w:val="28"/>
        </w:rPr>
        <w:t xml:space="preserve"> </w:t>
      </w:r>
      <w:bookmarkEnd w:id="249"/>
      <w:bookmarkEnd w:id="250"/>
    </w:p>
    <w:p w:rsidR="00FB7F4C" w:rsidRPr="00FB7F4C" w:rsidRDefault="00FB7F4C" w:rsidP="00FB7F4C">
      <w:pPr>
        <w:widowControl w:val="0"/>
        <w:spacing w:after="0" w:line="240" w:lineRule="auto"/>
        <w:outlineLvl w:val="0"/>
        <w:rPr>
          <w:bCs/>
          <w:color w:val="000000"/>
          <w:sz w:val="28"/>
          <w:szCs w:val="28"/>
        </w:rPr>
      </w:pPr>
      <w:bookmarkStart w:id="251" w:name="_Toc448178331"/>
      <w:bookmarkStart w:id="252" w:name="_Toc448180064"/>
      <w:bookmarkStart w:id="253" w:name="_Toc462998208"/>
      <w:bookmarkStart w:id="254" w:name="_Toc463000219"/>
      <w:bookmarkStart w:id="255" w:name="_Toc463233381"/>
      <w:bookmarkStart w:id="256" w:name="_Toc468422629"/>
      <w:bookmarkStart w:id="257" w:name="_Toc468423069"/>
      <w:bookmarkStart w:id="258" w:name="_Toc468423417"/>
      <w:bookmarkStart w:id="259" w:name="_Toc491590381"/>
      <w:bookmarkStart w:id="260" w:name="_Toc491666425"/>
      <w:bookmarkStart w:id="261" w:name="_Toc491670171"/>
      <w:r w:rsidRPr="00FB7F4C">
        <w:rPr>
          <w:bCs/>
          <w:color w:val="000000"/>
          <w:sz w:val="28"/>
          <w:szCs w:val="28"/>
        </w:rPr>
        <w:t>- коэффициент естественной убыли: 16 ‰</w:t>
      </w:r>
      <w:bookmarkEnd w:id="180"/>
      <w:bookmarkEnd w:id="181"/>
      <w:bookmarkEnd w:id="182"/>
      <w:bookmarkEnd w:id="183"/>
      <w:bookmarkEnd w:id="184"/>
      <w:bookmarkEnd w:id="185"/>
      <w:bookmarkEnd w:id="186"/>
      <w:r w:rsidRPr="00FB7F4C">
        <w:rPr>
          <w:bCs/>
          <w:color w:val="000000"/>
          <w:sz w:val="28"/>
          <w:szCs w:val="28"/>
        </w:rPr>
        <w:t>,</w:t>
      </w:r>
      <w:bookmarkEnd w:id="251"/>
      <w:bookmarkEnd w:id="252"/>
      <w:bookmarkEnd w:id="253"/>
      <w:bookmarkEnd w:id="254"/>
      <w:bookmarkEnd w:id="255"/>
      <w:bookmarkEnd w:id="256"/>
      <w:bookmarkEnd w:id="257"/>
      <w:bookmarkEnd w:id="258"/>
      <w:bookmarkEnd w:id="259"/>
      <w:bookmarkEnd w:id="260"/>
      <w:bookmarkEnd w:id="261"/>
      <w:r w:rsidRPr="00FB7F4C">
        <w:rPr>
          <w:bCs/>
          <w:color w:val="000000"/>
          <w:sz w:val="28"/>
          <w:szCs w:val="28"/>
        </w:rPr>
        <w:t xml:space="preserve"> </w:t>
      </w:r>
    </w:p>
    <w:p w:rsidR="00FB7F4C" w:rsidRPr="00FB7F4C" w:rsidRDefault="00FB7F4C" w:rsidP="00FB7F4C">
      <w:pPr>
        <w:widowControl w:val="0"/>
        <w:spacing w:after="0" w:line="240" w:lineRule="auto"/>
        <w:outlineLvl w:val="0"/>
        <w:rPr>
          <w:bCs/>
          <w:color w:val="000000"/>
          <w:sz w:val="28"/>
          <w:szCs w:val="28"/>
        </w:rPr>
      </w:pPr>
      <w:bookmarkStart w:id="262" w:name="_Toc448178332"/>
      <w:bookmarkStart w:id="263" w:name="_Toc448180065"/>
      <w:bookmarkStart w:id="264" w:name="_Toc462998209"/>
      <w:bookmarkStart w:id="265" w:name="_Toc463000220"/>
      <w:bookmarkStart w:id="266" w:name="_Toc463233382"/>
      <w:bookmarkStart w:id="267" w:name="_Toc468422630"/>
      <w:bookmarkStart w:id="268" w:name="_Toc468423070"/>
      <w:bookmarkStart w:id="269" w:name="_Toc468423418"/>
      <w:bookmarkStart w:id="270" w:name="_Toc491590382"/>
      <w:bookmarkStart w:id="271" w:name="_Toc491666426"/>
      <w:bookmarkStart w:id="272" w:name="_Toc491670172"/>
      <w:r w:rsidRPr="00FB7F4C">
        <w:rPr>
          <w:bCs/>
          <w:color w:val="000000"/>
          <w:sz w:val="28"/>
          <w:szCs w:val="28"/>
        </w:rPr>
        <w:t>- коэффициент жизненности: 32 %,</w:t>
      </w:r>
      <w:bookmarkEnd w:id="262"/>
      <w:bookmarkEnd w:id="263"/>
      <w:bookmarkEnd w:id="264"/>
      <w:bookmarkEnd w:id="265"/>
      <w:bookmarkEnd w:id="266"/>
      <w:bookmarkEnd w:id="267"/>
      <w:bookmarkEnd w:id="268"/>
      <w:bookmarkEnd w:id="269"/>
      <w:bookmarkEnd w:id="270"/>
      <w:bookmarkEnd w:id="271"/>
      <w:bookmarkEnd w:id="272"/>
    </w:p>
    <w:p w:rsidR="00FB7F4C" w:rsidRPr="00FB7F4C" w:rsidRDefault="00FB7F4C" w:rsidP="00FB7F4C">
      <w:pPr>
        <w:widowControl w:val="0"/>
        <w:spacing w:after="0" w:line="240" w:lineRule="auto"/>
        <w:outlineLvl w:val="0"/>
        <w:rPr>
          <w:bCs/>
          <w:color w:val="000000"/>
          <w:sz w:val="28"/>
          <w:szCs w:val="28"/>
        </w:rPr>
      </w:pPr>
      <w:bookmarkStart w:id="273" w:name="_Toc448178333"/>
      <w:bookmarkStart w:id="274" w:name="_Toc448180066"/>
      <w:bookmarkStart w:id="275" w:name="_Toc462998210"/>
      <w:bookmarkStart w:id="276" w:name="_Toc463000221"/>
      <w:bookmarkStart w:id="277" w:name="_Toc463233383"/>
      <w:bookmarkStart w:id="278" w:name="_Toc468422631"/>
      <w:bookmarkStart w:id="279" w:name="_Toc468423071"/>
      <w:bookmarkStart w:id="280" w:name="_Toc468423419"/>
      <w:bookmarkStart w:id="281" w:name="_Toc491590383"/>
      <w:bookmarkStart w:id="282" w:name="_Toc491666427"/>
      <w:bookmarkStart w:id="283" w:name="_Toc491670173"/>
      <w:r w:rsidRPr="00FB7F4C">
        <w:rPr>
          <w:bCs/>
          <w:color w:val="000000"/>
          <w:sz w:val="28"/>
          <w:szCs w:val="28"/>
        </w:rPr>
        <w:t>- коэффициент механического прироста</w:t>
      </w:r>
      <w:bookmarkEnd w:id="273"/>
      <w:bookmarkEnd w:id="274"/>
      <w:bookmarkEnd w:id="275"/>
      <w:bookmarkEnd w:id="276"/>
      <w:bookmarkEnd w:id="277"/>
      <w:bookmarkEnd w:id="278"/>
      <w:bookmarkEnd w:id="279"/>
      <w:bookmarkEnd w:id="280"/>
      <w:r w:rsidRPr="00FB7F4C">
        <w:rPr>
          <w:bCs/>
          <w:color w:val="000000"/>
          <w:sz w:val="28"/>
          <w:szCs w:val="28"/>
        </w:rPr>
        <w:t>: 0.</w:t>
      </w:r>
      <w:bookmarkEnd w:id="281"/>
      <w:bookmarkEnd w:id="282"/>
      <w:bookmarkEnd w:id="283"/>
    </w:p>
    <w:p w:rsidR="00FB7F4C" w:rsidRPr="00FB7F4C" w:rsidRDefault="00FB7F4C" w:rsidP="00FB7F4C">
      <w:pPr>
        <w:widowControl w:val="0"/>
        <w:spacing w:after="0" w:line="360" w:lineRule="auto"/>
        <w:ind w:firstLine="0"/>
        <w:rPr>
          <w:szCs w:val="24"/>
        </w:rPr>
      </w:pPr>
    </w:p>
    <w:p w:rsidR="00FB7F4C" w:rsidRPr="00FB7F4C" w:rsidRDefault="000C4284" w:rsidP="00FB7F4C">
      <w:pPr>
        <w:keepNext/>
        <w:keepLines/>
        <w:spacing w:after="0" w:line="240" w:lineRule="auto"/>
        <w:outlineLvl w:val="0"/>
        <w:rPr>
          <w:color w:val="000000"/>
          <w:sz w:val="28"/>
          <w:szCs w:val="28"/>
        </w:rPr>
      </w:pPr>
      <w:bookmarkStart w:id="284" w:name="_Toc468423420"/>
      <w:bookmarkStart w:id="285" w:name="_Toc491666428"/>
      <w:bookmarkStart w:id="286" w:name="_Toc491670174"/>
      <w:r>
        <w:rPr>
          <w:color w:val="000000"/>
          <w:sz w:val="28"/>
          <w:szCs w:val="28"/>
        </w:rPr>
        <w:t>1</w:t>
      </w:r>
      <w:r w:rsidR="00FB7F4C" w:rsidRPr="00FB7F4C">
        <w:rPr>
          <w:color w:val="000000"/>
          <w:sz w:val="28"/>
          <w:szCs w:val="28"/>
        </w:rPr>
        <w:t>.5</w:t>
      </w:r>
      <w:r>
        <w:rPr>
          <w:color w:val="000000"/>
          <w:sz w:val="28"/>
          <w:szCs w:val="28"/>
        </w:rPr>
        <w:t>.</w:t>
      </w:r>
      <w:r w:rsidR="00FB7F4C" w:rsidRPr="00FB7F4C">
        <w:rPr>
          <w:color w:val="000000"/>
          <w:sz w:val="28"/>
          <w:szCs w:val="28"/>
        </w:rPr>
        <w:t xml:space="preserve"> Планировочная структура и застройка населенного пункта</w:t>
      </w:r>
      <w:bookmarkStart w:id="287" w:name="_Toc448178335"/>
      <w:bookmarkStart w:id="288" w:name="_Toc448180068"/>
      <w:bookmarkEnd w:id="284"/>
      <w:bookmarkEnd w:id="285"/>
      <w:bookmarkEnd w:id="286"/>
    </w:p>
    <w:p w:rsidR="00FB7F4C" w:rsidRPr="00FB7F4C" w:rsidRDefault="00FB7F4C" w:rsidP="00FB7F4C">
      <w:pPr>
        <w:keepNext/>
        <w:keepLines/>
        <w:spacing w:after="0" w:line="240" w:lineRule="auto"/>
        <w:outlineLvl w:val="0"/>
        <w:rPr>
          <w:bCs/>
          <w:color w:val="000000"/>
          <w:sz w:val="28"/>
          <w:szCs w:val="28"/>
        </w:rPr>
      </w:pPr>
      <w:bookmarkStart w:id="289" w:name="_Toc491590385"/>
      <w:bookmarkStart w:id="290" w:name="_Toc491666429"/>
      <w:bookmarkStart w:id="291" w:name="_Toc491670175"/>
      <w:r w:rsidRPr="00FB7F4C">
        <w:rPr>
          <w:bCs/>
          <w:color w:val="000000"/>
          <w:sz w:val="28"/>
          <w:szCs w:val="28"/>
        </w:rPr>
        <w:t xml:space="preserve">Дер. Коростелёво расположена в центральной части Доможировского сельского поселения на левом берегу р. Оять в </w:t>
      </w:r>
      <w:r w:rsidRPr="00FB7F4C">
        <w:rPr>
          <w:color w:val="000000"/>
          <w:sz w:val="28"/>
          <w:szCs w:val="28"/>
        </w:rPr>
        <w:t>300 метрах от уреза воды, с учетом</w:t>
      </w:r>
      <w:r w:rsidRPr="00FB7F4C">
        <w:rPr>
          <w:bCs/>
          <w:color w:val="000000"/>
          <w:sz w:val="28"/>
          <w:szCs w:val="28"/>
        </w:rPr>
        <w:t xml:space="preserve"> границ </w:t>
      </w:r>
      <w:r w:rsidRPr="00FB7F4C">
        <w:rPr>
          <w:color w:val="000000"/>
          <w:sz w:val="28"/>
          <w:szCs w:val="28"/>
        </w:rPr>
        <w:t xml:space="preserve">дер. Пономарёво. </w:t>
      </w:r>
      <w:bookmarkStart w:id="292" w:name="_Toc448178341"/>
      <w:bookmarkStart w:id="293" w:name="_Toc448180074"/>
      <w:bookmarkEnd w:id="287"/>
      <w:bookmarkEnd w:id="288"/>
      <w:r w:rsidRPr="00FB7F4C">
        <w:rPr>
          <w:color w:val="000000"/>
          <w:sz w:val="28"/>
          <w:szCs w:val="28"/>
        </w:rPr>
        <w:t>Общая площадь населенного пункта составляет 24,58 гектара.</w:t>
      </w:r>
      <w:bookmarkEnd w:id="289"/>
      <w:bookmarkEnd w:id="290"/>
      <w:bookmarkEnd w:id="291"/>
      <w:r w:rsidRPr="00FB7F4C">
        <w:rPr>
          <w:color w:val="000000"/>
          <w:sz w:val="28"/>
          <w:szCs w:val="28"/>
        </w:rPr>
        <w:t xml:space="preserve"> </w:t>
      </w:r>
      <w:bookmarkEnd w:id="292"/>
      <w:bookmarkEnd w:id="293"/>
    </w:p>
    <w:p w:rsidR="00FB7F4C" w:rsidRPr="00FB7F4C" w:rsidRDefault="00FB7F4C" w:rsidP="00FB7F4C">
      <w:pPr>
        <w:widowControl w:val="0"/>
        <w:spacing w:after="0" w:line="240" w:lineRule="auto"/>
        <w:rPr>
          <w:color w:val="000000"/>
          <w:sz w:val="28"/>
          <w:szCs w:val="28"/>
        </w:rPr>
      </w:pPr>
      <w:r w:rsidRPr="00FB7F4C">
        <w:rPr>
          <w:color w:val="000000"/>
          <w:sz w:val="28"/>
          <w:szCs w:val="28"/>
        </w:rPr>
        <w:t>Планировочная структура населенного пункта – линейная. Сложившаяся улично-дорожная сеть и застройка населенного пункта сформированы вдоль основных планировочных осей:</w:t>
      </w:r>
    </w:p>
    <w:p w:rsidR="00FB7F4C" w:rsidRPr="00FB7F4C" w:rsidRDefault="00FB7F4C" w:rsidP="00FB7F4C">
      <w:pPr>
        <w:widowControl w:val="0"/>
        <w:spacing w:after="0" w:line="240" w:lineRule="auto"/>
        <w:rPr>
          <w:color w:val="000000"/>
          <w:sz w:val="28"/>
          <w:szCs w:val="28"/>
        </w:rPr>
      </w:pPr>
      <w:r w:rsidRPr="00FB7F4C">
        <w:rPr>
          <w:color w:val="000000"/>
          <w:sz w:val="28"/>
          <w:szCs w:val="28"/>
        </w:rPr>
        <w:t>- гидрографической -  р. Оять,</w:t>
      </w:r>
    </w:p>
    <w:p w:rsidR="00FB7F4C" w:rsidRPr="00FB7F4C" w:rsidRDefault="00FB7F4C" w:rsidP="00FB7F4C">
      <w:pPr>
        <w:widowControl w:val="0"/>
        <w:spacing w:after="0" w:line="240" w:lineRule="auto"/>
        <w:rPr>
          <w:color w:val="000000"/>
          <w:sz w:val="28"/>
          <w:szCs w:val="28"/>
        </w:rPr>
      </w:pPr>
      <w:r w:rsidRPr="00FB7F4C">
        <w:rPr>
          <w:color w:val="000000"/>
          <w:sz w:val="28"/>
          <w:szCs w:val="28"/>
        </w:rPr>
        <w:t xml:space="preserve">- транспортной - автомобильной дороги </w:t>
      </w:r>
      <w:r w:rsidRPr="00FB7F4C">
        <w:rPr>
          <w:noProof/>
          <w:sz w:val="28"/>
          <w:szCs w:val="28"/>
          <w:lang w:eastAsia="ru-RU"/>
        </w:rPr>
        <w:t>«От д. Яровщина д. № 1 (мост на Яровский остров) до д. Горловщина д. 57»</w:t>
      </w:r>
      <w:r w:rsidRPr="00FB7F4C">
        <w:rPr>
          <w:color w:val="000000"/>
          <w:sz w:val="28"/>
          <w:szCs w:val="28"/>
        </w:rPr>
        <w:t xml:space="preserve">. </w:t>
      </w:r>
    </w:p>
    <w:p w:rsidR="00FB7F4C" w:rsidRPr="00FB7F4C" w:rsidRDefault="00FB7F4C" w:rsidP="00FB7F4C">
      <w:pPr>
        <w:widowControl w:val="0"/>
        <w:spacing w:after="0" w:line="240" w:lineRule="auto"/>
        <w:rPr>
          <w:color w:val="000000"/>
          <w:sz w:val="28"/>
          <w:szCs w:val="28"/>
        </w:rPr>
      </w:pPr>
      <w:r w:rsidRPr="00FB7F4C">
        <w:rPr>
          <w:color w:val="000000"/>
          <w:sz w:val="28"/>
          <w:szCs w:val="28"/>
        </w:rPr>
        <w:t>Застройка населенного пункта представлена: одноквартирными жилыми домами индивидуальной усадебной застройки (20 домов), немногочисленными временными строениями и сооружениями в границах земельных участках жилой застройки и комплексом производственных зданий и сооружений сельскохозяйственного назначения, расположенных в южной части деревни.</w:t>
      </w:r>
    </w:p>
    <w:p w:rsidR="00FB7F4C" w:rsidRPr="00FB7F4C" w:rsidRDefault="00FB7F4C" w:rsidP="00FB7F4C">
      <w:pPr>
        <w:widowControl w:val="0"/>
        <w:spacing w:after="0" w:line="240" w:lineRule="auto"/>
        <w:rPr>
          <w:color w:val="000000"/>
          <w:sz w:val="28"/>
          <w:szCs w:val="28"/>
        </w:rPr>
      </w:pPr>
      <w:r w:rsidRPr="00FB7F4C">
        <w:rPr>
          <w:color w:val="000000"/>
          <w:sz w:val="28"/>
          <w:szCs w:val="28"/>
        </w:rPr>
        <w:t>Территории в границах деревни освоены не полностью, неосвоенные территории составляют 33 % - заняты кустарниковой и древесной растительностью и фактически являются частично неблагоустроенными зелеными насаждениями общего пользования, выполняющими рекреационную функцию, частично – зелеными насаждениями, специального назначения, выполняющими средозащитную функцию.</w:t>
      </w:r>
    </w:p>
    <w:p w:rsidR="000C4284" w:rsidRDefault="000C4284" w:rsidP="00FB7F4C">
      <w:pPr>
        <w:spacing w:after="0" w:line="240" w:lineRule="auto"/>
        <w:jc w:val="right"/>
        <w:rPr>
          <w:color w:val="000000"/>
          <w:sz w:val="28"/>
          <w:szCs w:val="28"/>
        </w:rPr>
      </w:pPr>
    </w:p>
    <w:p w:rsidR="00FB7F4C" w:rsidRPr="00FB7F4C" w:rsidRDefault="00FB7F4C" w:rsidP="00FB7F4C">
      <w:pPr>
        <w:spacing w:after="0" w:line="240" w:lineRule="auto"/>
        <w:jc w:val="right"/>
        <w:rPr>
          <w:color w:val="000000"/>
          <w:sz w:val="28"/>
          <w:szCs w:val="28"/>
        </w:rPr>
      </w:pPr>
      <w:r w:rsidRPr="00FB7F4C">
        <w:rPr>
          <w:color w:val="000000"/>
          <w:sz w:val="28"/>
          <w:szCs w:val="28"/>
        </w:rPr>
        <w:t>Таблица 2</w:t>
      </w:r>
    </w:p>
    <w:p w:rsidR="00FB7F4C" w:rsidRPr="00FB7F4C" w:rsidRDefault="00FB7F4C" w:rsidP="00FB7F4C">
      <w:pPr>
        <w:spacing w:after="0" w:line="240" w:lineRule="auto"/>
        <w:jc w:val="right"/>
        <w:rPr>
          <w:color w:val="000000"/>
          <w:sz w:val="28"/>
          <w:szCs w:val="28"/>
        </w:rPr>
      </w:pPr>
    </w:p>
    <w:p w:rsidR="00FB7F4C" w:rsidRPr="00FB7F4C" w:rsidRDefault="00FB7F4C" w:rsidP="00FB7F4C">
      <w:pPr>
        <w:spacing w:after="0" w:line="240" w:lineRule="auto"/>
        <w:jc w:val="center"/>
        <w:rPr>
          <w:color w:val="000000"/>
          <w:sz w:val="28"/>
          <w:szCs w:val="28"/>
        </w:rPr>
      </w:pPr>
      <w:r w:rsidRPr="00FB7F4C">
        <w:rPr>
          <w:color w:val="000000"/>
          <w:sz w:val="28"/>
          <w:szCs w:val="28"/>
        </w:rPr>
        <w:t>Состав территорий в границах дер. Коростелёво</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
        <w:gridCol w:w="4608"/>
        <w:gridCol w:w="1701"/>
        <w:gridCol w:w="2690"/>
      </w:tblGrid>
      <w:tr w:rsidR="00FB7F4C" w:rsidRPr="00FB7F4C" w:rsidTr="00FB7F4C">
        <w:trPr>
          <w:trHeight w:val="645"/>
          <w:jc w:val="center"/>
        </w:trPr>
        <w:tc>
          <w:tcPr>
            <w:tcW w:w="636" w:type="dxa"/>
            <w:vAlign w:val="center"/>
          </w:tcPr>
          <w:p w:rsidR="00FB7F4C" w:rsidRPr="00FB7F4C" w:rsidRDefault="00FB7F4C" w:rsidP="00FB7F4C">
            <w:pPr>
              <w:spacing w:after="0" w:line="240" w:lineRule="auto"/>
              <w:ind w:firstLine="0"/>
              <w:jc w:val="center"/>
              <w:rPr>
                <w:rFonts w:cs="Calibri"/>
                <w:bCs/>
                <w:color w:val="000000"/>
                <w:sz w:val="28"/>
                <w:szCs w:val="28"/>
                <w:lang w:eastAsia="ru-RU"/>
              </w:rPr>
            </w:pPr>
            <w:bookmarkStart w:id="294" w:name="RANGE_A3"/>
            <w:r w:rsidRPr="00FB7F4C">
              <w:rPr>
                <w:rFonts w:cs="Calibri"/>
                <w:bCs/>
                <w:color w:val="000000"/>
                <w:sz w:val="28"/>
                <w:szCs w:val="28"/>
                <w:lang w:eastAsia="ru-RU"/>
              </w:rPr>
              <w:t>№ п/п</w:t>
            </w:r>
            <w:bookmarkEnd w:id="294"/>
          </w:p>
        </w:tc>
        <w:tc>
          <w:tcPr>
            <w:tcW w:w="4608" w:type="dxa"/>
            <w:vAlign w:val="center"/>
          </w:tcPr>
          <w:p w:rsidR="00FB7F4C" w:rsidRPr="00FB7F4C" w:rsidRDefault="00FB7F4C" w:rsidP="00FB7F4C">
            <w:pPr>
              <w:spacing w:after="0" w:line="240" w:lineRule="auto"/>
              <w:ind w:firstLine="0"/>
              <w:jc w:val="center"/>
              <w:rPr>
                <w:rFonts w:cs="Calibri"/>
                <w:bCs/>
                <w:color w:val="000000"/>
                <w:sz w:val="28"/>
                <w:szCs w:val="28"/>
                <w:lang w:eastAsia="ru-RU"/>
              </w:rPr>
            </w:pPr>
            <w:r w:rsidRPr="00FB7F4C">
              <w:rPr>
                <w:rFonts w:cs="Calibri"/>
                <w:bCs/>
                <w:color w:val="000000"/>
                <w:sz w:val="28"/>
                <w:szCs w:val="28"/>
                <w:lang w:eastAsia="ru-RU"/>
              </w:rPr>
              <w:t>Территории</w:t>
            </w:r>
          </w:p>
        </w:tc>
        <w:tc>
          <w:tcPr>
            <w:tcW w:w="1701" w:type="dxa"/>
            <w:vAlign w:val="center"/>
          </w:tcPr>
          <w:p w:rsidR="00FB7F4C" w:rsidRPr="00FB7F4C" w:rsidRDefault="00FB7F4C" w:rsidP="00FB7F4C">
            <w:pPr>
              <w:spacing w:after="0" w:line="240" w:lineRule="auto"/>
              <w:ind w:firstLine="0"/>
              <w:jc w:val="center"/>
              <w:rPr>
                <w:rFonts w:cs="Calibri"/>
                <w:bCs/>
                <w:color w:val="000000"/>
                <w:sz w:val="28"/>
                <w:szCs w:val="28"/>
                <w:lang w:eastAsia="ru-RU"/>
              </w:rPr>
            </w:pPr>
            <w:r w:rsidRPr="00FB7F4C">
              <w:rPr>
                <w:rFonts w:cs="Calibri"/>
                <w:bCs/>
                <w:color w:val="000000"/>
                <w:sz w:val="28"/>
                <w:szCs w:val="28"/>
                <w:lang w:eastAsia="ru-RU"/>
              </w:rPr>
              <w:t>Площадь, гектар</w:t>
            </w:r>
          </w:p>
        </w:tc>
        <w:tc>
          <w:tcPr>
            <w:tcW w:w="2690" w:type="dxa"/>
            <w:vAlign w:val="center"/>
          </w:tcPr>
          <w:p w:rsidR="00FB7F4C" w:rsidRPr="00FB7F4C" w:rsidRDefault="00FB7F4C" w:rsidP="00FB7F4C">
            <w:pPr>
              <w:spacing w:after="0" w:line="240" w:lineRule="auto"/>
              <w:ind w:firstLine="0"/>
              <w:jc w:val="center"/>
              <w:rPr>
                <w:rFonts w:cs="Calibri"/>
                <w:bCs/>
                <w:color w:val="000000"/>
                <w:sz w:val="28"/>
                <w:szCs w:val="28"/>
                <w:lang w:eastAsia="ru-RU"/>
              </w:rPr>
            </w:pPr>
            <w:r w:rsidRPr="00FB7F4C">
              <w:rPr>
                <w:rFonts w:cs="Calibri"/>
                <w:bCs/>
                <w:color w:val="000000"/>
                <w:sz w:val="28"/>
                <w:szCs w:val="28"/>
                <w:lang w:eastAsia="ru-RU"/>
              </w:rPr>
              <w:t xml:space="preserve">% </w:t>
            </w:r>
          </w:p>
        </w:tc>
      </w:tr>
      <w:tr w:rsidR="00FB7F4C" w:rsidRPr="00FB7F4C" w:rsidTr="00FB7F4C">
        <w:trPr>
          <w:trHeight w:val="315"/>
          <w:jc w:val="center"/>
        </w:trPr>
        <w:tc>
          <w:tcPr>
            <w:tcW w:w="636" w:type="dxa"/>
            <w:vAlign w:val="center"/>
          </w:tcPr>
          <w:p w:rsidR="00FB7F4C" w:rsidRPr="00FB7F4C" w:rsidRDefault="00FB7F4C" w:rsidP="00FB7F4C">
            <w:pPr>
              <w:spacing w:after="0" w:line="240" w:lineRule="auto"/>
              <w:ind w:firstLine="0"/>
              <w:jc w:val="center"/>
              <w:rPr>
                <w:rFonts w:cs="Calibri"/>
                <w:bCs/>
                <w:color w:val="000000"/>
                <w:sz w:val="28"/>
                <w:szCs w:val="28"/>
                <w:lang w:eastAsia="ru-RU"/>
              </w:rPr>
            </w:pPr>
            <w:bookmarkStart w:id="295" w:name="_Toc448179622"/>
            <w:bookmarkStart w:id="296" w:name="_Toc448180260"/>
            <w:bookmarkStart w:id="297" w:name="RANGE_A4"/>
            <w:r w:rsidRPr="00FB7F4C">
              <w:rPr>
                <w:rFonts w:cs="Calibri"/>
                <w:bCs/>
                <w:color w:val="000000"/>
                <w:sz w:val="28"/>
                <w:szCs w:val="28"/>
                <w:lang w:eastAsia="ru-RU"/>
              </w:rPr>
              <w:t>1</w:t>
            </w:r>
            <w:bookmarkEnd w:id="295"/>
            <w:bookmarkEnd w:id="296"/>
            <w:bookmarkEnd w:id="297"/>
            <w:r w:rsidRPr="00FB7F4C">
              <w:rPr>
                <w:rFonts w:cs="Calibri"/>
                <w:bCs/>
                <w:color w:val="000000"/>
                <w:sz w:val="28"/>
                <w:szCs w:val="28"/>
                <w:lang w:eastAsia="ru-RU"/>
              </w:rPr>
              <w:t>.</w:t>
            </w:r>
          </w:p>
        </w:tc>
        <w:tc>
          <w:tcPr>
            <w:tcW w:w="4608" w:type="dxa"/>
            <w:vAlign w:val="center"/>
          </w:tcPr>
          <w:p w:rsidR="00FB7F4C" w:rsidRPr="00FB7F4C" w:rsidRDefault="00FB7F4C" w:rsidP="00FB7F4C">
            <w:pPr>
              <w:spacing w:after="0" w:line="240" w:lineRule="auto"/>
              <w:ind w:firstLine="0"/>
              <w:jc w:val="left"/>
              <w:rPr>
                <w:rFonts w:cs="Calibri"/>
                <w:bCs/>
                <w:color w:val="000000"/>
                <w:sz w:val="28"/>
                <w:szCs w:val="28"/>
                <w:lang w:eastAsia="ru-RU"/>
              </w:rPr>
            </w:pPr>
            <w:r w:rsidRPr="00FB7F4C">
              <w:rPr>
                <w:rFonts w:cs="Calibri"/>
                <w:bCs/>
                <w:color w:val="000000"/>
                <w:sz w:val="28"/>
                <w:szCs w:val="28"/>
                <w:lang w:eastAsia="ru-RU"/>
              </w:rPr>
              <w:t>Жилой застройки:</w:t>
            </w:r>
          </w:p>
        </w:tc>
        <w:tc>
          <w:tcPr>
            <w:tcW w:w="1701" w:type="dxa"/>
            <w:vAlign w:val="center"/>
          </w:tcPr>
          <w:p w:rsidR="00FB7F4C" w:rsidRPr="00FB7F4C" w:rsidRDefault="00FB7F4C" w:rsidP="00FB7F4C">
            <w:pPr>
              <w:spacing w:after="0" w:line="240" w:lineRule="auto"/>
              <w:ind w:firstLine="0"/>
              <w:jc w:val="center"/>
              <w:rPr>
                <w:rFonts w:cs="Calibri"/>
                <w:color w:val="000000"/>
                <w:sz w:val="28"/>
                <w:szCs w:val="28"/>
                <w:lang w:eastAsia="ru-RU"/>
              </w:rPr>
            </w:pPr>
            <w:r w:rsidRPr="00FB7F4C">
              <w:rPr>
                <w:rFonts w:cs="Calibri"/>
                <w:color w:val="000000"/>
                <w:sz w:val="28"/>
                <w:szCs w:val="28"/>
                <w:lang w:eastAsia="ru-RU"/>
              </w:rPr>
              <w:t>6,5</w:t>
            </w:r>
          </w:p>
        </w:tc>
        <w:tc>
          <w:tcPr>
            <w:tcW w:w="2690" w:type="dxa"/>
            <w:vMerge w:val="restart"/>
            <w:vAlign w:val="center"/>
          </w:tcPr>
          <w:p w:rsidR="00FB7F4C" w:rsidRPr="00FB7F4C" w:rsidRDefault="00FB7F4C" w:rsidP="00FB7F4C">
            <w:pPr>
              <w:spacing w:after="0" w:line="240" w:lineRule="auto"/>
              <w:ind w:firstLine="0"/>
              <w:jc w:val="center"/>
              <w:rPr>
                <w:rFonts w:cs="Calibri"/>
                <w:color w:val="000000"/>
                <w:sz w:val="28"/>
                <w:szCs w:val="28"/>
                <w:lang w:eastAsia="ru-RU"/>
              </w:rPr>
            </w:pPr>
            <w:r w:rsidRPr="00FB7F4C">
              <w:rPr>
                <w:rFonts w:cs="Calibri"/>
                <w:color w:val="000000"/>
                <w:sz w:val="28"/>
                <w:szCs w:val="28"/>
                <w:lang w:eastAsia="ru-RU"/>
              </w:rPr>
              <w:t>26</w:t>
            </w:r>
          </w:p>
        </w:tc>
      </w:tr>
      <w:tr w:rsidR="00FB7F4C" w:rsidRPr="00FB7F4C" w:rsidTr="00FB7F4C">
        <w:trPr>
          <w:trHeight w:val="630"/>
          <w:jc w:val="center"/>
        </w:trPr>
        <w:tc>
          <w:tcPr>
            <w:tcW w:w="636" w:type="dxa"/>
            <w:vAlign w:val="center"/>
          </w:tcPr>
          <w:p w:rsidR="00FB7F4C" w:rsidRPr="00FB7F4C" w:rsidRDefault="00FB7F4C" w:rsidP="00FB7F4C">
            <w:pPr>
              <w:spacing w:after="0" w:line="240" w:lineRule="auto"/>
              <w:ind w:firstLine="0"/>
              <w:jc w:val="center"/>
              <w:rPr>
                <w:rFonts w:cs="Calibri"/>
                <w:color w:val="000000"/>
                <w:sz w:val="28"/>
                <w:szCs w:val="28"/>
                <w:lang w:eastAsia="ru-RU"/>
              </w:rPr>
            </w:pPr>
            <w:r w:rsidRPr="00FB7F4C">
              <w:rPr>
                <w:rFonts w:cs="Calibri"/>
                <w:color w:val="000000"/>
                <w:sz w:val="28"/>
                <w:szCs w:val="28"/>
                <w:lang w:eastAsia="ru-RU"/>
              </w:rPr>
              <w:t>1.3.</w:t>
            </w:r>
          </w:p>
        </w:tc>
        <w:tc>
          <w:tcPr>
            <w:tcW w:w="4608" w:type="dxa"/>
            <w:vAlign w:val="center"/>
          </w:tcPr>
          <w:p w:rsidR="00FB7F4C" w:rsidRPr="00FB7F4C" w:rsidRDefault="00FB7F4C" w:rsidP="00FB7F4C">
            <w:pPr>
              <w:spacing w:after="0" w:line="240" w:lineRule="auto"/>
              <w:ind w:firstLine="0"/>
              <w:jc w:val="left"/>
              <w:rPr>
                <w:rFonts w:cs="Calibri"/>
                <w:color w:val="000000"/>
                <w:sz w:val="28"/>
                <w:szCs w:val="28"/>
                <w:lang w:eastAsia="ru-RU"/>
              </w:rPr>
            </w:pPr>
            <w:r w:rsidRPr="00FB7F4C">
              <w:rPr>
                <w:rFonts w:cs="Calibri"/>
                <w:color w:val="000000"/>
                <w:sz w:val="28"/>
                <w:szCs w:val="28"/>
                <w:lang w:eastAsia="ru-RU"/>
              </w:rPr>
              <w:t>индивидуальными жилыми домами с участками</w:t>
            </w:r>
          </w:p>
        </w:tc>
        <w:tc>
          <w:tcPr>
            <w:tcW w:w="1701" w:type="dxa"/>
            <w:vAlign w:val="center"/>
          </w:tcPr>
          <w:p w:rsidR="00FB7F4C" w:rsidRPr="00FB7F4C" w:rsidRDefault="00FB7F4C" w:rsidP="00FB7F4C">
            <w:pPr>
              <w:spacing w:after="0" w:line="240" w:lineRule="auto"/>
              <w:ind w:firstLine="0"/>
              <w:jc w:val="center"/>
              <w:rPr>
                <w:rFonts w:cs="Calibri"/>
                <w:color w:val="000000"/>
                <w:sz w:val="28"/>
                <w:szCs w:val="28"/>
                <w:lang w:eastAsia="ru-RU"/>
              </w:rPr>
            </w:pPr>
            <w:r w:rsidRPr="00FB7F4C">
              <w:rPr>
                <w:rFonts w:cs="Calibri"/>
                <w:color w:val="000000"/>
                <w:sz w:val="28"/>
                <w:szCs w:val="28"/>
                <w:lang w:eastAsia="ru-RU"/>
              </w:rPr>
              <w:t>6,5</w:t>
            </w:r>
          </w:p>
        </w:tc>
        <w:tc>
          <w:tcPr>
            <w:tcW w:w="2690" w:type="dxa"/>
            <w:vMerge/>
            <w:vAlign w:val="center"/>
          </w:tcPr>
          <w:p w:rsidR="00FB7F4C" w:rsidRPr="00FB7F4C" w:rsidRDefault="00FB7F4C" w:rsidP="00FB7F4C">
            <w:pPr>
              <w:spacing w:after="0" w:line="240" w:lineRule="auto"/>
              <w:ind w:firstLine="0"/>
              <w:jc w:val="center"/>
              <w:rPr>
                <w:rFonts w:cs="Calibri"/>
                <w:color w:val="000000"/>
                <w:sz w:val="28"/>
                <w:szCs w:val="28"/>
                <w:lang w:eastAsia="ru-RU"/>
              </w:rPr>
            </w:pPr>
          </w:p>
        </w:tc>
      </w:tr>
      <w:tr w:rsidR="00FB7F4C" w:rsidRPr="00FB7F4C" w:rsidTr="00FB7F4C">
        <w:trPr>
          <w:trHeight w:val="630"/>
          <w:jc w:val="center"/>
        </w:trPr>
        <w:tc>
          <w:tcPr>
            <w:tcW w:w="636" w:type="dxa"/>
            <w:vAlign w:val="center"/>
          </w:tcPr>
          <w:p w:rsidR="00FB7F4C" w:rsidRPr="00FB7F4C" w:rsidRDefault="00FB7F4C" w:rsidP="00FB7F4C">
            <w:pPr>
              <w:spacing w:after="0" w:line="240" w:lineRule="auto"/>
              <w:ind w:firstLine="0"/>
              <w:jc w:val="center"/>
              <w:rPr>
                <w:rFonts w:cs="Calibri"/>
                <w:bCs/>
                <w:color w:val="000000"/>
                <w:sz w:val="28"/>
                <w:szCs w:val="28"/>
                <w:lang w:eastAsia="ru-RU"/>
              </w:rPr>
            </w:pPr>
            <w:r w:rsidRPr="00FB7F4C">
              <w:rPr>
                <w:rFonts w:cs="Calibri"/>
                <w:bCs/>
                <w:color w:val="000000"/>
                <w:sz w:val="28"/>
                <w:szCs w:val="28"/>
                <w:lang w:eastAsia="ru-RU"/>
              </w:rPr>
              <w:t>2.</w:t>
            </w:r>
          </w:p>
        </w:tc>
        <w:tc>
          <w:tcPr>
            <w:tcW w:w="4608" w:type="dxa"/>
            <w:vAlign w:val="center"/>
          </w:tcPr>
          <w:p w:rsidR="00FB7F4C" w:rsidRPr="00FB7F4C" w:rsidRDefault="00FB7F4C" w:rsidP="00FB7F4C">
            <w:pPr>
              <w:spacing w:after="0" w:line="240" w:lineRule="auto"/>
              <w:ind w:firstLine="0"/>
              <w:jc w:val="left"/>
              <w:rPr>
                <w:rFonts w:cs="Calibri"/>
                <w:bCs/>
                <w:color w:val="000000"/>
                <w:sz w:val="28"/>
                <w:szCs w:val="28"/>
                <w:lang w:eastAsia="ru-RU"/>
              </w:rPr>
            </w:pPr>
            <w:r w:rsidRPr="00FB7F4C">
              <w:rPr>
                <w:rFonts w:cs="Calibri"/>
                <w:bCs/>
                <w:color w:val="000000"/>
                <w:sz w:val="28"/>
                <w:szCs w:val="28"/>
                <w:lang w:eastAsia="ru-RU"/>
              </w:rPr>
              <w:t>Инженерной и транспортной инфраструктур</w:t>
            </w:r>
          </w:p>
        </w:tc>
        <w:tc>
          <w:tcPr>
            <w:tcW w:w="1701" w:type="dxa"/>
            <w:vAlign w:val="center"/>
          </w:tcPr>
          <w:p w:rsidR="00FB7F4C" w:rsidRPr="00FB7F4C" w:rsidRDefault="00FB7F4C" w:rsidP="00FB7F4C">
            <w:pPr>
              <w:spacing w:after="0" w:line="240" w:lineRule="auto"/>
              <w:ind w:firstLine="0"/>
              <w:jc w:val="center"/>
              <w:rPr>
                <w:rFonts w:cs="Calibri"/>
                <w:color w:val="000000"/>
                <w:sz w:val="28"/>
                <w:szCs w:val="28"/>
                <w:lang w:eastAsia="ru-RU"/>
              </w:rPr>
            </w:pPr>
            <w:r w:rsidRPr="00FB7F4C">
              <w:rPr>
                <w:rFonts w:cs="Calibri"/>
                <w:color w:val="000000"/>
                <w:sz w:val="28"/>
                <w:szCs w:val="28"/>
                <w:lang w:eastAsia="ru-RU"/>
              </w:rPr>
              <w:t>1,43</w:t>
            </w:r>
          </w:p>
        </w:tc>
        <w:tc>
          <w:tcPr>
            <w:tcW w:w="2690" w:type="dxa"/>
            <w:vMerge w:val="restart"/>
            <w:vAlign w:val="center"/>
          </w:tcPr>
          <w:p w:rsidR="00FB7F4C" w:rsidRPr="00FB7F4C" w:rsidRDefault="00FB7F4C" w:rsidP="00FB7F4C">
            <w:pPr>
              <w:spacing w:after="0" w:line="240" w:lineRule="auto"/>
              <w:ind w:firstLine="0"/>
              <w:jc w:val="center"/>
              <w:rPr>
                <w:rFonts w:cs="Calibri"/>
                <w:color w:val="000000"/>
                <w:sz w:val="28"/>
                <w:szCs w:val="28"/>
                <w:lang w:eastAsia="ru-RU"/>
              </w:rPr>
            </w:pPr>
            <w:r w:rsidRPr="00FB7F4C">
              <w:rPr>
                <w:rFonts w:cs="Calibri"/>
                <w:color w:val="000000"/>
                <w:sz w:val="28"/>
                <w:szCs w:val="28"/>
                <w:lang w:eastAsia="ru-RU"/>
              </w:rPr>
              <w:t>7</w:t>
            </w:r>
          </w:p>
        </w:tc>
      </w:tr>
      <w:tr w:rsidR="00FB7F4C" w:rsidRPr="00FB7F4C" w:rsidTr="00FB7F4C">
        <w:trPr>
          <w:trHeight w:val="315"/>
          <w:jc w:val="center"/>
        </w:trPr>
        <w:tc>
          <w:tcPr>
            <w:tcW w:w="636" w:type="dxa"/>
            <w:vAlign w:val="center"/>
          </w:tcPr>
          <w:p w:rsidR="00FB7F4C" w:rsidRPr="00FB7F4C" w:rsidRDefault="00FB7F4C" w:rsidP="00FB7F4C">
            <w:pPr>
              <w:spacing w:after="0" w:line="240" w:lineRule="auto"/>
              <w:ind w:firstLine="0"/>
              <w:jc w:val="center"/>
              <w:rPr>
                <w:rFonts w:cs="Calibri"/>
                <w:color w:val="000000"/>
                <w:sz w:val="28"/>
                <w:szCs w:val="28"/>
                <w:lang w:eastAsia="ru-RU"/>
              </w:rPr>
            </w:pPr>
            <w:r w:rsidRPr="00FB7F4C">
              <w:rPr>
                <w:rFonts w:cs="Calibri"/>
                <w:color w:val="000000"/>
                <w:sz w:val="28"/>
                <w:szCs w:val="28"/>
                <w:lang w:eastAsia="ru-RU"/>
              </w:rPr>
              <w:t>2.1.</w:t>
            </w:r>
          </w:p>
        </w:tc>
        <w:tc>
          <w:tcPr>
            <w:tcW w:w="4608" w:type="dxa"/>
            <w:vAlign w:val="center"/>
          </w:tcPr>
          <w:p w:rsidR="00FB7F4C" w:rsidRPr="00FB7F4C" w:rsidRDefault="00FB7F4C" w:rsidP="00FB7F4C">
            <w:pPr>
              <w:spacing w:after="0" w:line="240" w:lineRule="auto"/>
              <w:ind w:firstLine="0"/>
              <w:jc w:val="left"/>
              <w:rPr>
                <w:rFonts w:cs="Calibri"/>
                <w:color w:val="000000"/>
                <w:sz w:val="28"/>
                <w:szCs w:val="28"/>
                <w:lang w:eastAsia="ru-RU"/>
              </w:rPr>
            </w:pPr>
            <w:r w:rsidRPr="00FB7F4C">
              <w:rPr>
                <w:rFonts w:cs="Calibri"/>
                <w:color w:val="000000"/>
                <w:sz w:val="28"/>
                <w:szCs w:val="28"/>
                <w:lang w:eastAsia="ru-RU"/>
              </w:rPr>
              <w:t>улично-дорожной сети</w:t>
            </w:r>
          </w:p>
        </w:tc>
        <w:tc>
          <w:tcPr>
            <w:tcW w:w="1701" w:type="dxa"/>
            <w:vAlign w:val="center"/>
          </w:tcPr>
          <w:p w:rsidR="00FB7F4C" w:rsidRPr="00FB7F4C" w:rsidRDefault="00FB7F4C" w:rsidP="00FB7F4C">
            <w:pPr>
              <w:spacing w:after="0" w:line="240" w:lineRule="auto"/>
              <w:ind w:firstLine="0"/>
              <w:jc w:val="center"/>
              <w:rPr>
                <w:rFonts w:cs="Calibri"/>
                <w:color w:val="000000"/>
                <w:sz w:val="28"/>
                <w:szCs w:val="28"/>
                <w:lang w:eastAsia="ru-RU"/>
              </w:rPr>
            </w:pPr>
            <w:r w:rsidRPr="00FB7F4C">
              <w:rPr>
                <w:rFonts w:cs="Calibri"/>
                <w:color w:val="000000"/>
                <w:sz w:val="28"/>
                <w:szCs w:val="28"/>
                <w:lang w:eastAsia="ru-RU"/>
              </w:rPr>
              <w:t>1,4</w:t>
            </w:r>
          </w:p>
        </w:tc>
        <w:tc>
          <w:tcPr>
            <w:tcW w:w="2690" w:type="dxa"/>
            <w:vMerge/>
            <w:vAlign w:val="center"/>
          </w:tcPr>
          <w:p w:rsidR="00FB7F4C" w:rsidRPr="00FB7F4C" w:rsidRDefault="00FB7F4C" w:rsidP="00FB7F4C">
            <w:pPr>
              <w:spacing w:after="0" w:line="240" w:lineRule="auto"/>
              <w:ind w:firstLine="0"/>
              <w:jc w:val="center"/>
              <w:rPr>
                <w:rFonts w:cs="Calibri"/>
                <w:color w:val="000000"/>
                <w:sz w:val="28"/>
                <w:szCs w:val="28"/>
                <w:lang w:eastAsia="ru-RU"/>
              </w:rPr>
            </w:pPr>
          </w:p>
        </w:tc>
      </w:tr>
      <w:tr w:rsidR="00FB7F4C" w:rsidRPr="00FB7F4C" w:rsidTr="00FB7F4C">
        <w:trPr>
          <w:trHeight w:val="955"/>
          <w:jc w:val="center"/>
        </w:trPr>
        <w:tc>
          <w:tcPr>
            <w:tcW w:w="636" w:type="dxa"/>
            <w:vAlign w:val="center"/>
          </w:tcPr>
          <w:p w:rsidR="00FB7F4C" w:rsidRPr="00FB7F4C" w:rsidRDefault="00FB7F4C" w:rsidP="00FB7F4C">
            <w:pPr>
              <w:spacing w:after="0" w:line="240" w:lineRule="auto"/>
              <w:ind w:firstLine="0"/>
              <w:jc w:val="center"/>
              <w:rPr>
                <w:rFonts w:cs="Calibri"/>
                <w:color w:val="000000"/>
                <w:sz w:val="28"/>
                <w:szCs w:val="28"/>
                <w:lang w:eastAsia="ru-RU"/>
              </w:rPr>
            </w:pPr>
            <w:r w:rsidRPr="00FB7F4C">
              <w:rPr>
                <w:rFonts w:cs="Calibri"/>
                <w:color w:val="000000"/>
                <w:sz w:val="28"/>
                <w:szCs w:val="28"/>
                <w:lang w:eastAsia="ru-RU"/>
              </w:rPr>
              <w:t>2.2.</w:t>
            </w:r>
          </w:p>
        </w:tc>
        <w:tc>
          <w:tcPr>
            <w:tcW w:w="4608" w:type="dxa"/>
            <w:vAlign w:val="center"/>
          </w:tcPr>
          <w:p w:rsidR="00FB7F4C" w:rsidRPr="00FB7F4C" w:rsidRDefault="00FB7F4C" w:rsidP="00FB7F4C">
            <w:pPr>
              <w:spacing w:after="0" w:line="240" w:lineRule="auto"/>
              <w:ind w:firstLine="0"/>
              <w:jc w:val="left"/>
              <w:rPr>
                <w:rFonts w:cs="Calibri"/>
                <w:color w:val="000000"/>
                <w:sz w:val="28"/>
                <w:szCs w:val="28"/>
                <w:lang w:eastAsia="ru-RU"/>
              </w:rPr>
            </w:pPr>
            <w:r w:rsidRPr="00FB7F4C">
              <w:rPr>
                <w:rFonts w:cs="Calibri"/>
                <w:color w:val="000000"/>
                <w:sz w:val="28"/>
                <w:szCs w:val="28"/>
                <w:lang w:eastAsia="ru-RU"/>
              </w:rPr>
              <w:t xml:space="preserve">объектов инженерной инфраструктуры </w:t>
            </w:r>
          </w:p>
        </w:tc>
        <w:tc>
          <w:tcPr>
            <w:tcW w:w="1701" w:type="dxa"/>
            <w:vAlign w:val="center"/>
          </w:tcPr>
          <w:p w:rsidR="00FB7F4C" w:rsidRPr="00FB7F4C" w:rsidRDefault="00FB7F4C" w:rsidP="00FB7F4C">
            <w:pPr>
              <w:spacing w:after="0" w:line="240" w:lineRule="auto"/>
              <w:ind w:firstLine="0"/>
              <w:jc w:val="center"/>
              <w:rPr>
                <w:rFonts w:cs="Calibri"/>
                <w:color w:val="000000"/>
                <w:sz w:val="28"/>
                <w:szCs w:val="28"/>
                <w:lang w:eastAsia="ru-RU"/>
              </w:rPr>
            </w:pPr>
            <w:r w:rsidRPr="00FB7F4C">
              <w:rPr>
                <w:rFonts w:cs="Calibri"/>
                <w:color w:val="000000"/>
                <w:sz w:val="28"/>
                <w:szCs w:val="28"/>
                <w:lang w:eastAsia="ru-RU"/>
              </w:rPr>
              <w:t>0,03</w:t>
            </w:r>
          </w:p>
        </w:tc>
        <w:tc>
          <w:tcPr>
            <w:tcW w:w="2690" w:type="dxa"/>
            <w:vMerge/>
            <w:vAlign w:val="center"/>
          </w:tcPr>
          <w:p w:rsidR="00FB7F4C" w:rsidRPr="00FB7F4C" w:rsidRDefault="00FB7F4C" w:rsidP="00FB7F4C">
            <w:pPr>
              <w:spacing w:after="0" w:line="240" w:lineRule="auto"/>
              <w:ind w:firstLine="0"/>
              <w:jc w:val="center"/>
              <w:rPr>
                <w:rFonts w:cs="Calibri"/>
                <w:color w:val="000000"/>
                <w:sz w:val="28"/>
                <w:szCs w:val="28"/>
                <w:lang w:eastAsia="ru-RU"/>
              </w:rPr>
            </w:pPr>
          </w:p>
        </w:tc>
      </w:tr>
      <w:tr w:rsidR="00FB7F4C" w:rsidRPr="00FB7F4C" w:rsidTr="00FB7F4C">
        <w:trPr>
          <w:trHeight w:val="630"/>
          <w:jc w:val="center"/>
        </w:trPr>
        <w:tc>
          <w:tcPr>
            <w:tcW w:w="636" w:type="dxa"/>
            <w:vAlign w:val="center"/>
          </w:tcPr>
          <w:p w:rsidR="00FB7F4C" w:rsidRPr="00FB7F4C" w:rsidRDefault="00FB7F4C" w:rsidP="00FB7F4C">
            <w:pPr>
              <w:spacing w:after="0" w:line="240" w:lineRule="auto"/>
              <w:ind w:firstLine="0"/>
              <w:jc w:val="center"/>
              <w:rPr>
                <w:rFonts w:cs="Calibri"/>
                <w:bCs/>
                <w:color w:val="000000"/>
                <w:sz w:val="28"/>
                <w:szCs w:val="28"/>
                <w:lang w:eastAsia="ru-RU"/>
              </w:rPr>
            </w:pPr>
            <w:r w:rsidRPr="00FB7F4C">
              <w:rPr>
                <w:rFonts w:cs="Calibri"/>
                <w:bCs/>
                <w:color w:val="000000"/>
                <w:sz w:val="28"/>
                <w:szCs w:val="28"/>
                <w:lang w:eastAsia="ru-RU"/>
              </w:rPr>
              <w:t>3.</w:t>
            </w:r>
          </w:p>
        </w:tc>
        <w:tc>
          <w:tcPr>
            <w:tcW w:w="4608" w:type="dxa"/>
            <w:vAlign w:val="center"/>
          </w:tcPr>
          <w:p w:rsidR="00FB7F4C" w:rsidRPr="00FB7F4C" w:rsidRDefault="00FB7F4C" w:rsidP="00FB7F4C">
            <w:pPr>
              <w:spacing w:after="0" w:line="240" w:lineRule="auto"/>
              <w:ind w:firstLine="0"/>
              <w:jc w:val="left"/>
              <w:rPr>
                <w:rFonts w:cs="Calibri"/>
                <w:bCs/>
                <w:color w:val="000000"/>
                <w:sz w:val="28"/>
                <w:szCs w:val="28"/>
                <w:lang w:eastAsia="ru-RU"/>
              </w:rPr>
            </w:pPr>
            <w:r w:rsidRPr="00FB7F4C">
              <w:rPr>
                <w:rFonts w:cs="Calibri"/>
                <w:bCs/>
                <w:color w:val="000000"/>
                <w:sz w:val="28"/>
                <w:szCs w:val="28"/>
                <w:lang w:eastAsia="ru-RU"/>
              </w:rPr>
              <w:t>Сельскохозяйственного использования</w:t>
            </w:r>
          </w:p>
        </w:tc>
        <w:tc>
          <w:tcPr>
            <w:tcW w:w="1701" w:type="dxa"/>
            <w:vAlign w:val="center"/>
          </w:tcPr>
          <w:p w:rsidR="00FB7F4C" w:rsidRPr="00FB7F4C" w:rsidRDefault="00FB7F4C" w:rsidP="00FB7F4C">
            <w:pPr>
              <w:spacing w:after="0" w:line="240" w:lineRule="auto"/>
              <w:ind w:firstLine="0"/>
              <w:jc w:val="center"/>
              <w:rPr>
                <w:rFonts w:cs="Calibri"/>
                <w:color w:val="000000"/>
                <w:sz w:val="28"/>
                <w:szCs w:val="28"/>
                <w:lang w:eastAsia="ru-RU"/>
              </w:rPr>
            </w:pPr>
            <w:r w:rsidRPr="00FB7F4C">
              <w:rPr>
                <w:rFonts w:cs="Calibri"/>
                <w:color w:val="000000"/>
                <w:sz w:val="28"/>
                <w:szCs w:val="28"/>
                <w:lang w:eastAsia="ru-RU"/>
              </w:rPr>
              <w:t>8,45</w:t>
            </w:r>
          </w:p>
        </w:tc>
        <w:tc>
          <w:tcPr>
            <w:tcW w:w="2690" w:type="dxa"/>
            <w:vMerge w:val="restart"/>
            <w:vAlign w:val="center"/>
          </w:tcPr>
          <w:p w:rsidR="00FB7F4C" w:rsidRPr="00FB7F4C" w:rsidRDefault="00FB7F4C" w:rsidP="00FB7F4C">
            <w:pPr>
              <w:spacing w:after="0" w:line="240" w:lineRule="auto"/>
              <w:ind w:firstLine="0"/>
              <w:jc w:val="center"/>
              <w:rPr>
                <w:rFonts w:cs="Calibri"/>
                <w:color w:val="000000"/>
                <w:sz w:val="28"/>
                <w:szCs w:val="28"/>
                <w:lang w:eastAsia="ru-RU"/>
              </w:rPr>
            </w:pPr>
            <w:r w:rsidRPr="00FB7F4C">
              <w:rPr>
                <w:rFonts w:cs="Calibri"/>
                <w:color w:val="000000"/>
                <w:sz w:val="28"/>
                <w:szCs w:val="28"/>
                <w:lang w:eastAsia="ru-RU"/>
              </w:rPr>
              <w:t>34</w:t>
            </w:r>
          </w:p>
        </w:tc>
      </w:tr>
      <w:tr w:rsidR="00FB7F4C" w:rsidRPr="00FB7F4C" w:rsidTr="00FB7F4C">
        <w:trPr>
          <w:trHeight w:val="630"/>
          <w:jc w:val="center"/>
        </w:trPr>
        <w:tc>
          <w:tcPr>
            <w:tcW w:w="636" w:type="dxa"/>
            <w:vAlign w:val="center"/>
          </w:tcPr>
          <w:p w:rsidR="00FB7F4C" w:rsidRPr="00FB7F4C" w:rsidRDefault="00FB7F4C" w:rsidP="00FB7F4C">
            <w:pPr>
              <w:spacing w:after="0" w:line="240" w:lineRule="auto"/>
              <w:ind w:firstLine="0"/>
              <w:jc w:val="center"/>
              <w:rPr>
                <w:rFonts w:cs="Calibri"/>
                <w:bCs/>
                <w:color w:val="000000"/>
                <w:sz w:val="28"/>
                <w:szCs w:val="28"/>
                <w:lang w:eastAsia="ru-RU"/>
              </w:rPr>
            </w:pPr>
            <w:r w:rsidRPr="00FB7F4C">
              <w:rPr>
                <w:rFonts w:cs="Calibri"/>
                <w:bCs/>
                <w:color w:val="000000"/>
                <w:sz w:val="28"/>
                <w:szCs w:val="28"/>
                <w:lang w:eastAsia="ru-RU"/>
              </w:rPr>
              <w:t>3.1.</w:t>
            </w:r>
          </w:p>
        </w:tc>
        <w:tc>
          <w:tcPr>
            <w:tcW w:w="4608" w:type="dxa"/>
            <w:vAlign w:val="center"/>
          </w:tcPr>
          <w:p w:rsidR="00FB7F4C" w:rsidRPr="00FB7F4C" w:rsidRDefault="00FB7F4C" w:rsidP="00FB7F4C">
            <w:pPr>
              <w:spacing w:after="0" w:line="240" w:lineRule="auto"/>
              <w:ind w:firstLine="0"/>
              <w:jc w:val="left"/>
              <w:rPr>
                <w:rFonts w:cs="Calibri"/>
                <w:bCs/>
                <w:color w:val="000000"/>
                <w:sz w:val="28"/>
                <w:szCs w:val="28"/>
                <w:lang w:eastAsia="ru-RU"/>
              </w:rPr>
            </w:pPr>
            <w:r w:rsidRPr="00FB7F4C">
              <w:rPr>
                <w:rFonts w:cs="Calibri"/>
                <w:bCs/>
                <w:color w:val="000000"/>
                <w:sz w:val="28"/>
                <w:szCs w:val="28"/>
                <w:lang w:eastAsia="ru-RU"/>
              </w:rPr>
              <w:t>сельскохозяйственных угодий</w:t>
            </w:r>
          </w:p>
        </w:tc>
        <w:tc>
          <w:tcPr>
            <w:tcW w:w="1701" w:type="dxa"/>
            <w:vAlign w:val="center"/>
          </w:tcPr>
          <w:p w:rsidR="00FB7F4C" w:rsidRPr="00FB7F4C" w:rsidRDefault="00FB7F4C" w:rsidP="00FB7F4C">
            <w:pPr>
              <w:spacing w:after="0" w:line="240" w:lineRule="auto"/>
              <w:ind w:firstLine="0"/>
              <w:jc w:val="center"/>
              <w:rPr>
                <w:rFonts w:cs="Calibri"/>
                <w:color w:val="000000"/>
                <w:sz w:val="28"/>
                <w:szCs w:val="28"/>
                <w:lang w:eastAsia="ru-RU"/>
              </w:rPr>
            </w:pPr>
            <w:r w:rsidRPr="00FB7F4C">
              <w:rPr>
                <w:rFonts w:cs="Calibri"/>
                <w:color w:val="000000"/>
                <w:sz w:val="28"/>
                <w:szCs w:val="28"/>
                <w:lang w:eastAsia="ru-RU"/>
              </w:rPr>
              <w:t>2,8</w:t>
            </w:r>
          </w:p>
        </w:tc>
        <w:tc>
          <w:tcPr>
            <w:tcW w:w="2690" w:type="dxa"/>
            <w:vMerge/>
            <w:vAlign w:val="center"/>
          </w:tcPr>
          <w:p w:rsidR="00FB7F4C" w:rsidRPr="00FB7F4C" w:rsidRDefault="00FB7F4C" w:rsidP="00FB7F4C">
            <w:pPr>
              <w:spacing w:after="0" w:line="240" w:lineRule="auto"/>
              <w:ind w:firstLine="0"/>
              <w:jc w:val="center"/>
              <w:rPr>
                <w:rFonts w:cs="Calibri"/>
                <w:color w:val="000000"/>
                <w:sz w:val="28"/>
                <w:szCs w:val="28"/>
                <w:lang w:eastAsia="ru-RU"/>
              </w:rPr>
            </w:pPr>
          </w:p>
        </w:tc>
      </w:tr>
      <w:tr w:rsidR="00FB7F4C" w:rsidRPr="00FB7F4C" w:rsidTr="00FB7F4C">
        <w:trPr>
          <w:trHeight w:val="630"/>
          <w:jc w:val="center"/>
        </w:trPr>
        <w:tc>
          <w:tcPr>
            <w:tcW w:w="636" w:type="dxa"/>
            <w:vAlign w:val="center"/>
          </w:tcPr>
          <w:p w:rsidR="00FB7F4C" w:rsidRPr="00FB7F4C" w:rsidRDefault="00FB7F4C" w:rsidP="00FB7F4C">
            <w:pPr>
              <w:spacing w:after="0" w:line="240" w:lineRule="auto"/>
              <w:ind w:firstLine="0"/>
              <w:jc w:val="center"/>
              <w:rPr>
                <w:rFonts w:cs="Calibri"/>
                <w:bCs/>
                <w:color w:val="000000"/>
                <w:sz w:val="28"/>
                <w:szCs w:val="28"/>
                <w:lang w:eastAsia="ru-RU"/>
              </w:rPr>
            </w:pPr>
            <w:r w:rsidRPr="00FB7F4C">
              <w:rPr>
                <w:rFonts w:cs="Calibri"/>
                <w:bCs/>
                <w:color w:val="000000"/>
                <w:sz w:val="28"/>
                <w:szCs w:val="28"/>
                <w:lang w:eastAsia="ru-RU"/>
              </w:rPr>
              <w:t>3.2.</w:t>
            </w:r>
          </w:p>
        </w:tc>
        <w:tc>
          <w:tcPr>
            <w:tcW w:w="4608" w:type="dxa"/>
            <w:vAlign w:val="center"/>
          </w:tcPr>
          <w:p w:rsidR="00FB7F4C" w:rsidRPr="00FB7F4C" w:rsidRDefault="00FB7F4C" w:rsidP="00FB7F4C">
            <w:pPr>
              <w:spacing w:after="0" w:line="240" w:lineRule="auto"/>
              <w:ind w:firstLine="0"/>
              <w:jc w:val="left"/>
              <w:rPr>
                <w:rFonts w:cs="Calibri"/>
                <w:bCs/>
                <w:color w:val="000000"/>
                <w:sz w:val="28"/>
                <w:szCs w:val="28"/>
                <w:lang w:eastAsia="ru-RU"/>
              </w:rPr>
            </w:pPr>
            <w:r w:rsidRPr="00FB7F4C">
              <w:rPr>
                <w:rFonts w:cs="Calibri"/>
                <w:bCs/>
                <w:color w:val="000000"/>
                <w:sz w:val="28"/>
                <w:szCs w:val="28"/>
                <w:lang w:eastAsia="ru-RU"/>
              </w:rPr>
              <w:t>крестьянско-фермерских хозяйств</w:t>
            </w:r>
          </w:p>
        </w:tc>
        <w:tc>
          <w:tcPr>
            <w:tcW w:w="1701" w:type="dxa"/>
            <w:vAlign w:val="center"/>
          </w:tcPr>
          <w:p w:rsidR="00FB7F4C" w:rsidRPr="00FB7F4C" w:rsidRDefault="00FB7F4C" w:rsidP="00FB7F4C">
            <w:pPr>
              <w:spacing w:after="0" w:line="240" w:lineRule="auto"/>
              <w:ind w:firstLine="0"/>
              <w:jc w:val="center"/>
              <w:rPr>
                <w:rFonts w:cs="Calibri"/>
                <w:color w:val="000000"/>
                <w:sz w:val="28"/>
                <w:szCs w:val="28"/>
                <w:lang w:eastAsia="ru-RU"/>
              </w:rPr>
            </w:pPr>
            <w:r w:rsidRPr="00FB7F4C">
              <w:rPr>
                <w:rFonts w:cs="Calibri"/>
                <w:color w:val="000000"/>
                <w:sz w:val="28"/>
                <w:szCs w:val="28"/>
                <w:lang w:eastAsia="ru-RU"/>
              </w:rPr>
              <w:t>3,0</w:t>
            </w:r>
          </w:p>
        </w:tc>
        <w:tc>
          <w:tcPr>
            <w:tcW w:w="2690" w:type="dxa"/>
            <w:vMerge/>
            <w:vAlign w:val="center"/>
          </w:tcPr>
          <w:p w:rsidR="00FB7F4C" w:rsidRPr="00FB7F4C" w:rsidRDefault="00FB7F4C" w:rsidP="00FB7F4C">
            <w:pPr>
              <w:spacing w:after="0" w:line="240" w:lineRule="auto"/>
              <w:ind w:firstLine="0"/>
              <w:jc w:val="center"/>
              <w:rPr>
                <w:rFonts w:cs="Calibri"/>
                <w:color w:val="000000"/>
                <w:sz w:val="28"/>
                <w:szCs w:val="28"/>
                <w:lang w:eastAsia="ru-RU"/>
              </w:rPr>
            </w:pPr>
          </w:p>
        </w:tc>
      </w:tr>
      <w:tr w:rsidR="00FB7F4C" w:rsidRPr="00FB7F4C" w:rsidTr="00FB7F4C">
        <w:trPr>
          <w:trHeight w:val="630"/>
          <w:jc w:val="center"/>
        </w:trPr>
        <w:tc>
          <w:tcPr>
            <w:tcW w:w="636" w:type="dxa"/>
            <w:vAlign w:val="center"/>
          </w:tcPr>
          <w:p w:rsidR="00FB7F4C" w:rsidRPr="00FB7F4C" w:rsidRDefault="00FB7F4C" w:rsidP="00FB7F4C">
            <w:pPr>
              <w:spacing w:after="0" w:line="240" w:lineRule="auto"/>
              <w:ind w:firstLine="0"/>
              <w:jc w:val="center"/>
              <w:rPr>
                <w:rFonts w:cs="Calibri"/>
                <w:bCs/>
                <w:color w:val="000000"/>
                <w:sz w:val="28"/>
                <w:szCs w:val="28"/>
                <w:lang w:eastAsia="ru-RU"/>
              </w:rPr>
            </w:pPr>
            <w:r w:rsidRPr="00FB7F4C">
              <w:rPr>
                <w:rFonts w:cs="Calibri"/>
                <w:bCs/>
                <w:color w:val="000000"/>
                <w:sz w:val="28"/>
                <w:szCs w:val="28"/>
                <w:lang w:eastAsia="ru-RU"/>
              </w:rPr>
              <w:t>3.3.</w:t>
            </w:r>
          </w:p>
        </w:tc>
        <w:tc>
          <w:tcPr>
            <w:tcW w:w="4608" w:type="dxa"/>
            <w:vAlign w:val="center"/>
          </w:tcPr>
          <w:p w:rsidR="00FB7F4C" w:rsidRPr="00FB7F4C" w:rsidRDefault="00FB7F4C" w:rsidP="00FB7F4C">
            <w:pPr>
              <w:spacing w:after="0" w:line="240" w:lineRule="auto"/>
              <w:ind w:firstLine="0"/>
              <w:jc w:val="left"/>
              <w:rPr>
                <w:rFonts w:cs="Calibri"/>
                <w:bCs/>
                <w:color w:val="000000"/>
                <w:sz w:val="28"/>
                <w:szCs w:val="28"/>
                <w:lang w:eastAsia="ru-RU"/>
              </w:rPr>
            </w:pPr>
            <w:r w:rsidRPr="00FB7F4C">
              <w:rPr>
                <w:rFonts w:cs="Calibri"/>
                <w:bCs/>
                <w:color w:val="000000"/>
                <w:sz w:val="28"/>
                <w:szCs w:val="28"/>
                <w:lang w:eastAsia="ru-RU"/>
              </w:rPr>
              <w:t>производственных объектов сельскохозяйственного назначения</w:t>
            </w:r>
          </w:p>
        </w:tc>
        <w:tc>
          <w:tcPr>
            <w:tcW w:w="1701" w:type="dxa"/>
            <w:vAlign w:val="center"/>
          </w:tcPr>
          <w:p w:rsidR="00FB7F4C" w:rsidRPr="00FB7F4C" w:rsidRDefault="00FB7F4C" w:rsidP="00FB7F4C">
            <w:pPr>
              <w:spacing w:after="0" w:line="240" w:lineRule="auto"/>
              <w:ind w:firstLine="0"/>
              <w:jc w:val="center"/>
              <w:rPr>
                <w:rFonts w:cs="Calibri"/>
                <w:color w:val="000000"/>
                <w:sz w:val="28"/>
                <w:szCs w:val="28"/>
                <w:lang w:eastAsia="ru-RU"/>
              </w:rPr>
            </w:pPr>
            <w:r w:rsidRPr="00FB7F4C">
              <w:rPr>
                <w:rFonts w:cs="Calibri"/>
                <w:color w:val="000000"/>
                <w:sz w:val="28"/>
                <w:szCs w:val="28"/>
                <w:lang w:eastAsia="ru-RU"/>
              </w:rPr>
              <w:t>2,65</w:t>
            </w:r>
          </w:p>
        </w:tc>
        <w:tc>
          <w:tcPr>
            <w:tcW w:w="2690" w:type="dxa"/>
            <w:vMerge/>
            <w:vAlign w:val="center"/>
          </w:tcPr>
          <w:p w:rsidR="00FB7F4C" w:rsidRPr="00FB7F4C" w:rsidRDefault="00FB7F4C" w:rsidP="00FB7F4C">
            <w:pPr>
              <w:spacing w:after="0" w:line="240" w:lineRule="auto"/>
              <w:ind w:firstLine="0"/>
              <w:jc w:val="center"/>
              <w:rPr>
                <w:rFonts w:cs="Calibri"/>
                <w:color w:val="000000"/>
                <w:sz w:val="28"/>
                <w:szCs w:val="28"/>
                <w:lang w:eastAsia="ru-RU"/>
              </w:rPr>
            </w:pPr>
          </w:p>
        </w:tc>
      </w:tr>
      <w:tr w:rsidR="00FB7F4C" w:rsidRPr="00FB7F4C" w:rsidTr="00FB7F4C">
        <w:trPr>
          <w:trHeight w:val="315"/>
          <w:jc w:val="center"/>
        </w:trPr>
        <w:tc>
          <w:tcPr>
            <w:tcW w:w="636" w:type="dxa"/>
            <w:vAlign w:val="center"/>
          </w:tcPr>
          <w:p w:rsidR="00FB7F4C" w:rsidRPr="00FB7F4C" w:rsidRDefault="00FB7F4C" w:rsidP="00FB7F4C">
            <w:pPr>
              <w:spacing w:after="0" w:line="240" w:lineRule="auto"/>
              <w:ind w:firstLine="0"/>
              <w:jc w:val="center"/>
              <w:rPr>
                <w:rFonts w:cs="Calibri"/>
                <w:bCs/>
                <w:color w:val="000000"/>
                <w:sz w:val="28"/>
                <w:szCs w:val="28"/>
                <w:lang w:eastAsia="ru-RU"/>
              </w:rPr>
            </w:pPr>
            <w:r w:rsidRPr="00FB7F4C">
              <w:rPr>
                <w:rFonts w:cs="Calibri"/>
                <w:bCs/>
                <w:color w:val="000000"/>
                <w:sz w:val="28"/>
                <w:szCs w:val="28"/>
                <w:lang w:eastAsia="ru-RU"/>
              </w:rPr>
              <w:t>4.</w:t>
            </w:r>
          </w:p>
        </w:tc>
        <w:tc>
          <w:tcPr>
            <w:tcW w:w="4608" w:type="dxa"/>
            <w:vAlign w:val="center"/>
          </w:tcPr>
          <w:p w:rsidR="00FB7F4C" w:rsidRPr="00FB7F4C" w:rsidRDefault="00FB7F4C" w:rsidP="00FB7F4C">
            <w:pPr>
              <w:spacing w:after="0" w:line="240" w:lineRule="auto"/>
              <w:ind w:firstLine="0"/>
              <w:jc w:val="left"/>
              <w:rPr>
                <w:rFonts w:cs="Calibri"/>
                <w:bCs/>
                <w:color w:val="000000"/>
                <w:sz w:val="28"/>
                <w:szCs w:val="28"/>
                <w:lang w:eastAsia="ru-RU"/>
              </w:rPr>
            </w:pPr>
            <w:r w:rsidRPr="00FB7F4C">
              <w:rPr>
                <w:rFonts w:cs="Calibri"/>
                <w:bCs/>
                <w:color w:val="000000"/>
                <w:sz w:val="28"/>
                <w:szCs w:val="28"/>
                <w:lang w:eastAsia="ru-RU"/>
              </w:rPr>
              <w:t>Прочие</w:t>
            </w:r>
          </w:p>
        </w:tc>
        <w:tc>
          <w:tcPr>
            <w:tcW w:w="1701" w:type="dxa"/>
            <w:vAlign w:val="center"/>
          </w:tcPr>
          <w:p w:rsidR="00FB7F4C" w:rsidRPr="00FB7F4C" w:rsidRDefault="00FB7F4C" w:rsidP="00FB7F4C">
            <w:pPr>
              <w:spacing w:after="0" w:line="240" w:lineRule="auto"/>
              <w:ind w:firstLine="0"/>
              <w:jc w:val="center"/>
              <w:rPr>
                <w:rFonts w:cs="Calibri"/>
                <w:color w:val="000000"/>
                <w:sz w:val="28"/>
                <w:szCs w:val="28"/>
                <w:lang w:eastAsia="ru-RU"/>
              </w:rPr>
            </w:pPr>
            <w:r w:rsidRPr="00FB7F4C">
              <w:rPr>
                <w:rFonts w:cs="Calibri"/>
                <w:color w:val="000000"/>
                <w:sz w:val="28"/>
                <w:szCs w:val="28"/>
                <w:lang w:eastAsia="ru-RU"/>
              </w:rPr>
              <w:t>8,2</w:t>
            </w:r>
          </w:p>
        </w:tc>
        <w:tc>
          <w:tcPr>
            <w:tcW w:w="2690" w:type="dxa"/>
            <w:vMerge w:val="restart"/>
            <w:vAlign w:val="center"/>
          </w:tcPr>
          <w:p w:rsidR="00FB7F4C" w:rsidRPr="00FB7F4C" w:rsidRDefault="00FB7F4C" w:rsidP="00FB7F4C">
            <w:pPr>
              <w:spacing w:after="0" w:line="240" w:lineRule="auto"/>
              <w:ind w:firstLine="0"/>
              <w:jc w:val="center"/>
              <w:rPr>
                <w:rFonts w:cs="Calibri"/>
                <w:color w:val="000000"/>
                <w:sz w:val="28"/>
                <w:szCs w:val="28"/>
                <w:lang w:eastAsia="ru-RU"/>
              </w:rPr>
            </w:pPr>
            <w:r w:rsidRPr="00FB7F4C">
              <w:rPr>
                <w:rFonts w:cs="Calibri"/>
                <w:color w:val="000000"/>
                <w:sz w:val="28"/>
                <w:szCs w:val="28"/>
                <w:lang w:eastAsia="ru-RU"/>
              </w:rPr>
              <w:t>33</w:t>
            </w:r>
          </w:p>
        </w:tc>
      </w:tr>
      <w:tr w:rsidR="00FB7F4C" w:rsidRPr="00FB7F4C" w:rsidTr="00FB7F4C">
        <w:trPr>
          <w:trHeight w:val="630"/>
          <w:jc w:val="center"/>
        </w:trPr>
        <w:tc>
          <w:tcPr>
            <w:tcW w:w="636" w:type="dxa"/>
            <w:vAlign w:val="center"/>
          </w:tcPr>
          <w:p w:rsidR="00FB7F4C" w:rsidRPr="00FB7F4C" w:rsidRDefault="00FB7F4C" w:rsidP="00FB7F4C">
            <w:pPr>
              <w:spacing w:after="0" w:line="240" w:lineRule="auto"/>
              <w:ind w:firstLine="0"/>
              <w:jc w:val="center"/>
              <w:rPr>
                <w:rFonts w:cs="Calibri"/>
                <w:color w:val="000000"/>
                <w:sz w:val="28"/>
                <w:szCs w:val="28"/>
                <w:lang w:eastAsia="ru-RU"/>
              </w:rPr>
            </w:pPr>
            <w:r w:rsidRPr="00FB7F4C">
              <w:rPr>
                <w:rFonts w:cs="Calibri"/>
                <w:color w:val="000000"/>
                <w:sz w:val="28"/>
                <w:szCs w:val="28"/>
                <w:lang w:eastAsia="ru-RU"/>
              </w:rPr>
              <w:t>4.1.</w:t>
            </w:r>
          </w:p>
        </w:tc>
        <w:tc>
          <w:tcPr>
            <w:tcW w:w="4608" w:type="dxa"/>
            <w:vAlign w:val="center"/>
          </w:tcPr>
          <w:p w:rsidR="00FB7F4C" w:rsidRPr="00FB7F4C" w:rsidRDefault="00FB7F4C" w:rsidP="00FB7F4C">
            <w:pPr>
              <w:spacing w:after="0" w:line="240" w:lineRule="auto"/>
              <w:ind w:firstLine="0"/>
              <w:jc w:val="left"/>
              <w:rPr>
                <w:rFonts w:cs="Calibri"/>
                <w:color w:val="000000"/>
                <w:sz w:val="28"/>
                <w:szCs w:val="28"/>
                <w:lang w:eastAsia="ru-RU"/>
              </w:rPr>
            </w:pPr>
            <w:r w:rsidRPr="00FB7F4C">
              <w:rPr>
                <w:rFonts w:cs="Calibri"/>
                <w:color w:val="000000"/>
                <w:sz w:val="28"/>
                <w:szCs w:val="28"/>
                <w:lang w:eastAsia="ru-RU"/>
              </w:rPr>
              <w:t>закустаренные, залесённые территории</w:t>
            </w:r>
          </w:p>
        </w:tc>
        <w:tc>
          <w:tcPr>
            <w:tcW w:w="1701" w:type="dxa"/>
            <w:vAlign w:val="center"/>
          </w:tcPr>
          <w:p w:rsidR="00FB7F4C" w:rsidRPr="00FB7F4C" w:rsidRDefault="00FB7F4C" w:rsidP="00FB7F4C">
            <w:pPr>
              <w:spacing w:after="0" w:line="240" w:lineRule="auto"/>
              <w:ind w:firstLine="0"/>
              <w:jc w:val="center"/>
              <w:rPr>
                <w:rFonts w:cs="Calibri"/>
                <w:color w:val="000000"/>
                <w:sz w:val="28"/>
                <w:szCs w:val="28"/>
                <w:lang w:eastAsia="ru-RU"/>
              </w:rPr>
            </w:pPr>
            <w:r w:rsidRPr="00FB7F4C">
              <w:rPr>
                <w:rFonts w:cs="Calibri"/>
                <w:color w:val="000000"/>
                <w:sz w:val="28"/>
                <w:szCs w:val="28"/>
                <w:lang w:eastAsia="ru-RU"/>
              </w:rPr>
              <w:t>8,2</w:t>
            </w:r>
          </w:p>
        </w:tc>
        <w:tc>
          <w:tcPr>
            <w:tcW w:w="2690" w:type="dxa"/>
            <w:vMerge/>
            <w:vAlign w:val="center"/>
          </w:tcPr>
          <w:p w:rsidR="00FB7F4C" w:rsidRPr="00FB7F4C" w:rsidRDefault="00FB7F4C" w:rsidP="00FB7F4C">
            <w:pPr>
              <w:spacing w:after="0" w:line="240" w:lineRule="auto"/>
              <w:ind w:firstLine="0"/>
              <w:jc w:val="center"/>
              <w:rPr>
                <w:rFonts w:cs="Calibri"/>
                <w:color w:val="000000"/>
                <w:sz w:val="28"/>
                <w:szCs w:val="28"/>
                <w:lang w:eastAsia="ru-RU"/>
              </w:rPr>
            </w:pPr>
          </w:p>
        </w:tc>
      </w:tr>
      <w:tr w:rsidR="00FB7F4C" w:rsidRPr="00FB7F4C" w:rsidTr="00FB7F4C">
        <w:trPr>
          <w:trHeight w:val="330"/>
          <w:jc w:val="center"/>
        </w:trPr>
        <w:tc>
          <w:tcPr>
            <w:tcW w:w="636" w:type="dxa"/>
            <w:vAlign w:val="center"/>
          </w:tcPr>
          <w:p w:rsidR="00FB7F4C" w:rsidRPr="00FB7F4C" w:rsidRDefault="00FB7F4C" w:rsidP="00FB7F4C">
            <w:pPr>
              <w:spacing w:after="0" w:line="240" w:lineRule="auto"/>
              <w:ind w:firstLine="0"/>
              <w:jc w:val="center"/>
              <w:rPr>
                <w:rFonts w:cs="Calibri"/>
                <w:color w:val="000000"/>
                <w:sz w:val="28"/>
                <w:szCs w:val="28"/>
                <w:lang w:eastAsia="ru-RU"/>
              </w:rPr>
            </w:pPr>
            <w:r w:rsidRPr="00FB7F4C">
              <w:rPr>
                <w:rFonts w:cs="Calibri"/>
                <w:color w:val="000000"/>
                <w:sz w:val="28"/>
                <w:szCs w:val="28"/>
                <w:lang w:eastAsia="ru-RU"/>
              </w:rPr>
              <w:t> 5.</w:t>
            </w:r>
          </w:p>
        </w:tc>
        <w:tc>
          <w:tcPr>
            <w:tcW w:w="4608" w:type="dxa"/>
            <w:vAlign w:val="center"/>
          </w:tcPr>
          <w:p w:rsidR="00FB7F4C" w:rsidRPr="00FB7F4C" w:rsidRDefault="00FB7F4C" w:rsidP="00FB7F4C">
            <w:pPr>
              <w:spacing w:after="0" w:line="240" w:lineRule="auto"/>
              <w:ind w:firstLine="0"/>
              <w:jc w:val="left"/>
              <w:rPr>
                <w:rFonts w:cs="Calibri"/>
                <w:color w:val="000000"/>
                <w:sz w:val="28"/>
                <w:szCs w:val="28"/>
                <w:lang w:eastAsia="ru-RU"/>
              </w:rPr>
            </w:pPr>
            <w:r w:rsidRPr="00FB7F4C">
              <w:rPr>
                <w:rFonts w:cs="Calibri"/>
                <w:color w:val="000000"/>
                <w:sz w:val="28"/>
                <w:szCs w:val="28"/>
                <w:lang w:eastAsia="ru-RU"/>
              </w:rPr>
              <w:t>Всего:</w:t>
            </w:r>
          </w:p>
        </w:tc>
        <w:tc>
          <w:tcPr>
            <w:tcW w:w="1701" w:type="dxa"/>
            <w:vAlign w:val="center"/>
          </w:tcPr>
          <w:p w:rsidR="00FB7F4C" w:rsidRPr="00FB7F4C" w:rsidRDefault="00FB7F4C" w:rsidP="00FB7F4C">
            <w:pPr>
              <w:spacing w:after="0" w:line="240" w:lineRule="auto"/>
              <w:ind w:firstLine="0"/>
              <w:jc w:val="center"/>
              <w:rPr>
                <w:rFonts w:cs="Calibri"/>
                <w:color w:val="000000"/>
                <w:sz w:val="28"/>
                <w:szCs w:val="28"/>
                <w:lang w:eastAsia="ru-RU"/>
              </w:rPr>
            </w:pPr>
            <w:r w:rsidRPr="00FB7F4C">
              <w:rPr>
                <w:rFonts w:cs="Calibri"/>
                <w:color w:val="000000"/>
                <w:sz w:val="28"/>
                <w:szCs w:val="28"/>
                <w:lang w:eastAsia="ru-RU"/>
              </w:rPr>
              <w:t>24,58</w:t>
            </w:r>
          </w:p>
        </w:tc>
        <w:tc>
          <w:tcPr>
            <w:tcW w:w="2690" w:type="dxa"/>
            <w:vAlign w:val="center"/>
          </w:tcPr>
          <w:p w:rsidR="00FB7F4C" w:rsidRPr="00FB7F4C" w:rsidRDefault="00FB7F4C" w:rsidP="00FB7F4C">
            <w:pPr>
              <w:spacing w:after="0" w:line="240" w:lineRule="auto"/>
              <w:ind w:firstLine="0"/>
              <w:jc w:val="center"/>
              <w:rPr>
                <w:rFonts w:cs="Calibri"/>
                <w:color w:val="000000"/>
                <w:sz w:val="28"/>
                <w:szCs w:val="28"/>
                <w:lang w:eastAsia="ru-RU"/>
              </w:rPr>
            </w:pPr>
            <w:r w:rsidRPr="00FB7F4C">
              <w:rPr>
                <w:rFonts w:cs="Calibri"/>
                <w:color w:val="000000"/>
                <w:sz w:val="28"/>
                <w:szCs w:val="28"/>
                <w:lang w:eastAsia="ru-RU"/>
              </w:rPr>
              <w:t>100,00</w:t>
            </w:r>
          </w:p>
        </w:tc>
      </w:tr>
    </w:tbl>
    <w:p w:rsidR="00FB7F4C" w:rsidRPr="00FB7F4C" w:rsidRDefault="00FB7F4C" w:rsidP="00FB7F4C">
      <w:pPr>
        <w:spacing w:after="0" w:line="360" w:lineRule="auto"/>
        <w:rPr>
          <w:noProof/>
          <w:szCs w:val="24"/>
          <w:lang w:eastAsia="ru-RU"/>
        </w:rPr>
      </w:pPr>
    </w:p>
    <w:p w:rsidR="00FB7F4C" w:rsidRPr="00FB7F4C" w:rsidRDefault="00FB7F4C" w:rsidP="00FB7F4C">
      <w:pPr>
        <w:spacing w:after="0" w:line="240" w:lineRule="auto"/>
        <w:rPr>
          <w:noProof/>
          <w:sz w:val="28"/>
          <w:szCs w:val="28"/>
          <w:lang w:eastAsia="ru-RU"/>
        </w:rPr>
      </w:pPr>
      <w:r w:rsidRPr="00FB7F4C">
        <w:rPr>
          <w:noProof/>
          <w:sz w:val="28"/>
          <w:szCs w:val="28"/>
          <w:lang w:eastAsia="ru-RU"/>
        </w:rPr>
        <w:t>Градостроительное развитие деревни имеет ограничения антропогенного и прриродного характера. Рациональное и эффективаное хозяйственное освоение ограниченного смежными границами дер. Пономарёво и дер. Полденцы населенного пункта осложняется рельефом территории деревни и экономическими затратами на инженерную подготовку и обеспечение инженерными коммуникациями.</w:t>
      </w:r>
    </w:p>
    <w:p w:rsidR="00FB7F4C" w:rsidRPr="00FB7F4C" w:rsidRDefault="00FB7F4C" w:rsidP="00FB7F4C">
      <w:pPr>
        <w:spacing w:after="0" w:line="240" w:lineRule="auto"/>
        <w:rPr>
          <w:noProof/>
          <w:sz w:val="28"/>
          <w:szCs w:val="28"/>
          <w:lang w:eastAsia="ru-RU"/>
        </w:rPr>
      </w:pPr>
    </w:p>
    <w:p w:rsidR="00FB7F4C" w:rsidRPr="00FB7F4C" w:rsidRDefault="000C4284" w:rsidP="00FB7F4C">
      <w:pPr>
        <w:keepNext/>
        <w:keepLines/>
        <w:spacing w:after="0" w:line="240" w:lineRule="auto"/>
        <w:outlineLvl w:val="0"/>
        <w:rPr>
          <w:bCs/>
          <w:color w:val="000000"/>
          <w:sz w:val="28"/>
          <w:szCs w:val="28"/>
        </w:rPr>
      </w:pPr>
      <w:bookmarkStart w:id="298" w:name="_Toc491590386"/>
      <w:bookmarkStart w:id="299" w:name="_Toc491666430"/>
      <w:bookmarkStart w:id="300" w:name="_Toc491670176"/>
      <w:r>
        <w:rPr>
          <w:bCs/>
          <w:color w:val="000000"/>
          <w:sz w:val="28"/>
          <w:szCs w:val="28"/>
        </w:rPr>
        <w:t>1</w:t>
      </w:r>
      <w:r w:rsidR="00FB7F4C" w:rsidRPr="00FB7F4C">
        <w:rPr>
          <w:bCs/>
          <w:color w:val="000000"/>
          <w:sz w:val="28"/>
          <w:szCs w:val="28"/>
        </w:rPr>
        <w:t>.6. Жилищный фонд</w:t>
      </w:r>
      <w:bookmarkEnd w:id="298"/>
      <w:bookmarkEnd w:id="299"/>
      <w:bookmarkEnd w:id="300"/>
    </w:p>
    <w:p w:rsidR="00FB7F4C" w:rsidRPr="00FB7F4C" w:rsidRDefault="00FB7F4C" w:rsidP="00FB7F4C">
      <w:pPr>
        <w:spacing w:after="0" w:line="240" w:lineRule="auto"/>
        <w:rPr>
          <w:noProof/>
          <w:sz w:val="28"/>
          <w:szCs w:val="28"/>
          <w:lang w:eastAsia="ru-RU"/>
        </w:rPr>
      </w:pPr>
      <w:r w:rsidRPr="00FB7F4C">
        <w:rPr>
          <w:noProof/>
          <w:sz w:val="28"/>
          <w:szCs w:val="28"/>
          <w:lang w:eastAsia="ru-RU"/>
        </w:rPr>
        <w:t>В соответствии с Федеральным законом от 06.10.2003 № 131-ФЗ «Об общих принципах организации местного самоуправления в Российской Федерации» к вопросам местного значения поселения относится:</w:t>
      </w:r>
    </w:p>
    <w:p w:rsidR="00FB7F4C" w:rsidRPr="00FB7F4C" w:rsidRDefault="00FB7F4C" w:rsidP="00FB7F4C">
      <w:pPr>
        <w:spacing w:after="0" w:line="240" w:lineRule="auto"/>
        <w:rPr>
          <w:noProof/>
          <w:sz w:val="28"/>
          <w:szCs w:val="28"/>
          <w:lang w:eastAsia="ru-RU"/>
        </w:rPr>
      </w:pPr>
      <w:r w:rsidRPr="00FB7F4C">
        <w:rPr>
          <w:noProof/>
          <w:sz w:val="28"/>
          <w:szCs w:val="28"/>
          <w:lang w:eastAsia="ru-RU"/>
        </w:rPr>
        <w:t>- обеспечение проживающих в поселении и нуждающихмя в жилых помещениях малоимущих граждан жилыми помещениями,</w:t>
      </w:r>
    </w:p>
    <w:p w:rsidR="00FB7F4C" w:rsidRPr="00FB7F4C" w:rsidRDefault="00FB7F4C" w:rsidP="00FB7F4C">
      <w:pPr>
        <w:spacing w:after="0" w:line="240" w:lineRule="auto"/>
        <w:rPr>
          <w:noProof/>
          <w:sz w:val="28"/>
          <w:szCs w:val="28"/>
          <w:lang w:eastAsia="ru-RU"/>
        </w:rPr>
      </w:pPr>
      <w:r w:rsidRPr="00FB7F4C">
        <w:rPr>
          <w:noProof/>
          <w:sz w:val="28"/>
          <w:szCs w:val="28"/>
          <w:lang w:eastAsia="ru-RU"/>
        </w:rPr>
        <w:t>- организация строительства и содержания муниципального жилищного фонда,</w:t>
      </w:r>
    </w:p>
    <w:p w:rsidR="00FB7F4C" w:rsidRPr="00FB7F4C" w:rsidRDefault="00FB7F4C" w:rsidP="00FB7F4C">
      <w:pPr>
        <w:spacing w:after="0" w:line="240" w:lineRule="auto"/>
        <w:rPr>
          <w:noProof/>
          <w:sz w:val="28"/>
          <w:szCs w:val="28"/>
          <w:lang w:eastAsia="ru-RU"/>
        </w:rPr>
      </w:pPr>
      <w:r w:rsidRPr="00FB7F4C">
        <w:rPr>
          <w:noProof/>
          <w:sz w:val="28"/>
          <w:szCs w:val="28"/>
          <w:lang w:eastAsia="ru-RU"/>
        </w:rPr>
        <w:t>- создание условий для жилищного строительства.</w:t>
      </w:r>
    </w:p>
    <w:p w:rsidR="00FB7F4C" w:rsidRPr="00FB7F4C" w:rsidRDefault="00FB7F4C" w:rsidP="00FB7F4C">
      <w:pPr>
        <w:spacing w:after="0" w:line="240" w:lineRule="auto"/>
        <w:rPr>
          <w:noProof/>
          <w:sz w:val="28"/>
          <w:szCs w:val="28"/>
          <w:lang w:eastAsia="ru-RU"/>
        </w:rPr>
      </w:pPr>
      <w:r w:rsidRPr="00FB7F4C">
        <w:rPr>
          <w:noProof/>
          <w:sz w:val="28"/>
          <w:szCs w:val="28"/>
          <w:lang w:eastAsia="ru-RU"/>
        </w:rPr>
        <w:t>Муниципальный жилищный фонд в границах деревни отсутствует.</w:t>
      </w:r>
    </w:p>
    <w:p w:rsidR="00FB7F4C" w:rsidRPr="00FB7F4C" w:rsidRDefault="00FB7F4C" w:rsidP="00FB7F4C">
      <w:pPr>
        <w:spacing w:after="0" w:line="240" w:lineRule="auto"/>
        <w:rPr>
          <w:noProof/>
          <w:sz w:val="28"/>
          <w:szCs w:val="28"/>
          <w:vertAlign w:val="superscript"/>
          <w:lang w:eastAsia="ru-RU"/>
        </w:rPr>
      </w:pPr>
      <w:r w:rsidRPr="00FB7F4C">
        <w:rPr>
          <w:noProof/>
          <w:sz w:val="28"/>
          <w:szCs w:val="28"/>
          <w:lang w:eastAsia="ru-RU"/>
        </w:rPr>
        <w:t>Жилищный фонд представлен ндивидуальными жилыми домами, находящимися в частной собственности – около 20 домостроений.</w:t>
      </w:r>
    </w:p>
    <w:p w:rsidR="00FB7F4C" w:rsidRPr="00FB7F4C" w:rsidRDefault="00FB7F4C" w:rsidP="00FB7F4C">
      <w:pPr>
        <w:spacing w:after="0" w:line="240" w:lineRule="auto"/>
        <w:rPr>
          <w:noProof/>
          <w:sz w:val="28"/>
          <w:szCs w:val="28"/>
          <w:lang w:eastAsia="ru-RU"/>
        </w:rPr>
      </w:pPr>
      <w:r w:rsidRPr="00FB7F4C">
        <w:rPr>
          <w:noProof/>
          <w:sz w:val="28"/>
          <w:szCs w:val="28"/>
          <w:lang w:eastAsia="ru-RU"/>
        </w:rPr>
        <w:t>Средняя обеспеченность одного жителя Доможировского сельского поселения обшей площадью жилья на 2016 год составила 48,5 м</w:t>
      </w:r>
      <w:r w:rsidRPr="00FB7F4C">
        <w:rPr>
          <w:noProof/>
          <w:sz w:val="28"/>
          <w:szCs w:val="28"/>
          <w:vertAlign w:val="superscript"/>
          <w:lang w:eastAsia="ru-RU"/>
        </w:rPr>
        <w:t>2</w:t>
      </w:r>
      <w:r w:rsidRPr="00FB7F4C">
        <w:rPr>
          <w:noProof/>
          <w:sz w:val="28"/>
          <w:szCs w:val="28"/>
          <w:lang w:eastAsia="ru-RU"/>
        </w:rPr>
        <w:t>/чел.</w:t>
      </w:r>
    </w:p>
    <w:p w:rsidR="00FB7F4C" w:rsidRPr="00FB7F4C" w:rsidRDefault="00FB7F4C" w:rsidP="00FB7F4C">
      <w:pPr>
        <w:spacing w:after="0" w:line="240" w:lineRule="auto"/>
        <w:rPr>
          <w:noProof/>
          <w:sz w:val="28"/>
          <w:szCs w:val="28"/>
          <w:lang w:eastAsia="ru-RU"/>
        </w:rPr>
      </w:pPr>
      <w:r w:rsidRPr="00FB7F4C">
        <w:rPr>
          <w:noProof/>
          <w:sz w:val="28"/>
          <w:szCs w:val="28"/>
          <w:lang w:eastAsia="ru-RU"/>
        </w:rPr>
        <w:t xml:space="preserve">Жилищный фонд деревни имеет низкий уровень обеспеченности централизованными системами инженерных коммуникаций (таблица 3). </w:t>
      </w:r>
    </w:p>
    <w:p w:rsidR="00FB7F4C" w:rsidRPr="00FB7F4C" w:rsidRDefault="00FB7F4C" w:rsidP="00FB7F4C">
      <w:pPr>
        <w:spacing w:after="0" w:line="240" w:lineRule="auto"/>
        <w:rPr>
          <w:noProof/>
          <w:sz w:val="28"/>
          <w:szCs w:val="28"/>
          <w:lang w:eastAsia="ru-RU"/>
        </w:rPr>
      </w:pPr>
      <w:r w:rsidRPr="00FB7F4C">
        <w:rPr>
          <w:noProof/>
          <w:sz w:val="28"/>
          <w:szCs w:val="28"/>
          <w:lang w:eastAsia="ru-RU"/>
        </w:rPr>
        <w:t>В целом, из 36 населенных пунктов, входящих в состав Доможировского сельского поселения, только 2 населенных пункта обеспечены централизованными инженерными коммуникациями кроме электроснабжения:</w:t>
      </w:r>
    </w:p>
    <w:p w:rsidR="00FB7F4C" w:rsidRPr="00FB7F4C" w:rsidRDefault="00FB7F4C" w:rsidP="00FB7F4C">
      <w:pPr>
        <w:spacing w:after="0" w:line="240" w:lineRule="auto"/>
        <w:rPr>
          <w:noProof/>
          <w:sz w:val="28"/>
          <w:szCs w:val="28"/>
          <w:lang w:eastAsia="ru-RU"/>
        </w:rPr>
      </w:pPr>
      <w:r w:rsidRPr="00FB7F4C">
        <w:rPr>
          <w:noProof/>
          <w:sz w:val="28"/>
          <w:szCs w:val="28"/>
          <w:lang w:eastAsia="ru-RU"/>
        </w:rPr>
        <w:t>- централизованное водоснабжение, водоотведение, теплоснабжение и электроснабжение организовано только в пос. Рассвет,</w:t>
      </w:r>
    </w:p>
    <w:p w:rsidR="00FB7F4C" w:rsidRPr="00FB7F4C" w:rsidRDefault="00FB7F4C" w:rsidP="00FB7F4C">
      <w:pPr>
        <w:spacing w:after="0" w:line="240" w:lineRule="auto"/>
        <w:rPr>
          <w:noProof/>
          <w:sz w:val="28"/>
          <w:szCs w:val="28"/>
          <w:lang w:eastAsia="ru-RU"/>
        </w:rPr>
      </w:pPr>
      <w:r w:rsidRPr="00FB7F4C">
        <w:rPr>
          <w:noProof/>
          <w:sz w:val="28"/>
          <w:szCs w:val="28"/>
          <w:lang w:eastAsia="ru-RU"/>
        </w:rPr>
        <w:t>- в дер. Вахнова Кара организовано централизованное теплоснабжение и электроснабжение.</w:t>
      </w:r>
    </w:p>
    <w:p w:rsidR="00FB7F4C" w:rsidRPr="00FB7F4C" w:rsidRDefault="00FB7F4C" w:rsidP="00FB7F4C">
      <w:pPr>
        <w:spacing w:after="0" w:line="360" w:lineRule="auto"/>
        <w:ind w:firstLine="0"/>
        <w:jc w:val="right"/>
        <w:rPr>
          <w:color w:val="000000"/>
          <w:sz w:val="28"/>
          <w:szCs w:val="28"/>
        </w:rPr>
      </w:pPr>
      <w:r w:rsidRPr="00FB7F4C">
        <w:rPr>
          <w:color w:val="000000"/>
          <w:sz w:val="28"/>
          <w:szCs w:val="28"/>
        </w:rPr>
        <w:t>Таблица 3</w:t>
      </w:r>
    </w:p>
    <w:p w:rsidR="00FB7F4C" w:rsidRPr="00FB7F4C" w:rsidRDefault="00FB7F4C" w:rsidP="00FB7F4C">
      <w:pPr>
        <w:spacing w:after="0" w:line="360" w:lineRule="auto"/>
        <w:ind w:firstLine="0"/>
        <w:jc w:val="center"/>
        <w:rPr>
          <w:color w:val="000000"/>
          <w:sz w:val="28"/>
          <w:szCs w:val="28"/>
        </w:rPr>
      </w:pPr>
      <w:r w:rsidRPr="00FB7F4C">
        <w:rPr>
          <w:color w:val="000000"/>
          <w:sz w:val="28"/>
          <w:szCs w:val="28"/>
        </w:rPr>
        <w:t>Обеспеченность жилищного фонда основными системами инженерного обеспечения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649"/>
        <w:gridCol w:w="2268"/>
      </w:tblGrid>
      <w:tr w:rsidR="00FB7F4C" w:rsidRPr="00FB7F4C" w:rsidTr="00FB7F4C">
        <w:trPr>
          <w:jc w:val="center"/>
        </w:trPr>
        <w:tc>
          <w:tcPr>
            <w:tcW w:w="540" w:type="dxa"/>
            <w:shd w:val="clear" w:color="auto" w:fill="auto"/>
          </w:tcPr>
          <w:p w:rsidR="00FB7F4C" w:rsidRPr="00FB7F4C" w:rsidRDefault="00FB7F4C" w:rsidP="00FB7F4C">
            <w:pPr>
              <w:spacing w:after="0" w:line="240" w:lineRule="auto"/>
              <w:ind w:firstLine="0"/>
              <w:jc w:val="center"/>
              <w:rPr>
                <w:color w:val="000000"/>
                <w:sz w:val="28"/>
                <w:szCs w:val="28"/>
              </w:rPr>
            </w:pPr>
            <w:r w:rsidRPr="00FB7F4C">
              <w:rPr>
                <w:color w:val="000000"/>
                <w:sz w:val="28"/>
                <w:szCs w:val="28"/>
              </w:rPr>
              <w:t>№ п/п</w:t>
            </w:r>
          </w:p>
        </w:tc>
        <w:tc>
          <w:tcPr>
            <w:tcW w:w="4649" w:type="dxa"/>
            <w:shd w:val="clear" w:color="auto" w:fill="auto"/>
          </w:tcPr>
          <w:p w:rsidR="00FB7F4C" w:rsidRPr="00FB7F4C" w:rsidRDefault="00FB7F4C" w:rsidP="00FB7F4C">
            <w:pPr>
              <w:spacing w:after="0" w:line="240" w:lineRule="auto"/>
              <w:ind w:firstLine="0"/>
              <w:jc w:val="center"/>
              <w:rPr>
                <w:color w:val="000000"/>
                <w:sz w:val="28"/>
                <w:szCs w:val="28"/>
              </w:rPr>
            </w:pPr>
            <w:r w:rsidRPr="00FB7F4C">
              <w:rPr>
                <w:color w:val="000000"/>
                <w:sz w:val="28"/>
                <w:szCs w:val="28"/>
              </w:rPr>
              <w:t>Централизованные системы инженерного обеспечения</w:t>
            </w:r>
          </w:p>
        </w:tc>
        <w:tc>
          <w:tcPr>
            <w:tcW w:w="2268" w:type="dxa"/>
            <w:shd w:val="clear" w:color="auto" w:fill="auto"/>
          </w:tcPr>
          <w:p w:rsidR="00FB7F4C" w:rsidRPr="00FB7F4C" w:rsidRDefault="00FB7F4C" w:rsidP="00FB7F4C">
            <w:pPr>
              <w:spacing w:after="0" w:line="240" w:lineRule="auto"/>
              <w:ind w:firstLine="0"/>
              <w:jc w:val="center"/>
              <w:rPr>
                <w:color w:val="000000"/>
                <w:sz w:val="28"/>
                <w:szCs w:val="28"/>
              </w:rPr>
            </w:pPr>
            <w:r w:rsidRPr="00FB7F4C">
              <w:rPr>
                <w:color w:val="000000"/>
                <w:sz w:val="28"/>
                <w:szCs w:val="28"/>
              </w:rPr>
              <w:t>% от общей площади жилищного фонда</w:t>
            </w:r>
          </w:p>
        </w:tc>
      </w:tr>
      <w:tr w:rsidR="00FB7F4C" w:rsidRPr="00FB7F4C" w:rsidTr="00FB7F4C">
        <w:trPr>
          <w:jc w:val="center"/>
        </w:trPr>
        <w:tc>
          <w:tcPr>
            <w:tcW w:w="540" w:type="dxa"/>
            <w:shd w:val="clear" w:color="auto" w:fill="auto"/>
          </w:tcPr>
          <w:p w:rsidR="00FB7F4C" w:rsidRPr="00FB7F4C" w:rsidRDefault="00FB7F4C" w:rsidP="00FB7F4C">
            <w:pPr>
              <w:spacing w:after="0" w:line="240" w:lineRule="auto"/>
              <w:ind w:firstLine="0"/>
              <w:jc w:val="center"/>
              <w:rPr>
                <w:color w:val="000000"/>
                <w:sz w:val="28"/>
                <w:szCs w:val="28"/>
              </w:rPr>
            </w:pPr>
            <w:r w:rsidRPr="00FB7F4C">
              <w:rPr>
                <w:color w:val="000000"/>
                <w:sz w:val="28"/>
                <w:szCs w:val="28"/>
              </w:rPr>
              <w:t>1.</w:t>
            </w:r>
          </w:p>
        </w:tc>
        <w:tc>
          <w:tcPr>
            <w:tcW w:w="4649" w:type="dxa"/>
            <w:shd w:val="clear" w:color="auto" w:fill="auto"/>
          </w:tcPr>
          <w:p w:rsidR="00FB7F4C" w:rsidRPr="00FB7F4C" w:rsidRDefault="00FB7F4C" w:rsidP="00FB7F4C">
            <w:pPr>
              <w:spacing w:after="0" w:line="240" w:lineRule="auto"/>
              <w:ind w:firstLine="0"/>
              <w:rPr>
                <w:color w:val="000000"/>
                <w:sz w:val="28"/>
                <w:szCs w:val="28"/>
              </w:rPr>
            </w:pPr>
            <w:r w:rsidRPr="00FB7F4C">
              <w:rPr>
                <w:color w:val="000000"/>
                <w:sz w:val="28"/>
                <w:szCs w:val="28"/>
              </w:rPr>
              <w:t>Водоснабжение (холодное)</w:t>
            </w:r>
          </w:p>
        </w:tc>
        <w:tc>
          <w:tcPr>
            <w:tcW w:w="2268" w:type="dxa"/>
            <w:shd w:val="clear" w:color="auto" w:fill="auto"/>
          </w:tcPr>
          <w:p w:rsidR="00FB7F4C" w:rsidRPr="00FB7F4C" w:rsidRDefault="00FB7F4C" w:rsidP="00FB7F4C">
            <w:pPr>
              <w:spacing w:after="0" w:line="240" w:lineRule="auto"/>
              <w:ind w:firstLine="0"/>
              <w:jc w:val="center"/>
              <w:rPr>
                <w:color w:val="000000"/>
                <w:sz w:val="28"/>
                <w:szCs w:val="28"/>
              </w:rPr>
            </w:pPr>
            <w:r w:rsidRPr="00FB7F4C">
              <w:rPr>
                <w:color w:val="000000"/>
                <w:sz w:val="28"/>
                <w:szCs w:val="28"/>
              </w:rPr>
              <w:t>0</w:t>
            </w:r>
          </w:p>
        </w:tc>
      </w:tr>
      <w:tr w:rsidR="00FB7F4C" w:rsidRPr="00FB7F4C" w:rsidTr="00FB7F4C">
        <w:trPr>
          <w:jc w:val="center"/>
        </w:trPr>
        <w:tc>
          <w:tcPr>
            <w:tcW w:w="540" w:type="dxa"/>
            <w:shd w:val="clear" w:color="auto" w:fill="auto"/>
          </w:tcPr>
          <w:p w:rsidR="00FB7F4C" w:rsidRPr="00FB7F4C" w:rsidRDefault="00FB7F4C" w:rsidP="00FB7F4C">
            <w:pPr>
              <w:spacing w:after="0" w:line="240" w:lineRule="auto"/>
              <w:ind w:firstLine="0"/>
              <w:jc w:val="center"/>
              <w:rPr>
                <w:color w:val="000000"/>
                <w:sz w:val="28"/>
                <w:szCs w:val="28"/>
              </w:rPr>
            </w:pPr>
            <w:r w:rsidRPr="00FB7F4C">
              <w:rPr>
                <w:color w:val="000000"/>
                <w:sz w:val="28"/>
                <w:szCs w:val="28"/>
              </w:rPr>
              <w:t>2.</w:t>
            </w:r>
          </w:p>
        </w:tc>
        <w:tc>
          <w:tcPr>
            <w:tcW w:w="4649" w:type="dxa"/>
            <w:shd w:val="clear" w:color="auto" w:fill="auto"/>
          </w:tcPr>
          <w:p w:rsidR="00FB7F4C" w:rsidRPr="00FB7F4C" w:rsidRDefault="00FB7F4C" w:rsidP="00FB7F4C">
            <w:pPr>
              <w:spacing w:after="0" w:line="240" w:lineRule="auto"/>
              <w:ind w:firstLine="0"/>
              <w:rPr>
                <w:color w:val="000000"/>
                <w:sz w:val="28"/>
                <w:szCs w:val="28"/>
              </w:rPr>
            </w:pPr>
            <w:r w:rsidRPr="00FB7F4C">
              <w:rPr>
                <w:color w:val="000000"/>
                <w:sz w:val="28"/>
                <w:szCs w:val="28"/>
              </w:rPr>
              <w:t>Водоотведение</w:t>
            </w:r>
          </w:p>
        </w:tc>
        <w:tc>
          <w:tcPr>
            <w:tcW w:w="2268" w:type="dxa"/>
            <w:shd w:val="clear" w:color="auto" w:fill="auto"/>
          </w:tcPr>
          <w:p w:rsidR="00FB7F4C" w:rsidRPr="00FB7F4C" w:rsidRDefault="00FB7F4C" w:rsidP="00FB7F4C">
            <w:pPr>
              <w:spacing w:after="0" w:line="240" w:lineRule="auto"/>
              <w:ind w:firstLine="0"/>
              <w:jc w:val="center"/>
              <w:rPr>
                <w:color w:val="000000"/>
                <w:sz w:val="28"/>
                <w:szCs w:val="28"/>
              </w:rPr>
            </w:pPr>
            <w:r w:rsidRPr="00FB7F4C">
              <w:rPr>
                <w:color w:val="000000"/>
                <w:sz w:val="28"/>
                <w:szCs w:val="28"/>
              </w:rPr>
              <w:t>0</w:t>
            </w:r>
          </w:p>
        </w:tc>
      </w:tr>
      <w:tr w:rsidR="00FB7F4C" w:rsidRPr="00FB7F4C" w:rsidTr="00FB7F4C">
        <w:trPr>
          <w:jc w:val="center"/>
        </w:trPr>
        <w:tc>
          <w:tcPr>
            <w:tcW w:w="540" w:type="dxa"/>
            <w:shd w:val="clear" w:color="auto" w:fill="auto"/>
          </w:tcPr>
          <w:p w:rsidR="00FB7F4C" w:rsidRPr="00FB7F4C" w:rsidRDefault="00FB7F4C" w:rsidP="00FB7F4C">
            <w:pPr>
              <w:spacing w:after="0" w:line="240" w:lineRule="auto"/>
              <w:ind w:firstLine="0"/>
              <w:jc w:val="center"/>
              <w:rPr>
                <w:color w:val="000000"/>
                <w:sz w:val="28"/>
                <w:szCs w:val="28"/>
              </w:rPr>
            </w:pPr>
            <w:r w:rsidRPr="00FB7F4C">
              <w:rPr>
                <w:color w:val="000000"/>
                <w:sz w:val="28"/>
                <w:szCs w:val="28"/>
              </w:rPr>
              <w:t>3.</w:t>
            </w:r>
          </w:p>
        </w:tc>
        <w:tc>
          <w:tcPr>
            <w:tcW w:w="4649" w:type="dxa"/>
            <w:shd w:val="clear" w:color="auto" w:fill="auto"/>
          </w:tcPr>
          <w:p w:rsidR="00FB7F4C" w:rsidRPr="00FB7F4C" w:rsidRDefault="00FB7F4C" w:rsidP="00FB7F4C">
            <w:pPr>
              <w:spacing w:after="0" w:line="240" w:lineRule="auto"/>
              <w:ind w:firstLine="0"/>
              <w:rPr>
                <w:color w:val="000000"/>
                <w:sz w:val="28"/>
                <w:szCs w:val="28"/>
              </w:rPr>
            </w:pPr>
            <w:r w:rsidRPr="00FB7F4C">
              <w:rPr>
                <w:color w:val="000000"/>
                <w:sz w:val="28"/>
                <w:szCs w:val="28"/>
              </w:rPr>
              <w:t>Отопление</w:t>
            </w:r>
          </w:p>
        </w:tc>
        <w:tc>
          <w:tcPr>
            <w:tcW w:w="2268" w:type="dxa"/>
            <w:shd w:val="clear" w:color="auto" w:fill="auto"/>
          </w:tcPr>
          <w:p w:rsidR="00FB7F4C" w:rsidRPr="00FB7F4C" w:rsidRDefault="00FB7F4C" w:rsidP="00FB7F4C">
            <w:pPr>
              <w:spacing w:after="0" w:line="240" w:lineRule="auto"/>
              <w:ind w:firstLine="0"/>
              <w:jc w:val="center"/>
              <w:rPr>
                <w:color w:val="000000"/>
                <w:sz w:val="28"/>
                <w:szCs w:val="28"/>
              </w:rPr>
            </w:pPr>
            <w:r w:rsidRPr="00FB7F4C">
              <w:rPr>
                <w:color w:val="000000"/>
                <w:sz w:val="28"/>
                <w:szCs w:val="28"/>
              </w:rPr>
              <w:t>0</w:t>
            </w:r>
          </w:p>
        </w:tc>
      </w:tr>
      <w:tr w:rsidR="00FB7F4C" w:rsidRPr="00FB7F4C" w:rsidTr="00FB7F4C">
        <w:trPr>
          <w:jc w:val="center"/>
        </w:trPr>
        <w:tc>
          <w:tcPr>
            <w:tcW w:w="540" w:type="dxa"/>
            <w:shd w:val="clear" w:color="auto" w:fill="auto"/>
          </w:tcPr>
          <w:p w:rsidR="00FB7F4C" w:rsidRPr="00FB7F4C" w:rsidRDefault="00FB7F4C" w:rsidP="00FB7F4C">
            <w:pPr>
              <w:spacing w:after="0" w:line="240" w:lineRule="auto"/>
              <w:ind w:firstLine="0"/>
              <w:jc w:val="center"/>
              <w:rPr>
                <w:color w:val="000000"/>
                <w:sz w:val="28"/>
                <w:szCs w:val="28"/>
              </w:rPr>
            </w:pPr>
            <w:r w:rsidRPr="00FB7F4C">
              <w:rPr>
                <w:color w:val="000000"/>
                <w:sz w:val="28"/>
                <w:szCs w:val="28"/>
              </w:rPr>
              <w:t>4.</w:t>
            </w:r>
          </w:p>
        </w:tc>
        <w:tc>
          <w:tcPr>
            <w:tcW w:w="4649" w:type="dxa"/>
            <w:shd w:val="clear" w:color="auto" w:fill="auto"/>
          </w:tcPr>
          <w:p w:rsidR="00FB7F4C" w:rsidRPr="00FB7F4C" w:rsidRDefault="00FB7F4C" w:rsidP="00FB7F4C">
            <w:pPr>
              <w:spacing w:after="0" w:line="240" w:lineRule="auto"/>
              <w:ind w:firstLine="0"/>
              <w:rPr>
                <w:color w:val="000000"/>
                <w:sz w:val="28"/>
                <w:szCs w:val="28"/>
              </w:rPr>
            </w:pPr>
            <w:r w:rsidRPr="00FB7F4C">
              <w:rPr>
                <w:color w:val="000000"/>
                <w:sz w:val="28"/>
                <w:szCs w:val="28"/>
              </w:rPr>
              <w:t>Горячее водоснабжение</w:t>
            </w:r>
          </w:p>
        </w:tc>
        <w:tc>
          <w:tcPr>
            <w:tcW w:w="2268" w:type="dxa"/>
            <w:shd w:val="clear" w:color="auto" w:fill="auto"/>
          </w:tcPr>
          <w:p w:rsidR="00FB7F4C" w:rsidRPr="00FB7F4C" w:rsidRDefault="00FB7F4C" w:rsidP="00FB7F4C">
            <w:pPr>
              <w:spacing w:after="0" w:line="240" w:lineRule="auto"/>
              <w:ind w:firstLine="0"/>
              <w:jc w:val="center"/>
              <w:rPr>
                <w:color w:val="000000"/>
                <w:sz w:val="28"/>
                <w:szCs w:val="28"/>
              </w:rPr>
            </w:pPr>
            <w:r w:rsidRPr="00FB7F4C">
              <w:rPr>
                <w:color w:val="000000"/>
                <w:sz w:val="28"/>
                <w:szCs w:val="28"/>
              </w:rPr>
              <w:t>0</w:t>
            </w:r>
          </w:p>
        </w:tc>
      </w:tr>
      <w:tr w:rsidR="00FB7F4C" w:rsidRPr="00FB7F4C" w:rsidTr="00FB7F4C">
        <w:trPr>
          <w:jc w:val="center"/>
        </w:trPr>
        <w:tc>
          <w:tcPr>
            <w:tcW w:w="540" w:type="dxa"/>
            <w:shd w:val="clear" w:color="auto" w:fill="auto"/>
          </w:tcPr>
          <w:p w:rsidR="00FB7F4C" w:rsidRPr="00FB7F4C" w:rsidRDefault="00FB7F4C" w:rsidP="00FB7F4C">
            <w:pPr>
              <w:spacing w:after="0" w:line="240" w:lineRule="auto"/>
              <w:ind w:firstLine="0"/>
              <w:jc w:val="center"/>
              <w:rPr>
                <w:color w:val="000000"/>
                <w:sz w:val="28"/>
                <w:szCs w:val="28"/>
              </w:rPr>
            </w:pPr>
            <w:r w:rsidRPr="00FB7F4C">
              <w:rPr>
                <w:color w:val="000000"/>
                <w:sz w:val="28"/>
                <w:szCs w:val="28"/>
              </w:rPr>
              <w:t>5.</w:t>
            </w:r>
          </w:p>
        </w:tc>
        <w:tc>
          <w:tcPr>
            <w:tcW w:w="4649" w:type="dxa"/>
            <w:shd w:val="clear" w:color="auto" w:fill="auto"/>
          </w:tcPr>
          <w:p w:rsidR="00FB7F4C" w:rsidRPr="00FB7F4C" w:rsidRDefault="00FB7F4C" w:rsidP="00FB7F4C">
            <w:pPr>
              <w:spacing w:after="0" w:line="240" w:lineRule="auto"/>
              <w:ind w:firstLine="0"/>
              <w:rPr>
                <w:color w:val="000000"/>
                <w:sz w:val="28"/>
                <w:szCs w:val="28"/>
              </w:rPr>
            </w:pPr>
            <w:r w:rsidRPr="00FB7F4C">
              <w:rPr>
                <w:color w:val="000000"/>
                <w:sz w:val="28"/>
                <w:szCs w:val="28"/>
              </w:rPr>
              <w:t>Газоснабжение</w:t>
            </w:r>
          </w:p>
        </w:tc>
        <w:tc>
          <w:tcPr>
            <w:tcW w:w="2268" w:type="dxa"/>
            <w:shd w:val="clear" w:color="auto" w:fill="auto"/>
          </w:tcPr>
          <w:p w:rsidR="00FB7F4C" w:rsidRPr="00FB7F4C" w:rsidRDefault="00FB7F4C" w:rsidP="00FB7F4C">
            <w:pPr>
              <w:spacing w:after="0" w:line="240" w:lineRule="auto"/>
              <w:ind w:firstLine="0"/>
              <w:jc w:val="center"/>
              <w:rPr>
                <w:color w:val="000000"/>
                <w:sz w:val="28"/>
                <w:szCs w:val="28"/>
              </w:rPr>
            </w:pPr>
            <w:r w:rsidRPr="00FB7F4C">
              <w:rPr>
                <w:color w:val="000000"/>
                <w:sz w:val="28"/>
                <w:szCs w:val="28"/>
              </w:rPr>
              <w:t>0</w:t>
            </w:r>
          </w:p>
        </w:tc>
      </w:tr>
      <w:tr w:rsidR="00FB7F4C" w:rsidRPr="00FB7F4C" w:rsidTr="00FB7F4C">
        <w:trPr>
          <w:jc w:val="center"/>
        </w:trPr>
        <w:tc>
          <w:tcPr>
            <w:tcW w:w="540" w:type="dxa"/>
            <w:shd w:val="clear" w:color="auto" w:fill="auto"/>
          </w:tcPr>
          <w:p w:rsidR="00FB7F4C" w:rsidRPr="00FB7F4C" w:rsidRDefault="00FB7F4C" w:rsidP="00FB7F4C">
            <w:pPr>
              <w:spacing w:after="0" w:line="240" w:lineRule="auto"/>
              <w:ind w:firstLine="0"/>
              <w:jc w:val="center"/>
              <w:rPr>
                <w:color w:val="000000"/>
                <w:sz w:val="28"/>
                <w:szCs w:val="28"/>
              </w:rPr>
            </w:pPr>
            <w:r w:rsidRPr="00FB7F4C">
              <w:rPr>
                <w:color w:val="000000"/>
                <w:sz w:val="28"/>
                <w:szCs w:val="28"/>
              </w:rPr>
              <w:t>6.</w:t>
            </w:r>
          </w:p>
        </w:tc>
        <w:tc>
          <w:tcPr>
            <w:tcW w:w="4649" w:type="dxa"/>
            <w:shd w:val="clear" w:color="auto" w:fill="auto"/>
          </w:tcPr>
          <w:p w:rsidR="00FB7F4C" w:rsidRPr="00FB7F4C" w:rsidRDefault="00FB7F4C" w:rsidP="00FB7F4C">
            <w:pPr>
              <w:spacing w:after="0" w:line="240" w:lineRule="auto"/>
              <w:ind w:firstLine="0"/>
              <w:rPr>
                <w:color w:val="000000"/>
                <w:sz w:val="28"/>
                <w:szCs w:val="28"/>
              </w:rPr>
            </w:pPr>
            <w:r w:rsidRPr="00FB7F4C">
              <w:rPr>
                <w:color w:val="000000"/>
                <w:sz w:val="28"/>
                <w:szCs w:val="28"/>
              </w:rPr>
              <w:t>Электроснабжение</w:t>
            </w:r>
          </w:p>
        </w:tc>
        <w:tc>
          <w:tcPr>
            <w:tcW w:w="2268" w:type="dxa"/>
            <w:shd w:val="clear" w:color="auto" w:fill="auto"/>
          </w:tcPr>
          <w:p w:rsidR="00FB7F4C" w:rsidRPr="00FB7F4C" w:rsidRDefault="00FB7F4C" w:rsidP="00FB7F4C">
            <w:pPr>
              <w:spacing w:after="0" w:line="240" w:lineRule="auto"/>
              <w:ind w:firstLine="0"/>
              <w:jc w:val="center"/>
              <w:rPr>
                <w:color w:val="000000"/>
                <w:sz w:val="28"/>
                <w:szCs w:val="28"/>
              </w:rPr>
            </w:pPr>
            <w:r w:rsidRPr="00FB7F4C">
              <w:rPr>
                <w:color w:val="000000"/>
                <w:sz w:val="28"/>
                <w:szCs w:val="28"/>
              </w:rPr>
              <w:t>100</w:t>
            </w:r>
          </w:p>
        </w:tc>
      </w:tr>
    </w:tbl>
    <w:p w:rsidR="00FB7F4C" w:rsidRPr="00FB7F4C" w:rsidRDefault="00FB7F4C" w:rsidP="00FB7F4C">
      <w:pPr>
        <w:spacing w:after="0" w:line="360" w:lineRule="auto"/>
        <w:ind w:firstLine="0"/>
        <w:rPr>
          <w:b/>
          <w:bCs/>
          <w:color w:val="000000"/>
          <w:szCs w:val="24"/>
        </w:rPr>
      </w:pPr>
    </w:p>
    <w:p w:rsidR="00FB7F4C" w:rsidRPr="00FB7F4C" w:rsidRDefault="000C4284" w:rsidP="00FB7F4C">
      <w:pPr>
        <w:keepNext/>
        <w:keepLines/>
        <w:spacing w:after="0" w:line="240" w:lineRule="auto"/>
        <w:outlineLvl w:val="0"/>
        <w:rPr>
          <w:bCs/>
          <w:color w:val="000000"/>
          <w:sz w:val="28"/>
          <w:szCs w:val="28"/>
        </w:rPr>
      </w:pPr>
      <w:bookmarkStart w:id="301" w:name="_Toc491666431"/>
      <w:bookmarkStart w:id="302" w:name="_Toc491670177"/>
      <w:r>
        <w:rPr>
          <w:bCs/>
          <w:color w:val="000000"/>
          <w:sz w:val="28"/>
          <w:szCs w:val="28"/>
        </w:rPr>
        <w:t>1</w:t>
      </w:r>
      <w:r w:rsidR="00FB7F4C" w:rsidRPr="00FB7F4C">
        <w:rPr>
          <w:bCs/>
          <w:color w:val="000000"/>
          <w:sz w:val="28"/>
          <w:szCs w:val="28"/>
        </w:rPr>
        <w:t>.7. Инженерное обеспечение</w:t>
      </w:r>
      <w:bookmarkEnd w:id="301"/>
      <w:bookmarkEnd w:id="302"/>
    </w:p>
    <w:p w:rsidR="00FB7F4C" w:rsidRPr="00FB7F4C" w:rsidRDefault="00FB7F4C" w:rsidP="00FB7F4C">
      <w:pPr>
        <w:widowControl w:val="0"/>
        <w:spacing w:after="0" w:line="240" w:lineRule="auto"/>
        <w:rPr>
          <w:noProof/>
          <w:sz w:val="28"/>
          <w:szCs w:val="28"/>
          <w:lang w:eastAsia="ru-RU"/>
        </w:rPr>
      </w:pPr>
      <w:r w:rsidRPr="00FB7F4C">
        <w:rPr>
          <w:noProof/>
          <w:sz w:val="28"/>
          <w:szCs w:val="28"/>
          <w:lang w:eastAsia="ru-RU"/>
        </w:rPr>
        <w:t>В соответствии с Федеральным законом от 06.10.2003 № 131-ФЗ «Об общих принципах организации местного самоуправления в Российской Федерации» к вопросам местного значения поселения относится организация в границах поселения электро-, тепло, газо- и водоснабжения населения, водоотведения.</w:t>
      </w:r>
    </w:p>
    <w:p w:rsidR="00FB7F4C" w:rsidRPr="00FB7F4C" w:rsidRDefault="00FB7F4C" w:rsidP="00FB7F4C">
      <w:pPr>
        <w:widowControl w:val="0"/>
        <w:spacing w:after="0" w:line="240" w:lineRule="auto"/>
        <w:rPr>
          <w:noProof/>
          <w:sz w:val="28"/>
          <w:szCs w:val="28"/>
          <w:lang w:eastAsia="ru-RU"/>
        </w:rPr>
      </w:pPr>
      <w:r w:rsidRPr="00FB7F4C">
        <w:rPr>
          <w:noProof/>
          <w:sz w:val="28"/>
          <w:szCs w:val="28"/>
          <w:lang w:eastAsia="ru-RU"/>
        </w:rPr>
        <w:t>В соответствии с областным законом от 29.12.2005 № 153-оз «О перераспределении полномочий в сфере водоснабжения и водоотведения между органами государственной власти Ленинградской области и органами местного самоуправления поселений Ленинградской области и о внесении изменений в областной закон «Об отдельных вопросах местного значения сельских поселений Ленинградской области» полномочия органов местного самоуправления Лодейнопольского муниципального района передаются в Правительство Лениградской области.</w:t>
      </w:r>
    </w:p>
    <w:p w:rsidR="00FB7F4C" w:rsidRPr="00FB7F4C" w:rsidRDefault="00FB7F4C" w:rsidP="00FB7F4C">
      <w:pPr>
        <w:widowControl w:val="0"/>
        <w:spacing w:after="0" w:line="240" w:lineRule="auto"/>
        <w:rPr>
          <w:noProof/>
          <w:sz w:val="28"/>
          <w:szCs w:val="28"/>
          <w:lang w:eastAsia="ru-RU"/>
        </w:rPr>
      </w:pPr>
      <w:r w:rsidRPr="00FB7F4C">
        <w:rPr>
          <w:noProof/>
          <w:sz w:val="28"/>
          <w:szCs w:val="28"/>
          <w:lang w:eastAsia="ru-RU"/>
        </w:rPr>
        <w:t>Централизованное водоснабжение, водоотведение, теплоснабжение и  газоснабжение в дер. Коростелёво не организовано.</w:t>
      </w:r>
    </w:p>
    <w:p w:rsidR="00FB7F4C" w:rsidRPr="00FB7F4C" w:rsidRDefault="00FB7F4C" w:rsidP="00FB7F4C">
      <w:pPr>
        <w:widowControl w:val="0"/>
        <w:spacing w:after="0" w:line="240" w:lineRule="auto"/>
        <w:rPr>
          <w:bCs/>
          <w:noProof/>
          <w:sz w:val="28"/>
          <w:szCs w:val="28"/>
          <w:lang w:eastAsia="ru-RU"/>
        </w:rPr>
      </w:pPr>
      <w:r w:rsidRPr="00FB7F4C">
        <w:rPr>
          <w:noProof/>
          <w:sz w:val="28"/>
          <w:szCs w:val="28"/>
          <w:lang w:eastAsia="ru-RU"/>
        </w:rPr>
        <w:t>Местные жители осуществляют печное, электрическое и газовое</w:t>
      </w:r>
      <w:r w:rsidRPr="00FB7F4C">
        <w:rPr>
          <w:noProof/>
          <w:sz w:val="28"/>
          <w:szCs w:val="28"/>
          <w:vertAlign w:val="superscript"/>
          <w:lang w:eastAsia="ru-RU"/>
        </w:rPr>
        <w:footnoteReference w:id="10"/>
      </w:r>
      <w:r w:rsidRPr="00FB7F4C">
        <w:rPr>
          <w:noProof/>
          <w:sz w:val="28"/>
          <w:szCs w:val="28"/>
          <w:lang w:eastAsia="ru-RU"/>
        </w:rPr>
        <w:t xml:space="preserve"> отопление. В целях водоснабжения используются индивидуальные колодцы. </w:t>
      </w:r>
      <w:r w:rsidRPr="00FB7F4C">
        <w:rPr>
          <w:bCs/>
          <w:noProof/>
          <w:sz w:val="28"/>
          <w:szCs w:val="28"/>
          <w:lang w:eastAsia="ru-RU"/>
        </w:rPr>
        <w:t>В виду отсутствия централизованной системы водоотведения населением используются выгребные ямы и автономные (локальные) канализационные системы-септики.</w:t>
      </w:r>
    </w:p>
    <w:p w:rsidR="00FB7F4C" w:rsidRPr="00FB7F4C" w:rsidRDefault="00FB7F4C" w:rsidP="00FB7F4C">
      <w:pPr>
        <w:widowControl w:val="0"/>
        <w:spacing w:after="0" w:line="240" w:lineRule="auto"/>
        <w:rPr>
          <w:bCs/>
          <w:noProof/>
          <w:sz w:val="28"/>
          <w:szCs w:val="28"/>
          <w:lang w:eastAsia="ru-RU"/>
        </w:rPr>
      </w:pPr>
      <w:r w:rsidRPr="00FB7F4C">
        <w:rPr>
          <w:bCs/>
          <w:noProof/>
          <w:sz w:val="28"/>
          <w:szCs w:val="28"/>
          <w:lang w:eastAsia="ru-RU"/>
        </w:rPr>
        <w:t>Отвод поверхностных вод с территории населенного пункта не организован - ситема дождевой канализации отсутсует, водоотводные устройства отсуствуют.  Очистка сточных вод, поступающих в р. Оять, не производится. Необходимо организовать систему отвода поверхностных вод за счет создания сетей дождевой канализации открытого типа с применением таких водоотводящих устройств как канавы, лотки, кюветы и быстротоки.</w:t>
      </w:r>
    </w:p>
    <w:p w:rsidR="00FB7F4C" w:rsidRPr="00FB7F4C" w:rsidRDefault="00FB7F4C" w:rsidP="00FB7F4C">
      <w:pPr>
        <w:shd w:val="clear" w:color="auto" w:fill="FFFFFF"/>
        <w:spacing w:after="0" w:line="240" w:lineRule="auto"/>
        <w:rPr>
          <w:bCs/>
          <w:noProof/>
          <w:sz w:val="28"/>
          <w:szCs w:val="28"/>
          <w:lang w:eastAsia="ru-RU"/>
        </w:rPr>
      </w:pPr>
      <w:r w:rsidRPr="00FB7F4C">
        <w:rPr>
          <w:sz w:val="28"/>
          <w:szCs w:val="28"/>
          <w:lang w:eastAsia="ru-RU"/>
        </w:rPr>
        <w:t xml:space="preserve">Утвержденная постановлением администрации от 31.05.2017 года № 141 актуализированная «Схема теплоснабжения Доможировского сельского поселения Лодейнопольского муниципального района Ленинградской области до 2027 года» </w:t>
      </w:r>
      <w:r w:rsidRPr="00FB7F4C">
        <w:rPr>
          <w:bCs/>
          <w:noProof/>
          <w:sz w:val="28"/>
          <w:szCs w:val="28"/>
          <w:lang w:eastAsia="ru-RU"/>
        </w:rPr>
        <w:t>не предусматривает мероприятий в области теплоснабжения в отношении дер. Коростелёво.</w:t>
      </w:r>
    </w:p>
    <w:p w:rsidR="00FB7F4C" w:rsidRPr="00FB7F4C" w:rsidRDefault="00FB7F4C" w:rsidP="00FB7F4C">
      <w:pPr>
        <w:shd w:val="clear" w:color="auto" w:fill="FFFFFF"/>
        <w:spacing w:after="0" w:line="240" w:lineRule="auto"/>
        <w:rPr>
          <w:bCs/>
          <w:noProof/>
          <w:sz w:val="28"/>
          <w:szCs w:val="28"/>
          <w:lang w:eastAsia="ru-RU"/>
        </w:rPr>
      </w:pPr>
      <w:r w:rsidRPr="00FB7F4C">
        <w:rPr>
          <w:bCs/>
          <w:noProof/>
          <w:sz w:val="28"/>
          <w:szCs w:val="28"/>
          <w:lang w:eastAsia="ru-RU"/>
        </w:rPr>
        <w:t>Утвержденная</w:t>
      </w:r>
      <w:r w:rsidRPr="00FB7F4C">
        <w:rPr>
          <w:sz w:val="28"/>
          <w:szCs w:val="28"/>
          <w:lang w:eastAsia="ru-RU"/>
        </w:rPr>
        <w:t xml:space="preserve"> постановлением администрации от 08.10.2014 года № 211 </w:t>
      </w:r>
      <w:r w:rsidRPr="00FB7F4C">
        <w:rPr>
          <w:bCs/>
          <w:noProof/>
          <w:sz w:val="28"/>
          <w:szCs w:val="28"/>
          <w:lang w:eastAsia="ru-RU"/>
        </w:rPr>
        <w:t>«Схема водоснабжения и водоотведения муниципального образования Доможировское сельское поселение Лодейнопольского муниципального района Ленинградской области на период 2014-2023 годов» не предусматривает мероприятий в области водоснабжения и водоотведения в отношении дер. Коростелёво.</w:t>
      </w:r>
    </w:p>
    <w:p w:rsidR="00FB7F4C" w:rsidRPr="00FB7F4C" w:rsidRDefault="00FB7F4C" w:rsidP="00FB7F4C">
      <w:pPr>
        <w:widowControl w:val="0"/>
        <w:spacing w:after="0" w:line="240" w:lineRule="auto"/>
        <w:rPr>
          <w:rFonts w:eastAsia="Calibri"/>
          <w:sz w:val="28"/>
          <w:szCs w:val="28"/>
          <w:lang w:eastAsia="ru-RU"/>
        </w:rPr>
      </w:pPr>
    </w:p>
    <w:p w:rsidR="00FB7F4C" w:rsidRPr="00FB7F4C" w:rsidRDefault="000C4284" w:rsidP="00FB7F4C">
      <w:pPr>
        <w:keepNext/>
        <w:keepLines/>
        <w:spacing w:after="0" w:line="240" w:lineRule="auto"/>
        <w:outlineLvl w:val="0"/>
        <w:rPr>
          <w:bCs/>
          <w:color w:val="000000"/>
          <w:sz w:val="28"/>
          <w:szCs w:val="28"/>
        </w:rPr>
      </w:pPr>
      <w:bookmarkStart w:id="303" w:name="_Toc491666432"/>
      <w:bookmarkStart w:id="304" w:name="_Toc491670178"/>
      <w:r>
        <w:rPr>
          <w:bCs/>
          <w:color w:val="000000"/>
          <w:sz w:val="28"/>
          <w:szCs w:val="28"/>
        </w:rPr>
        <w:t>1</w:t>
      </w:r>
      <w:r w:rsidR="00FB7F4C" w:rsidRPr="00FB7F4C">
        <w:rPr>
          <w:bCs/>
          <w:color w:val="000000"/>
          <w:sz w:val="28"/>
          <w:szCs w:val="28"/>
        </w:rPr>
        <w:t>.7.1. Централизованная система электроснабжения</w:t>
      </w:r>
      <w:bookmarkEnd w:id="303"/>
      <w:bookmarkEnd w:id="304"/>
    </w:p>
    <w:p w:rsidR="00FB7F4C" w:rsidRPr="00FB7F4C" w:rsidRDefault="00FB7F4C" w:rsidP="00FB7F4C">
      <w:pPr>
        <w:widowControl w:val="0"/>
        <w:spacing w:after="0" w:line="240" w:lineRule="auto"/>
        <w:rPr>
          <w:bCs/>
          <w:noProof/>
          <w:sz w:val="28"/>
          <w:szCs w:val="28"/>
          <w:lang w:eastAsia="ru-RU"/>
        </w:rPr>
      </w:pPr>
      <w:r w:rsidRPr="00FB7F4C">
        <w:rPr>
          <w:bCs/>
          <w:noProof/>
          <w:sz w:val="28"/>
          <w:szCs w:val="28"/>
          <w:lang w:eastAsia="ru-RU"/>
        </w:rPr>
        <w:t xml:space="preserve">Все населенные пункты Доможировского сельского поселения, включая дер. Коростелёво, электрофицированны. Система электроснабжения населения Доможировского сельского поселения в целом организована от объединенной энергосистемы через подстанции, находящиеся в зоне электроснабжения ПС-266 «Лодейное Поле» 220/110 кВ: ПС 110/10 кВ № 532 «Рассвет» и ПС 35/10 кВ № 32 «Доможирово». Характеристика подстанций представлена в таблице 4. </w:t>
      </w:r>
    </w:p>
    <w:p w:rsidR="00FB7F4C" w:rsidRPr="00FB7F4C" w:rsidRDefault="00FB7F4C" w:rsidP="00FB7F4C">
      <w:pPr>
        <w:widowControl w:val="0"/>
        <w:spacing w:after="0" w:line="240" w:lineRule="auto"/>
        <w:rPr>
          <w:bCs/>
          <w:noProof/>
          <w:sz w:val="28"/>
          <w:szCs w:val="28"/>
          <w:lang w:eastAsia="ru-RU"/>
        </w:rPr>
      </w:pPr>
      <w:r w:rsidRPr="00FB7F4C">
        <w:rPr>
          <w:bCs/>
          <w:noProof/>
          <w:sz w:val="28"/>
          <w:szCs w:val="28"/>
          <w:lang w:eastAsia="ru-RU"/>
        </w:rPr>
        <w:t>По территории деревни проходят воздушные линии электропередач 6/10 кВ и  0,4 кВ ориентировочной протяженностью 1100 метров, КТП не расположены.</w:t>
      </w:r>
    </w:p>
    <w:p w:rsidR="00FB7F4C" w:rsidRPr="00FB7F4C" w:rsidRDefault="00FB7F4C" w:rsidP="00FB7F4C">
      <w:pPr>
        <w:widowControl w:val="0"/>
        <w:spacing w:after="0" w:line="240" w:lineRule="auto"/>
        <w:rPr>
          <w:bCs/>
          <w:noProof/>
          <w:sz w:val="28"/>
          <w:szCs w:val="28"/>
          <w:lang w:eastAsia="ru-RU"/>
        </w:rPr>
      </w:pPr>
      <w:r w:rsidRPr="00FB7F4C">
        <w:rPr>
          <w:bCs/>
          <w:noProof/>
          <w:sz w:val="28"/>
          <w:szCs w:val="28"/>
          <w:lang w:eastAsia="ru-RU"/>
        </w:rPr>
        <w:t xml:space="preserve">В период зимних максимумов электрических нагрузок превышение предельной загрузки электрооборудования  не происходит. </w:t>
      </w:r>
    </w:p>
    <w:p w:rsidR="00FB7F4C" w:rsidRPr="00FB7F4C" w:rsidRDefault="00FB7F4C" w:rsidP="00FB7F4C">
      <w:pPr>
        <w:spacing w:after="0" w:line="240" w:lineRule="auto"/>
        <w:rPr>
          <w:bCs/>
          <w:color w:val="000000"/>
          <w:sz w:val="28"/>
          <w:szCs w:val="28"/>
        </w:rPr>
      </w:pPr>
      <w:r w:rsidRPr="00FB7F4C">
        <w:rPr>
          <w:bCs/>
          <w:color w:val="000000"/>
          <w:sz w:val="28"/>
          <w:szCs w:val="28"/>
        </w:rPr>
        <w:t>Уличным освещением населенный пункт необеспечен.</w:t>
      </w:r>
    </w:p>
    <w:p w:rsidR="00FB7F4C" w:rsidRPr="00FB7F4C" w:rsidRDefault="00FB7F4C" w:rsidP="00FB7F4C">
      <w:pPr>
        <w:widowControl w:val="0"/>
        <w:spacing w:after="0" w:line="240" w:lineRule="auto"/>
        <w:rPr>
          <w:bCs/>
          <w:noProof/>
          <w:sz w:val="28"/>
          <w:szCs w:val="28"/>
          <w:lang w:eastAsia="ru-RU"/>
        </w:rPr>
      </w:pPr>
      <w:r w:rsidRPr="00FB7F4C">
        <w:rPr>
          <w:bCs/>
          <w:noProof/>
          <w:sz w:val="28"/>
          <w:szCs w:val="28"/>
          <w:lang w:eastAsia="ru-RU"/>
        </w:rPr>
        <w:t>В границах дер. Коростелёво отсутствуют планируемые к размещению и (или) реконструкции объекты, предусмотренные схемой и программой развития электроэнергетики Ленинградской области на 2017-2021 и схемой территориального планирования Лениградской области.</w:t>
      </w:r>
    </w:p>
    <w:p w:rsidR="00FB7F4C" w:rsidRPr="00FB7F4C" w:rsidRDefault="00FB7F4C" w:rsidP="00FB7F4C">
      <w:pPr>
        <w:widowControl w:val="0"/>
        <w:spacing w:after="0" w:line="240" w:lineRule="auto"/>
        <w:rPr>
          <w:bCs/>
          <w:noProof/>
          <w:sz w:val="28"/>
          <w:szCs w:val="28"/>
          <w:lang w:eastAsia="ru-RU"/>
        </w:rPr>
      </w:pPr>
    </w:p>
    <w:p w:rsidR="00FB7F4C" w:rsidRDefault="00FB7F4C" w:rsidP="00FB7F4C">
      <w:pPr>
        <w:widowControl w:val="0"/>
        <w:spacing w:after="0" w:line="240" w:lineRule="auto"/>
        <w:rPr>
          <w:bCs/>
          <w:noProof/>
          <w:sz w:val="28"/>
          <w:szCs w:val="28"/>
          <w:lang w:eastAsia="ru-RU"/>
        </w:rPr>
      </w:pPr>
    </w:p>
    <w:p w:rsidR="000C4284" w:rsidRPr="00FB7F4C" w:rsidRDefault="000C4284" w:rsidP="00FB7F4C">
      <w:pPr>
        <w:widowControl w:val="0"/>
        <w:spacing w:after="0" w:line="240" w:lineRule="auto"/>
        <w:rPr>
          <w:bCs/>
          <w:noProof/>
          <w:sz w:val="28"/>
          <w:szCs w:val="28"/>
          <w:lang w:eastAsia="ru-RU"/>
        </w:rPr>
      </w:pPr>
    </w:p>
    <w:p w:rsidR="00FB7F4C" w:rsidRPr="00FB7F4C" w:rsidRDefault="00FB7F4C" w:rsidP="00FB7F4C">
      <w:pPr>
        <w:widowControl w:val="0"/>
        <w:spacing w:after="0" w:line="240" w:lineRule="auto"/>
        <w:rPr>
          <w:bCs/>
          <w:noProof/>
          <w:sz w:val="28"/>
          <w:szCs w:val="28"/>
          <w:lang w:eastAsia="ru-RU"/>
        </w:rPr>
      </w:pPr>
    </w:p>
    <w:p w:rsidR="00FB7F4C" w:rsidRPr="00FB7F4C" w:rsidRDefault="00FB7F4C" w:rsidP="00FB7F4C">
      <w:pPr>
        <w:spacing w:after="0" w:line="240" w:lineRule="auto"/>
        <w:jc w:val="right"/>
        <w:rPr>
          <w:color w:val="000000"/>
          <w:sz w:val="28"/>
          <w:szCs w:val="28"/>
        </w:rPr>
      </w:pPr>
      <w:r w:rsidRPr="00FB7F4C">
        <w:rPr>
          <w:color w:val="000000"/>
          <w:sz w:val="28"/>
          <w:szCs w:val="28"/>
        </w:rPr>
        <w:t>Таблица 4</w:t>
      </w:r>
    </w:p>
    <w:p w:rsidR="00FB7F4C" w:rsidRPr="00FB7F4C" w:rsidRDefault="00FB7F4C" w:rsidP="00FB7F4C">
      <w:pPr>
        <w:spacing w:after="0" w:line="240" w:lineRule="auto"/>
        <w:jc w:val="right"/>
        <w:rPr>
          <w:color w:val="000000"/>
          <w:sz w:val="28"/>
          <w:szCs w:val="28"/>
        </w:rPr>
      </w:pPr>
    </w:p>
    <w:p w:rsidR="00FB7F4C" w:rsidRPr="00FB7F4C" w:rsidRDefault="00FB7F4C" w:rsidP="00FB7F4C">
      <w:pPr>
        <w:spacing w:after="0" w:line="240" w:lineRule="auto"/>
        <w:jc w:val="center"/>
        <w:rPr>
          <w:noProof/>
          <w:sz w:val="28"/>
          <w:szCs w:val="28"/>
          <w:lang w:eastAsia="ru-RU"/>
        </w:rPr>
      </w:pPr>
      <w:r w:rsidRPr="00FB7F4C">
        <w:rPr>
          <w:color w:val="000000"/>
          <w:sz w:val="28"/>
          <w:szCs w:val="28"/>
        </w:rPr>
        <w:t xml:space="preserve">Характеристика </w:t>
      </w:r>
      <w:r w:rsidRPr="00FB7F4C">
        <w:rPr>
          <w:noProof/>
          <w:sz w:val="28"/>
          <w:szCs w:val="28"/>
          <w:lang w:eastAsia="ru-RU"/>
        </w:rPr>
        <w:t>существующих подстанций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7"/>
        <w:gridCol w:w="2410"/>
        <w:gridCol w:w="1559"/>
        <w:gridCol w:w="2126"/>
        <w:gridCol w:w="1560"/>
        <w:gridCol w:w="1748"/>
      </w:tblGrid>
      <w:tr w:rsidR="00FB7F4C" w:rsidRPr="00FB7F4C" w:rsidTr="00FB7F4C">
        <w:trPr>
          <w:jc w:val="center"/>
        </w:trPr>
        <w:tc>
          <w:tcPr>
            <w:tcW w:w="617" w:type="dxa"/>
            <w:tcBorders>
              <w:top w:val="single" w:sz="4" w:space="0" w:color="auto"/>
              <w:bottom w:val="single" w:sz="4" w:space="0" w:color="auto"/>
              <w:right w:val="single" w:sz="4" w:space="0" w:color="auto"/>
            </w:tcBorders>
          </w:tcPr>
          <w:p w:rsidR="00FB7F4C" w:rsidRPr="00FB7F4C" w:rsidRDefault="00FB7F4C" w:rsidP="00FB7F4C">
            <w:pPr>
              <w:spacing w:after="0" w:line="240" w:lineRule="auto"/>
              <w:ind w:firstLine="0"/>
              <w:jc w:val="center"/>
              <w:rPr>
                <w:szCs w:val="24"/>
                <w:lang w:eastAsia="ru-RU"/>
              </w:rPr>
            </w:pPr>
            <w:r w:rsidRPr="00FB7F4C">
              <w:rPr>
                <w:szCs w:val="24"/>
                <w:lang w:eastAsia="ru-RU"/>
              </w:rPr>
              <w:t>№</w:t>
            </w:r>
          </w:p>
          <w:p w:rsidR="00FB7F4C" w:rsidRPr="00FB7F4C" w:rsidRDefault="00FB7F4C" w:rsidP="00FB7F4C">
            <w:pPr>
              <w:spacing w:after="0" w:line="240" w:lineRule="auto"/>
              <w:ind w:firstLine="0"/>
              <w:jc w:val="center"/>
              <w:rPr>
                <w:szCs w:val="24"/>
                <w:lang w:eastAsia="ru-RU"/>
              </w:rPr>
            </w:pPr>
            <w:r w:rsidRPr="00FB7F4C">
              <w:rPr>
                <w:szCs w:val="24"/>
                <w:lang w:eastAsia="ru-RU"/>
              </w:rPr>
              <w:t>п/п</w:t>
            </w:r>
          </w:p>
        </w:tc>
        <w:tc>
          <w:tcPr>
            <w:tcW w:w="2410" w:type="dxa"/>
            <w:tcBorders>
              <w:top w:val="single" w:sz="4" w:space="0" w:color="auto"/>
              <w:left w:val="single" w:sz="4" w:space="0" w:color="auto"/>
              <w:bottom w:val="single" w:sz="4" w:space="0" w:color="auto"/>
              <w:right w:val="single" w:sz="4" w:space="0" w:color="auto"/>
            </w:tcBorders>
          </w:tcPr>
          <w:p w:rsidR="00FB7F4C" w:rsidRPr="00FB7F4C" w:rsidRDefault="00FB7F4C" w:rsidP="00FB7F4C">
            <w:pPr>
              <w:spacing w:after="0" w:line="240" w:lineRule="auto"/>
              <w:ind w:right="-6" w:firstLine="0"/>
              <w:jc w:val="center"/>
              <w:rPr>
                <w:szCs w:val="24"/>
                <w:lang w:eastAsia="ru-RU"/>
              </w:rPr>
            </w:pPr>
            <w:r w:rsidRPr="00FB7F4C">
              <w:rPr>
                <w:szCs w:val="24"/>
                <w:lang w:eastAsia="ru-RU"/>
              </w:rPr>
              <w:t>Наименование</w:t>
            </w:r>
          </w:p>
          <w:p w:rsidR="00FB7F4C" w:rsidRPr="00FB7F4C" w:rsidRDefault="00FB7F4C" w:rsidP="00FB7F4C">
            <w:pPr>
              <w:spacing w:after="0" w:line="240" w:lineRule="auto"/>
              <w:ind w:right="-6" w:firstLine="0"/>
              <w:jc w:val="center"/>
              <w:rPr>
                <w:szCs w:val="24"/>
                <w:lang w:eastAsia="ru-RU"/>
              </w:rPr>
            </w:pPr>
            <w:r w:rsidRPr="00FB7F4C">
              <w:rPr>
                <w:szCs w:val="24"/>
                <w:lang w:eastAsia="ru-RU"/>
              </w:rPr>
              <w:t>подстанций</w:t>
            </w:r>
          </w:p>
        </w:tc>
        <w:tc>
          <w:tcPr>
            <w:tcW w:w="1559" w:type="dxa"/>
            <w:tcBorders>
              <w:top w:val="single" w:sz="4" w:space="0" w:color="auto"/>
              <w:left w:val="single" w:sz="4" w:space="0" w:color="auto"/>
              <w:bottom w:val="single" w:sz="4" w:space="0" w:color="auto"/>
              <w:right w:val="single" w:sz="4" w:space="0" w:color="auto"/>
            </w:tcBorders>
          </w:tcPr>
          <w:p w:rsidR="00FB7F4C" w:rsidRPr="00FB7F4C" w:rsidRDefault="00FB7F4C" w:rsidP="00FB7F4C">
            <w:pPr>
              <w:spacing w:after="0" w:line="240" w:lineRule="auto"/>
              <w:ind w:right="-6" w:firstLine="0"/>
              <w:jc w:val="center"/>
              <w:rPr>
                <w:szCs w:val="24"/>
                <w:lang w:eastAsia="ru-RU"/>
              </w:rPr>
            </w:pPr>
            <w:r w:rsidRPr="00FB7F4C">
              <w:rPr>
                <w:szCs w:val="24"/>
                <w:lang w:eastAsia="ru-RU"/>
              </w:rPr>
              <w:t xml:space="preserve">Напряжение, </w:t>
            </w:r>
          </w:p>
          <w:p w:rsidR="00FB7F4C" w:rsidRPr="00FB7F4C" w:rsidRDefault="00FB7F4C" w:rsidP="00FB7F4C">
            <w:pPr>
              <w:spacing w:after="0" w:line="240" w:lineRule="auto"/>
              <w:ind w:right="-6" w:firstLine="0"/>
              <w:jc w:val="center"/>
              <w:rPr>
                <w:szCs w:val="24"/>
                <w:lang w:eastAsia="ru-RU"/>
              </w:rPr>
            </w:pPr>
            <w:r w:rsidRPr="00FB7F4C">
              <w:rPr>
                <w:szCs w:val="24"/>
                <w:lang w:eastAsia="ru-RU"/>
              </w:rPr>
              <w:t>кВ</w:t>
            </w:r>
          </w:p>
        </w:tc>
        <w:tc>
          <w:tcPr>
            <w:tcW w:w="2126" w:type="dxa"/>
            <w:tcBorders>
              <w:top w:val="single" w:sz="4" w:space="0" w:color="auto"/>
              <w:left w:val="single" w:sz="4" w:space="0" w:color="auto"/>
              <w:bottom w:val="single" w:sz="4" w:space="0" w:color="auto"/>
              <w:right w:val="single" w:sz="4" w:space="0" w:color="auto"/>
            </w:tcBorders>
          </w:tcPr>
          <w:p w:rsidR="00FB7F4C" w:rsidRPr="00FB7F4C" w:rsidRDefault="00FB7F4C" w:rsidP="00FB7F4C">
            <w:pPr>
              <w:spacing w:after="0" w:line="240" w:lineRule="auto"/>
              <w:ind w:right="-6" w:firstLine="0"/>
              <w:jc w:val="center"/>
              <w:rPr>
                <w:szCs w:val="24"/>
                <w:lang w:eastAsia="ru-RU"/>
              </w:rPr>
            </w:pPr>
            <w:r w:rsidRPr="00FB7F4C">
              <w:rPr>
                <w:szCs w:val="24"/>
                <w:lang w:eastAsia="ru-RU"/>
              </w:rPr>
              <w:t xml:space="preserve">Количество и </w:t>
            </w:r>
          </w:p>
          <w:p w:rsidR="00FB7F4C" w:rsidRPr="00FB7F4C" w:rsidRDefault="00FB7F4C" w:rsidP="00FB7F4C">
            <w:pPr>
              <w:spacing w:after="0" w:line="240" w:lineRule="auto"/>
              <w:ind w:right="-6" w:firstLine="0"/>
              <w:jc w:val="center"/>
              <w:rPr>
                <w:szCs w:val="24"/>
                <w:lang w:eastAsia="ru-RU"/>
              </w:rPr>
            </w:pPr>
            <w:r w:rsidRPr="00FB7F4C">
              <w:rPr>
                <w:szCs w:val="24"/>
                <w:lang w:eastAsia="ru-RU"/>
              </w:rPr>
              <w:t>мощность</w:t>
            </w:r>
          </w:p>
          <w:p w:rsidR="00FB7F4C" w:rsidRPr="00FB7F4C" w:rsidRDefault="00FB7F4C" w:rsidP="00FB7F4C">
            <w:pPr>
              <w:spacing w:after="0" w:line="240" w:lineRule="auto"/>
              <w:ind w:right="-6" w:firstLine="0"/>
              <w:jc w:val="center"/>
              <w:rPr>
                <w:szCs w:val="24"/>
                <w:lang w:eastAsia="ru-RU"/>
              </w:rPr>
            </w:pPr>
            <w:r w:rsidRPr="00FB7F4C">
              <w:rPr>
                <w:szCs w:val="24"/>
                <w:lang w:eastAsia="ru-RU"/>
              </w:rPr>
              <w:t xml:space="preserve">трансформаторов, </w:t>
            </w:r>
          </w:p>
          <w:p w:rsidR="00FB7F4C" w:rsidRPr="00FB7F4C" w:rsidRDefault="00FB7F4C" w:rsidP="00FB7F4C">
            <w:pPr>
              <w:spacing w:after="0" w:line="240" w:lineRule="auto"/>
              <w:ind w:right="-6" w:firstLine="0"/>
              <w:jc w:val="center"/>
              <w:rPr>
                <w:szCs w:val="24"/>
                <w:lang w:eastAsia="ru-RU"/>
              </w:rPr>
            </w:pPr>
            <w:r w:rsidRPr="00FB7F4C">
              <w:rPr>
                <w:szCs w:val="24"/>
                <w:lang w:eastAsia="ru-RU"/>
              </w:rPr>
              <w:t>МВ∙А</w:t>
            </w:r>
          </w:p>
        </w:tc>
        <w:tc>
          <w:tcPr>
            <w:tcW w:w="1560" w:type="dxa"/>
            <w:tcBorders>
              <w:top w:val="single" w:sz="4" w:space="0" w:color="auto"/>
              <w:left w:val="single" w:sz="4" w:space="0" w:color="auto"/>
              <w:bottom w:val="single" w:sz="4" w:space="0" w:color="auto"/>
              <w:right w:val="single" w:sz="4" w:space="0" w:color="auto"/>
            </w:tcBorders>
          </w:tcPr>
          <w:p w:rsidR="00FB7F4C" w:rsidRPr="00FB7F4C" w:rsidRDefault="00FB7F4C" w:rsidP="00FB7F4C">
            <w:pPr>
              <w:spacing w:after="0" w:line="240" w:lineRule="auto"/>
              <w:ind w:right="-6" w:firstLine="0"/>
              <w:jc w:val="center"/>
              <w:rPr>
                <w:szCs w:val="24"/>
                <w:lang w:eastAsia="ru-RU"/>
              </w:rPr>
            </w:pPr>
            <w:r w:rsidRPr="00FB7F4C">
              <w:rPr>
                <w:szCs w:val="24"/>
                <w:lang w:eastAsia="ru-RU"/>
              </w:rPr>
              <w:t xml:space="preserve"> Резерв мощности на 25.03.2016</w:t>
            </w:r>
            <w:r w:rsidRPr="00FB7F4C">
              <w:rPr>
                <w:szCs w:val="24"/>
                <w:vertAlign w:val="superscript"/>
                <w:lang w:eastAsia="ru-RU"/>
              </w:rPr>
              <w:footnoteReference w:id="11"/>
            </w:r>
            <w:r w:rsidRPr="00FB7F4C">
              <w:rPr>
                <w:szCs w:val="24"/>
                <w:lang w:eastAsia="ru-RU"/>
              </w:rPr>
              <w:t xml:space="preserve">, МВ∙А </w:t>
            </w:r>
          </w:p>
        </w:tc>
        <w:tc>
          <w:tcPr>
            <w:tcW w:w="1748" w:type="dxa"/>
            <w:tcBorders>
              <w:top w:val="single" w:sz="4" w:space="0" w:color="auto"/>
              <w:left w:val="single" w:sz="4" w:space="0" w:color="auto"/>
              <w:bottom w:val="single" w:sz="4" w:space="0" w:color="auto"/>
              <w:right w:val="single" w:sz="4" w:space="0" w:color="auto"/>
            </w:tcBorders>
          </w:tcPr>
          <w:p w:rsidR="00FB7F4C" w:rsidRPr="00FB7F4C" w:rsidRDefault="00FB7F4C" w:rsidP="00FB7F4C">
            <w:pPr>
              <w:spacing w:after="0" w:line="240" w:lineRule="auto"/>
              <w:ind w:right="-6" w:firstLine="0"/>
              <w:jc w:val="center"/>
              <w:rPr>
                <w:szCs w:val="24"/>
                <w:lang w:eastAsia="ru-RU"/>
              </w:rPr>
            </w:pPr>
            <w:r w:rsidRPr="00FB7F4C">
              <w:rPr>
                <w:szCs w:val="24"/>
                <w:lang w:eastAsia="ru-RU"/>
              </w:rPr>
              <w:t>Резерв мощности на 2016-2020 гг.</w:t>
            </w:r>
            <w:r w:rsidRPr="00FB7F4C">
              <w:rPr>
                <w:szCs w:val="24"/>
                <w:vertAlign w:val="superscript"/>
                <w:lang w:eastAsia="ru-RU"/>
              </w:rPr>
              <w:footnoteReference w:id="12"/>
            </w:r>
            <w:r w:rsidRPr="00FB7F4C">
              <w:rPr>
                <w:szCs w:val="24"/>
                <w:lang w:eastAsia="ru-RU"/>
              </w:rPr>
              <w:t>, МВ∙А</w:t>
            </w:r>
          </w:p>
          <w:p w:rsidR="00FB7F4C" w:rsidRPr="00FB7F4C" w:rsidRDefault="00FB7F4C" w:rsidP="00FB7F4C">
            <w:pPr>
              <w:spacing w:after="0" w:line="240" w:lineRule="auto"/>
              <w:ind w:right="-6" w:firstLine="0"/>
              <w:jc w:val="center"/>
              <w:rPr>
                <w:szCs w:val="24"/>
                <w:lang w:eastAsia="ru-RU"/>
              </w:rPr>
            </w:pPr>
          </w:p>
        </w:tc>
      </w:tr>
      <w:tr w:rsidR="00FB7F4C" w:rsidRPr="00FB7F4C" w:rsidTr="00FB7F4C">
        <w:trPr>
          <w:jc w:val="center"/>
        </w:trPr>
        <w:tc>
          <w:tcPr>
            <w:tcW w:w="617" w:type="dxa"/>
            <w:tcBorders>
              <w:top w:val="single" w:sz="4" w:space="0" w:color="auto"/>
              <w:bottom w:val="single" w:sz="4" w:space="0" w:color="auto"/>
              <w:right w:val="single" w:sz="4" w:space="0" w:color="auto"/>
            </w:tcBorders>
          </w:tcPr>
          <w:p w:rsidR="00FB7F4C" w:rsidRPr="00FB7F4C" w:rsidRDefault="00FB7F4C" w:rsidP="00FB7F4C">
            <w:pPr>
              <w:spacing w:after="0" w:line="240" w:lineRule="auto"/>
              <w:ind w:firstLine="0"/>
              <w:jc w:val="center"/>
              <w:rPr>
                <w:szCs w:val="24"/>
                <w:lang w:eastAsia="ru-RU"/>
              </w:rPr>
            </w:pPr>
            <w:bookmarkStart w:id="305" w:name="_Toc295831261"/>
            <w:r w:rsidRPr="00FB7F4C">
              <w:rPr>
                <w:szCs w:val="24"/>
                <w:lang w:eastAsia="ru-RU"/>
              </w:rPr>
              <w:t>1</w:t>
            </w:r>
            <w:bookmarkEnd w:id="305"/>
            <w:r w:rsidRPr="00FB7F4C">
              <w:rPr>
                <w:szCs w:val="24"/>
                <w:lang w:eastAsia="ru-RU"/>
              </w:rPr>
              <w:t>.</w:t>
            </w:r>
          </w:p>
        </w:tc>
        <w:tc>
          <w:tcPr>
            <w:tcW w:w="2410" w:type="dxa"/>
            <w:tcBorders>
              <w:top w:val="single" w:sz="4" w:space="0" w:color="auto"/>
              <w:left w:val="single" w:sz="4" w:space="0" w:color="auto"/>
              <w:bottom w:val="single" w:sz="4" w:space="0" w:color="auto"/>
              <w:right w:val="single" w:sz="4" w:space="0" w:color="auto"/>
            </w:tcBorders>
          </w:tcPr>
          <w:p w:rsidR="00FB7F4C" w:rsidRPr="00FB7F4C" w:rsidRDefault="00FB7F4C" w:rsidP="00FB7F4C">
            <w:pPr>
              <w:spacing w:after="0" w:line="240" w:lineRule="auto"/>
              <w:ind w:right="-6" w:firstLine="0"/>
              <w:jc w:val="left"/>
              <w:rPr>
                <w:bCs/>
                <w:szCs w:val="24"/>
                <w:lang w:eastAsia="ru-RU"/>
              </w:rPr>
            </w:pPr>
            <w:r w:rsidRPr="00FB7F4C">
              <w:rPr>
                <w:bCs/>
                <w:szCs w:val="24"/>
                <w:lang w:eastAsia="ru-RU"/>
              </w:rPr>
              <w:t xml:space="preserve">ПС 110/35/10 кВ </w:t>
            </w:r>
          </w:p>
          <w:p w:rsidR="00FB7F4C" w:rsidRPr="00FB7F4C" w:rsidRDefault="00FB7F4C" w:rsidP="00FB7F4C">
            <w:pPr>
              <w:spacing w:after="0" w:line="240" w:lineRule="auto"/>
              <w:ind w:right="-6" w:firstLine="0"/>
              <w:jc w:val="left"/>
              <w:rPr>
                <w:szCs w:val="24"/>
                <w:lang w:eastAsia="ru-RU"/>
              </w:rPr>
            </w:pPr>
            <w:r w:rsidRPr="00FB7F4C">
              <w:rPr>
                <w:bCs/>
                <w:szCs w:val="24"/>
                <w:lang w:eastAsia="ru-RU"/>
              </w:rPr>
              <w:t>№ 532 «Рассвет»</w:t>
            </w:r>
          </w:p>
        </w:tc>
        <w:tc>
          <w:tcPr>
            <w:tcW w:w="1559" w:type="dxa"/>
            <w:tcBorders>
              <w:top w:val="single" w:sz="4" w:space="0" w:color="auto"/>
              <w:left w:val="single" w:sz="4" w:space="0" w:color="auto"/>
              <w:bottom w:val="single" w:sz="4" w:space="0" w:color="auto"/>
              <w:right w:val="single" w:sz="4" w:space="0" w:color="auto"/>
            </w:tcBorders>
          </w:tcPr>
          <w:p w:rsidR="00FB7F4C" w:rsidRPr="00FB7F4C" w:rsidRDefault="00FB7F4C" w:rsidP="00FB7F4C">
            <w:pPr>
              <w:spacing w:after="0" w:line="240" w:lineRule="auto"/>
              <w:ind w:right="-6" w:firstLine="0"/>
              <w:jc w:val="center"/>
              <w:rPr>
                <w:szCs w:val="24"/>
                <w:lang w:eastAsia="ru-RU"/>
              </w:rPr>
            </w:pPr>
            <w:r w:rsidRPr="00FB7F4C">
              <w:rPr>
                <w:szCs w:val="24"/>
                <w:lang w:eastAsia="ru-RU"/>
              </w:rPr>
              <w:t>110/10</w:t>
            </w:r>
          </w:p>
        </w:tc>
        <w:tc>
          <w:tcPr>
            <w:tcW w:w="2126" w:type="dxa"/>
            <w:tcBorders>
              <w:top w:val="single" w:sz="4" w:space="0" w:color="auto"/>
              <w:left w:val="single" w:sz="4" w:space="0" w:color="auto"/>
              <w:bottom w:val="single" w:sz="4" w:space="0" w:color="auto"/>
              <w:right w:val="single" w:sz="4" w:space="0" w:color="auto"/>
            </w:tcBorders>
          </w:tcPr>
          <w:p w:rsidR="00FB7F4C" w:rsidRPr="00FB7F4C" w:rsidRDefault="00FB7F4C" w:rsidP="00FB7F4C">
            <w:pPr>
              <w:spacing w:after="0" w:line="240" w:lineRule="auto"/>
              <w:ind w:right="-6" w:firstLine="0"/>
              <w:jc w:val="center"/>
              <w:rPr>
                <w:szCs w:val="24"/>
                <w:lang w:eastAsia="ru-RU"/>
              </w:rPr>
            </w:pPr>
            <w:r w:rsidRPr="00FB7F4C">
              <w:rPr>
                <w:szCs w:val="24"/>
                <w:lang w:eastAsia="ru-RU"/>
              </w:rPr>
              <w:t>2х10</w:t>
            </w:r>
          </w:p>
        </w:tc>
        <w:tc>
          <w:tcPr>
            <w:tcW w:w="1560" w:type="dxa"/>
            <w:tcBorders>
              <w:top w:val="single" w:sz="4" w:space="0" w:color="auto"/>
              <w:left w:val="single" w:sz="4" w:space="0" w:color="auto"/>
              <w:bottom w:val="single" w:sz="4" w:space="0" w:color="auto"/>
              <w:right w:val="single" w:sz="4" w:space="0" w:color="auto"/>
            </w:tcBorders>
          </w:tcPr>
          <w:p w:rsidR="00FB7F4C" w:rsidRPr="00FB7F4C" w:rsidRDefault="00FB7F4C" w:rsidP="00FB7F4C">
            <w:pPr>
              <w:spacing w:after="0" w:line="240" w:lineRule="auto"/>
              <w:ind w:right="-6" w:firstLine="0"/>
              <w:jc w:val="center"/>
              <w:rPr>
                <w:szCs w:val="24"/>
                <w:lang w:eastAsia="ru-RU"/>
              </w:rPr>
            </w:pPr>
            <w:r w:rsidRPr="00FB7F4C">
              <w:rPr>
                <w:szCs w:val="24"/>
                <w:lang w:eastAsia="ru-RU"/>
              </w:rPr>
              <w:t>6,96</w:t>
            </w:r>
          </w:p>
        </w:tc>
        <w:tc>
          <w:tcPr>
            <w:tcW w:w="1748" w:type="dxa"/>
            <w:tcBorders>
              <w:top w:val="single" w:sz="4" w:space="0" w:color="auto"/>
              <w:left w:val="single" w:sz="4" w:space="0" w:color="auto"/>
              <w:bottom w:val="single" w:sz="4" w:space="0" w:color="auto"/>
              <w:right w:val="single" w:sz="4" w:space="0" w:color="auto"/>
            </w:tcBorders>
          </w:tcPr>
          <w:p w:rsidR="00FB7F4C" w:rsidRPr="00FB7F4C" w:rsidRDefault="00FB7F4C" w:rsidP="00FB7F4C">
            <w:pPr>
              <w:spacing w:after="0" w:line="240" w:lineRule="auto"/>
              <w:ind w:right="-6" w:firstLine="0"/>
              <w:jc w:val="center"/>
              <w:rPr>
                <w:szCs w:val="24"/>
                <w:lang w:eastAsia="ru-RU"/>
              </w:rPr>
            </w:pPr>
            <w:r w:rsidRPr="00FB7F4C">
              <w:rPr>
                <w:szCs w:val="24"/>
                <w:lang w:eastAsia="ru-RU"/>
              </w:rPr>
              <w:t>6,76</w:t>
            </w:r>
          </w:p>
        </w:tc>
      </w:tr>
      <w:tr w:rsidR="00FB7F4C" w:rsidRPr="00FB7F4C" w:rsidTr="00FB7F4C">
        <w:trPr>
          <w:jc w:val="center"/>
        </w:trPr>
        <w:tc>
          <w:tcPr>
            <w:tcW w:w="617" w:type="dxa"/>
            <w:tcBorders>
              <w:top w:val="single" w:sz="4" w:space="0" w:color="auto"/>
              <w:bottom w:val="single" w:sz="4" w:space="0" w:color="auto"/>
              <w:right w:val="single" w:sz="4" w:space="0" w:color="auto"/>
            </w:tcBorders>
          </w:tcPr>
          <w:p w:rsidR="00FB7F4C" w:rsidRPr="00FB7F4C" w:rsidRDefault="00FB7F4C" w:rsidP="00FB7F4C">
            <w:pPr>
              <w:spacing w:after="0" w:line="240" w:lineRule="auto"/>
              <w:ind w:firstLine="0"/>
              <w:jc w:val="center"/>
              <w:rPr>
                <w:szCs w:val="24"/>
                <w:lang w:eastAsia="ru-RU"/>
              </w:rPr>
            </w:pPr>
            <w:bookmarkStart w:id="306" w:name="_Toc295831262"/>
            <w:r w:rsidRPr="00FB7F4C">
              <w:rPr>
                <w:szCs w:val="24"/>
                <w:lang w:eastAsia="ru-RU"/>
              </w:rPr>
              <w:t>2</w:t>
            </w:r>
            <w:bookmarkEnd w:id="306"/>
            <w:r w:rsidRPr="00FB7F4C">
              <w:rPr>
                <w:szCs w:val="24"/>
                <w:lang w:eastAsia="ru-RU"/>
              </w:rPr>
              <w:t>.</w:t>
            </w:r>
          </w:p>
        </w:tc>
        <w:tc>
          <w:tcPr>
            <w:tcW w:w="2410" w:type="dxa"/>
            <w:tcBorders>
              <w:top w:val="single" w:sz="4" w:space="0" w:color="auto"/>
              <w:left w:val="single" w:sz="4" w:space="0" w:color="auto"/>
              <w:bottom w:val="single" w:sz="4" w:space="0" w:color="auto"/>
              <w:right w:val="single" w:sz="4" w:space="0" w:color="auto"/>
            </w:tcBorders>
          </w:tcPr>
          <w:p w:rsidR="00FB7F4C" w:rsidRPr="00FB7F4C" w:rsidRDefault="00FB7F4C" w:rsidP="00FB7F4C">
            <w:pPr>
              <w:spacing w:after="0" w:line="240" w:lineRule="auto"/>
              <w:ind w:right="-6" w:firstLine="0"/>
              <w:jc w:val="left"/>
              <w:rPr>
                <w:bCs/>
                <w:szCs w:val="24"/>
                <w:lang w:eastAsia="ru-RU"/>
              </w:rPr>
            </w:pPr>
            <w:r w:rsidRPr="00FB7F4C">
              <w:rPr>
                <w:bCs/>
                <w:szCs w:val="24"/>
                <w:lang w:eastAsia="ru-RU"/>
              </w:rPr>
              <w:t>ПС 35/10 кВ</w:t>
            </w:r>
          </w:p>
          <w:p w:rsidR="00FB7F4C" w:rsidRPr="00FB7F4C" w:rsidRDefault="00FB7F4C" w:rsidP="00FB7F4C">
            <w:pPr>
              <w:spacing w:after="0" w:line="240" w:lineRule="auto"/>
              <w:ind w:right="-6" w:firstLine="0"/>
              <w:jc w:val="left"/>
              <w:rPr>
                <w:szCs w:val="24"/>
                <w:lang w:eastAsia="ru-RU"/>
              </w:rPr>
            </w:pPr>
            <w:r w:rsidRPr="00FB7F4C">
              <w:rPr>
                <w:bCs/>
                <w:szCs w:val="24"/>
                <w:lang w:eastAsia="ru-RU"/>
              </w:rPr>
              <w:t>№ 32 «Доможирово»</w:t>
            </w:r>
          </w:p>
        </w:tc>
        <w:tc>
          <w:tcPr>
            <w:tcW w:w="1559" w:type="dxa"/>
            <w:tcBorders>
              <w:top w:val="single" w:sz="4" w:space="0" w:color="auto"/>
              <w:left w:val="single" w:sz="4" w:space="0" w:color="auto"/>
              <w:bottom w:val="single" w:sz="4" w:space="0" w:color="auto"/>
              <w:right w:val="single" w:sz="4" w:space="0" w:color="auto"/>
            </w:tcBorders>
          </w:tcPr>
          <w:p w:rsidR="00FB7F4C" w:rsidRPr="00FB7F4C" w:rsidRDefault="00FB7F4C" w:rsidP="00FB7F4C">
            <w:pPr>
              <w:spacing w:after="0" w:line="240" w:lineRule="auto"/>
              <w:ind w:right="-6" w:firstLine="0"/>
              <w:jc w:val="center"/>
              <w:rPr>
                <w:szCs w:val="24"/>
                <w:lang w:eastAsia="ru-RU"/>
              </w:rPr>
            </w:pPr>
            <w:r w:rsidRPr="00FB7F4C">
              <w:rPr>
                <w:szCs w:val="24"/>
                <w:lang w:eastAsia="ru-RU"/>
              </w:rPr>
              <w:t>35/10</w:t>
            </w:r>
          </w:p>
        </w:tc>
        <w:tc>
          <w:tcPr>
            <w:tcW w:w="2126" w:type="dxa"/>
            <w:tcBorders>
              <w:top w:val="single" w:sz="4" w:space="0" w:color="auto"/>
              <w:left w:val="single" w:sz="4" w:space="0" w:color="auto"/>
              <w:bottom w:val="single" w:sz="4" w:space="0" w:color="auto"/>
              <w:right w:val="single" w:sz="4" w:space="0" w:color="auto"/>
            </w:tcBorders>
          </w:tcPr>
          <w:p w:rsidR="00FB7F4C" w:rsidRPr="00FB7F4C" w:rsidRDefault="00FB7F4C" w:rsidP="00FB7F4C">
            <w:pPr>
              <w:spacing w:after="0" w:line="240" w:lineRule="auto"/>
              <w:ind w:right="-6" w:firstLine="0"/>
              <w:jc w:val="center"/>
              <w:rPr>
                <w:szCs w:val="24"/>
                <w:lang w:eastAsia="ru-RU"/>
              </w:rPr>
            </w:pPr>
            <w:r w:rsidRPr="00FB7F4C">
              <w:rPr>
                <w:szCs w:val="24"/>
                <w:lang w:eastAsia="ru-RU"/>
              </w:rPr>
              <w:t>2х4</w:t>
            </w:r>
          </w:p>
        </w:tc>
        <w:tc>
          <w:tcPr>
            <w:tcW w:w="1560" w:type="dxa"/>
            <w:tcBorders>
              <w:top w:val="single" w:sz="4" w:space="0" w:color="auto"/>
              <w:left w:val="single" w:sz="4" w:space="0" w:color="auto"/>
              <w:bottom w:val="single" w:sz="4" w:space="0" w:color="auto"/>
              <w:right w:val="single" w:sz="4" w:space="0" w:color="auto"/>
            </w:tcBorders>
          </w:tcPr>
          <w:p w:rsidR="00FB7F4C" w:rsidRPr="00FB7F4C" w:rsidRDefault="00FB7F4C" w:rsidP="00FB7F4C">
            <w:pPr>
              <w:spacing w:after="0" w:line="240" w:lineRule="auto"/>
              <w:ind w:right="-6" w:firstLine="0"/>
              <w:jc w:val="center"/>
              <w:rPr>
                <w:szCs w:val="24"/>
                <w:lang w:eastAsia="ru-RU"/>
              </w:rPr>
            </w:pPr>
            <w:r w:rsidRPr="00FB7F4C">
              <w:rPr>
                <w:szCs w:val="24"/>
                <w:lang w:eastAsia="ru-RU"/>
              </w:rPr>
              <w:t>1,96</w:t>
            </w:r>
          </w:p>
        </w:tc>
        <w:tc>
          <w:tcPr>
            <w:tcW w:w="1748" w:type="dxa"/>
            <w:tcBorders>
              <w:top w:val="single" w:sz="4" w:space="0" w:color="auto"/>
              <w:left w:val="single" w:sz="4" w:space="0" w:color="auto"/>
              <w:bottom w:val="single" w:sz="4" w:space="0" w:color="auto"/>
              <w:right w:val="single" w:sz="4" w:space="0" w:color="auto"/>
            </w:tcBorders>
          </w:tcPr>
          <w:p w:rsidR="00FB7F4C" w:rsidRPr="00FB7F4C" w:rsidRDefault="00FB7F4C" w:rsidP="00FB7F4C">
            <w:pPr>
              <w:spacing w:after="0" w:line="240" w:lineRule="auto"/>
              <w:ind w:right="-6" w:firstLine="0"/>
              <w:jc w:val="center"/>
              <w:rPr>
                <w:szCs w:val="24"/>
                <w:lang w:eastAsia="ru-RU"/>
              </w:rPr>
            </w:pPr>
            <w:r w:rsidRPr="00FB7F4C">
              <w:rPr>
                <w:szCs w:val="24"/>
                <w:lang w:eastAsia="ru-RU"/>
              </w:rPr>
              <w:t>1,75</w:t>
            </w:r>
          </w:p>
        </w:tc>
      </w:tr>
    </w:tbl>
    <w:p w:rsidR="00FB7F4C" w:rsidRPr="00FB7F4C" w:rsidRDefault="00FB7F4C" w:rsidP="00FB7F4C">
      <w:pPr>
        <w:widowControl w:val="0"/>
        <w:spacing w:after="0" w:line="240" w:lineRule="auto"/>
        <w:ind w:firstLine="0"/>
        <w:rPr>
          <w:bCs/>
          <w:noProof/>
          <w:sz w:val="28"/>
          <w:szCs w:val="28"/>
          <w:lang w:eastAsia="ru-RU"/>
        </w:rPr>
      </w:pPr>
    </w:p>
    <w:p w:rsidR="00FB7F4C" w:rsidRPr="00FB7F4C" w:rsidRDefault="00FB7F4C" w:rsidP="00FB7F4C">
      <w:pPr>
        <w:widowControl w:val="0"/>
        <w:spacing w:after="0" w:line="240" w:lineRule="auto"/>
        <w:rPr>
          <w:bCs/>
          <w:noProof/>
          <w:sz w:val="28"/>
          <w:szCs w:val="28"/>
          <w:lang w:eastAsia="ru-RU"/>
        </w:rPr>
      </w:pPr>
      <w:r w:rsidRPr="00FB7F4C">
        <w:rPr>
          <w:bCs/>
          <w:noProof/>
          <w:sz w:val="28"/>
          <w:szCs w:val="28"/>
          <w:lang w:eastAsia="ru-RU"/>
        </w:rPr>
        <w:t>В соответствии с материалами схемы и программы развития электроэнергетики Ленинградской области на 2017-2021 гг, ПС 35 кВ  № 32 "Доможирово" входит в перечень ПС 35 кВ ПАО «Ленэнерго» на территории Ленинградской области, отработавших нормативный срок службы.</w:t>
      </w:r>
    </w:p>
    <w:p w:rsidR="00FB7F4C" w:rsidRPr="00FB7F4C" w:rsidRDefault="00FB7F4C" w:rsidP="00FB7F4C">
      <w:pPr>
        <w:widowControl w:val="0"/>
        <w:spacing w:after="0" w:line="240" w:lineRule="auto"/>
        <w:rPr>
          <w:noProof/>
          <w:sz w:val="28"/>
          <w:szCs w:val="28"/>
          <w:lang w:eastAsia="ru-RU"/>
        </w:rPr>
      </w:pPr>
      <w:r w:rsidRPr="00FB7F4C">
        <w:rPr>
          <w:bCs/>
          <w:noProof/>
          <w:sz w:val="28"/>
          <w:szCs w:val="28"/>
          <w:lang w:eastAsia="ru-RU"/>
        </w:rPr>
        <w:t>В соответствии с программой</w:t>
      </w:r>
      <w:r w:rsidRPr="00FB7F4C">
        <w:rPr>
          <w:bCs/>
          <w:noProof/>
          <w:szCs w:val="24"/>
          <w:lang w:eastAsia="ru-RU"/>
        </w:rPr>
        <w:t xml:space="preserve"> </w:t>
      </w:r>
      <w:r w:rsidRPr="00FB7F4C">
        <w:rPr>
          <w:bCs/>
          <w:noProof/>
          <w:sz w:val="28"/>
          <w:szCs w:val="28"/>
          <w:lang w:eastAsia="ru-RU"/>
        </w:rPr>
        <w:t>развития электроэнергетики Ленинградской области на 2017-2021 годы, н</w:t>
      </w:r>
      <w:r w:rsidRPr="00FB7F4C">
        <w:rPr>
          <w:noProof/>
          <w:sz w:val="28"/>
          <w:szCs w:val="28"/>
          <w:lang w:eastAsia="ru-RU"/>
        </w:rPr>
        <w:t>а первую очередь предусматривается:</w:t>
      </w:r>
    </w:p>
    <w:p w:rsidR="00FB7F4C" w:rsidRPr="00FB7F4C" w:rsidRDefault="00FB7F4C" w:rsidP="00FB7F4C">
      <w:pPr>
        <w:widowControl w:val="0"/>
        <w:spacing w:after="0" w:line="240" w:lineRule="auto"/>
        <w:rPr>
          <w:noProof/>
          <w:sz w:val="28"/>
          <w:szCs w:val="28"/>
          <w:lang w:eastAsia="ru-RU"/>
        </w:rPr>
      </w:pPr>
      <w:r w:rsidRPr="00FB7F4C">
        <w:rPr>
          <w:noProof/>
          <w:sz w:val="28"/>
          <w:szCs w:val="28"/>
          <w:lang w:eastAsia="ru-RU"/>
        </w:rPr>
        <w:t>- реконструкция ПС 110/35/10 кВ № 532 "Рассвет". Перечень работ по переустройсту ПС: Замена 2 ячеек 110 кВ</w:t>
      </w:r>
      <w:r w:rsidRPr="00FB7F4C">
        <w:rPr>
          <w:bCs/>
          <w:noProof/>
          <w:sz w:val="28"/>
          <w:szCs w:val="28"/>
          <w:lang w:eastAsia="ru-RU"/>
        </w:rPr>
        <w:t>.</w:t>
      </w:r>
    </w:p>
    <w:p w:rsidR="00FB7F4C" w:rsidRPr="00FB7F4C" w:rsidRDefault="00FB7F4C" w:rsidP="00FB7F4C">
      <w:pPr>
        <w:widowControl w:val="0"/>
        <w:spacing w:after="0" w:line="240" w:lineRule="auto"/>
        <w:rPr>
          <w:bCs/>
          <w:noProof/>
          <w:sz w:val="28"/>
          <w:szCs w:val="28"/>
          <w:lang w:eastAsia="ru-RU"/>
        </w:rPr>
      </w:pPr>
      <w:r w:rsidRPr="00FB7F4C">
        <w:rPr>
          <w:noProof/>
          <w:sz w:val="28"/>
          <w:szCs w:val="28"/>
          <w:lang w:eastAsia="ru-RU"/>
        </w:rPr>
        <w:t>- реконструкция ПС 35 кВ № 32 "Доможирово". Перечень работ по переустройсту ПС: Замена 2 силовых трансформаторов по 4 МВ∙А</w:t>
      </w:r>
      <w:r w:rsidRPr="00FB7F4C">
        <w:rPr>
          <w:bCs/>
          <w:noProof/>
          <w:sz w:val="28"/>
          <w:szCs w:val="28"/>
          <w:lang w:eastAsia="ru-RU"/>
        </w:rPr>
        <w:t>.</w:t>
      </w:r>
    </w:p>
    <w:p w:rsidR="00FB7F4C" w:rsidRPr="00FB7F4C" w:rsidRDefault="00FB7F4C" w:rsidP="00FB7F4C">
      <w:pPr>
        <w:widowControl w:val="0"/>
        <w:spacing w:after="0" w:line="240" w:lineRule="auto"/>
        <w:rPr>
          <w:noProof/>
          <w:sz w:val="28"/>
          <w:szCs w:val="28"/>
          <w:lang w:eastAsia="ru-RU"/>
        </w:rPr>
      </w:pPr>
      <w:r w:rsidRPr="00FB7F4C">
        <w:rPr>
          <w:bCs/>
          <w:noProof/>
          <w:sz w:val="28"/>
          <w:szCs w:val="28"/>
          <w:lang w:eastAsia="ru-RU"/>
        </w:rPr>
        <w:t xml:space="preserve">- </w:t>
      </w:r>
      <w:r w:rsidRPr="00FB7F4C">
        <w:rPr>
          <w:noProof/>
          <w:sz w:val="28"/>
          <w:szCs w:val="28"/>
          <w:lang w:eastAsia="ru-RU"/>
        </w:rPr>
        <w:t>реконструкция ВЛ 35 кВ  «Доможировская-1» протяженностью 1 километр и «Доможировская-2» протяженностью 460 метров. Перечень работ: замена провода АС 50 на АС 120.</w:t>
      </w:r>
    </w:p>
    <w:p w:rsidR="00FB7F4C" w:rsidRPr="00FB7F4C" w:rsidRDefault="00FB7F4C" w:rsidP="00FB7F4C">
      <w:pPr>
        <w:widowControl w:val="0"/>
        <w:spacing w:after="0" w:line="240" w:lineRule="auto"/>
        <w:ind w:firstLine="0"/>
        <w:rPr>
          <w:sz w:val="28"/>
          <w:szCs w:val="28"/>
          <w:lang w:eastAsia="ru-RU"/>
        </w:rPr>
      </w:pPr>
      <w:bookmarkStart w:id="307" w:name="OLE_LINK3"/>
    </w:p>
    <w:p w:rsidR="00FB7F4C" w:rsidRPr="00FB7F4C" w:rsidRDefault="000C4284" w:rsidP="00FB7F4C">
      <w:pPr>
        <w:widowControl w:val="0"/>
        <w:spacing w:after="0" w:line="240" w:lineRule="auto"/>
        <w:outlineLvl w:val="0"/>
        <w:rPr>
          <w:bCs/>
          <w:color w:val="000000"/>
          <w:sz w:val="28"/>
          <w:szCs w:val="28"/>
        </w:rPr>
      </w:pPr>
      <w:bookmarkStart w:id="308" w:name="_Toc491666433"/>
      <w:bookmarkStart w:id="309" w:name="_Toc491670179"/>
      <w:bookmarkEnd w:id="307"/>
      <w:r>
        <w:rPr>
          <w:bCs/>
          <w:color w:val="000000"/>
          <w:sz w:val="28"/>
          <w:szCs w:val="28"/>
        </w:rPr>
        <w:t>1</w:t>
      </w:r>
      <w:r w:rsidR="00FB7F4C" w:rsidRPr="00FB7F4C">
        <w:rPr>
          <w:bCs/>
          <w:color w:val="000000"/>
          <w:sz w:val="28"/>
          <w:szCs w:val="28"/>
        </w:rPr>
        <w:t>.7.2. Централизованная система газоснабжения</w:t>
      </w:r>
      <w:bookmarkEnd w:id="308"/>
      <w:bookmarkEnd w:id="309"/>
    </w:p>
    <w:p w:rsidR="00FB7F4C" w:rsidRPr="00FB7F4C" w:rsidRDefault="00FB7F4C" w:rsidP="00FB7F4C">
      <w:pPr>
        <w:widowControl w:val="0"/>
        <w:spacing w:after="0" w:line="240" w:lineRule="auto"/>
        <w:outlineLvl w:val="0"/>
        <w:rPr>
          <w:bCs/>
          <w:color w:val="000000"/>
          <w:sz w:val="28"/>
          <w:szCs w:val="28"/>
        </w:rPr>
      </w:pPr>
      <w:bookmarkStart w:id="310" w:name="_Toc491590390"/>
      <w:bookmarkStart w:id="311" w:name="_Toc491666434"/>
      <w:bookmarkStart w:id="312" w:name="_Toc491670180"/>
      <w:bookmarkStart w:id="313" w:name="_Toc448178354"/>
      <w:bookmarkStart w:id="314" w:name="_Toc448180087"/>
      <w:r w:rsidRPr="00FB7F4C">
        <w:rPr>
          <w:bCs/>
          <w:color w:val="000000"/>
          <w:sz w:val="28"/>
          <w:szCs w:val="28"/>
        </w:rPr>
        <w:t>Централизованная система газоснабжения в дер. Коростелёво отсутствует. Населением используется сжиженный емкостной газ (баллоны)</w:t>
      </w:r>
      <w:r w:rsidRPr="00FB7F4C">
        <w:rPr>
          <w:bCs/>
          <w:color w:val="000000"/>
          <w:sz w:val="28"/>
          <w:szCs w:val="28"/>
          <w:vertAlign w:val="superscript"/>
        </w:rPr>
        <w:footnoteReference w:id="13"/>
      </w:r>
      <w:r w:rsidRPr="00FB7F4C">
        <w:rPr>
          <w:bCs/>
          <w:color w:val="000000"/>
          <w:sz w:val="28"/>
          <w:szCs w:val="28"/>
        </w:rPr>
        <w:t>.</w:t>
      </w:r>
      <w:bookmarkEnd w:id="310"/>
      <w:bookmarkEnd w:id="311"/>
      <w:bookmarkEnd w:id="312"/>
      <w:r w:rsidRPr="00FB7F4C">
        <w:rPr>
          <w:bCs/>
          <w:color w:val="000000"/>
          <w:sz w:val="28"/>
          <w:szCs w:val="28"/>
        </w:rPr>
        <w:t xml:space="preserve"> </w:t>
      </w:r>
    </w:p>
    <w:bookmarkEnd w:id="313"/>
    <w:bookmarkEnd w:id="314"/>
    <w:p w:rsidR="00FB7F4C" w:rsidRPr="00FB7F4C" w:rsidRDefault="00FB7F4C" w:rsidP="00FB7F4C">
      <w:pPr>
        <w:widowControl w:val="0"/>
        <w:spacing w:after="0" w:line="240" w:lineRule="auto"/>
        <w:rPr>
          <w:bCs/>
          <w:noProof/>
          <w:sz w:val="28"/>
          <w:szCs w:val="28"/>
          <w:lang w:eastAsia="ru-RU"/>
        </w:rPr>
      </w:pPr>
      <w:r w:rsidRPr="00FB7F4C">
        <w:rPr>
          <w:bCs/>
          <w:noProof/>
          <w:sz w:val="28"/>
          <w:szCs w:val="28"/>
          <w:lang w:eastAsia="ru-RU"/>
        </w:rPr>
        <w:t xml:space="preserve">В границах дер. Коростелёво </w:t>
      </w:r>
      <w:r w:rsidRPr="00FB7F4C">
        <w:rPr>
          <w:bCs/>
          <w:color w:val="000000"/>
          <w:sz w:val="28"/>
          <w:szCs w:val="28"/>
        </w:rPr>
        <w:t xml:space="preserve">в соответствии с «Программой газоснабжения и газификации Ленинградской области на период с 2016 по 2020 годы» на расчетный срок </w:t>
      </w:r>
      <w:r w:rsidRPr="00FB7F4C">
        <w:rPr>
          <w:bCs/>
          <w:noProof/>
          <w:sz w:val="28"/>
          <w:szCs w:val="28"/>
          <w:lang w:eastAsia="ru-RU"/>
        </w:rPr>
        <w:t xml:space="preserve">планируется к размещению </w:t>
      </w:r>
      <w:r w:rsidRPr="00FB7F4C">
        <w:rPr>
          <w:bCs/>
          <w:color w:val="000000"/>
          <w:sz w:val="28"/>
          <w:szCs w:val="28"/>
        </w:rPr>
        <w:t>объект местного значения поселения: газопровод межпоселковый от дер. Пономарёво – дер. Коростелёво – дер. Фомино – дер. Горловщина Лодейнопольского муниципального района Ленинградской области.</w:t>
      </w:r>
    </w:p>
    <w:p w:rsidR="00FB7F4C" w:rsidRPr="00FB7F4C" w:rsidRDefault="00FB7F4C" w:rsidP="00FB7F4C">
      <w:pPr>
        <w:widowControl w:val="0"/>
        <w:spacing w:after="0" w:line="240" w:lineRule="auto"/>
        <w:outlineLvl w:val="0"/>
        <w:rPr>
          <w:bCs/>
          <w:color w:val="000000"/>
          <w:sz w:val="28"/>
          <w:szCs w:val="28"/>
        </w:rPr>
      </w:pPr>
    </w:p>
    <w:p w:rsidR="00FB7F4C" w:rsidRPr="00FB7F4C" w:rsidRDefault="00FB7F4C" w:rsidP="00FB7F4C">
      <w:pPr>
        <w:widowControl w:val="0"/>
        <w:spacing w:after="0" w:line="240" w:lineRule="auto"/>
        <w:ind w:firstLine="0"/>
        <w:outlineLvl w:val="0"/>
        <w:rPr>
          <w:bCs/>
          <w:color w:val="000000"/>
          <w:sz w:val="28"/>
          <w:szCs w:val="28"/>
          <w:highlight w:val="yellow"/>
        </w:rPr>
      </w:pPr>
    </w:p>
    <w:p w:rsidR="00FB7F4C" w:rsidRPr="00FB7F4C" w:rsidRDefault="000C4284" w:rsidP="00FB7F4C">
      <w:pPr>
        <w:keepNext/>
        <w:widowControl w:val="0"/>
        <w:spacing w:after="0" w:line="240" w:lineRule="auto"/>
        <w:outlineLvl w:val="0"/>
        <w:rPr>
          <w:bCs/>
          <w:color w:val="000000"/>
          <w:sz w:val="28"/>
          <w:szCs w:val="28"/>
        </w:rPr>
      </w:pPr>
      <w:bookmarkStart w:id="315" w:name="_Toc491666435"/>
      <w:bookmarkStart w:id="316" w:name="_Toc491670181"/>
      <w:r>
        <w:rPr>
          <w:bCs/>
          <w:color w:val="000000"/>
          <w:sz w:val="28"/>
          <w:szCs w:val="28"/>
        </w:rPr>
        <w:t>1</w:t>
      </w:r>
      <w:r w:rsidR="00FB7F4C" w:rsidRPr="00FB7F4C">
        <w:rPr>
          <w:bCs/>
          <w:color w:val="000000"/>
          <w:sz w:val="28"/>
          <w:szCs w:val="28"/>
        </w:rPr>
        <w:t>.8. Транспортная инфраструктура</w:t>
      </w:r>
      <w:bookmarkEnd w:id="315"/>
      <w:bookmarkEnd w:id="316"/>
    </w:p>
    <w:p w:rsidR="00FB7F4C" w:rsidRPr="00FB7F4C" w:rsidRDefault="00FB7F4C" w:rsidP="00FB7F4C">
      <w:pPr>
        <w:keepNext/>
        <w:widowControl w:val="0"/>
        <w:spacing w:after="0" w:line="240" w:lineRule="auto"/>
        <w:outlineLvl w:val="0"/>
        <w:rPr>
          <w:bCs/>
          <w:color w:val="000000"/>
          <w:sz w:val="28"/>
          <w:szCs w:val="28"/>
        </w:rPr>
      </w:pPr>
      <w:bookmarkStart w:id="317" w:name="_Toc491590392"/>
      <w:bookmarkStart w:id="318" w:name="_Toc491666436"/>
      <w:bookmarkStart w:id="319" w:name="_Toc491670182"/>
      <w:r w:rsidRPr="00FB7F4C">
        <w:rPr>
          <w:bCs/>
          <w:color w:val="000000"/>
          <w:sz w:val="28"/>
          <w:szCs w:val="28"/>
        </w:rPr>
        <w:t>Транспортная инфраструктура Доможировского сельского поселения включает в себя автомобильный, железнодорожный и внутренний водный транспорт. Поселение имеет удобные транспортные связи с Санкт-Петербургом и районами Ленинградской области, по территории поселения проходят автомобильная дорога федерального значения Р-21 «Кола», несколько автомобильных дорог регионального значения, автомобильные дороги местного значения поселения, железнодорожная магистраль «Волховстрой - Петрозаводск - Мурманск».</w:t>
      </w:r>
      <w:bookmarkEnd w:id="317"/>
      <w:bookmarkEnd w:id="318"/>
      <w:bookmarkEnd w:id="319"/>
      <w:r w:rsidRPr="00FB7F4C">
        <w:rPr>
          <w:bCs/>
          <w:color w:val="000000"/>
          <w:sz w:val="28"/>
          <w:szCs w:val="28"/>
        </w:rPr>
        <w:t xml:space="preserve"> </w:t>
      </w:r>
    </w:p>
    <w:p w:rsidR="00FB7F4C" w:rsidRPr="00FB7F4C" w:rsidRDefault="00FB7F4C" w:rsidP="00FB7F4C">
      <w:pPr>
        <w:keepNext/>
        <w:widowControl w:val="0"/>
        <w:spacing w:after="0" w:line="240" w:lineRule="auto"/>
        <w:outlineLvl w:val="0"/>
        <w:rPr>
          <w:bCs/>
          <w:color w:val="000000"/>
          <w:sz w:val="28"/>
          <w:szCs w:val="28"/>
        </w:rPr>
      </w:pPr>
      <w:bookmarkStart w:id="320" w:name="_Toc491590393"/>
      <w:bookmarkStart w:id="321" w:name="_Toc491666437"/>
      <w:bookmarkStart w:id="322" w:name="_Toc491670183"/>
      <w:r w:rsidRPr="00FB7F4C">
        <w:rPr>
          <w:bCs/>
          <w:color w:val="000000"/>
          <w:sz w:val="28"/>
          <w:szCs w:val="28"/>
        </w:rPr>
        <w:t>Волго-Балтийской водный путь, проходит через территорию Доможировского сельского поселения в западной его части транзитом: пассажирские и грузовые причалы в поселении отсутствуют. Протекающая по территории поселения р. Оять не является судоходной.</w:t>
      </w:r>
      <w:bookmarkEnd w:id="320"/>
      <w:bookmarkEnd w:id="321"/>
      <w:bookmarkEnd w:id="322"/>
    </w:p>
    <w:p w:rsidR="00FB7F4C" w:rsidRPr="00FB7F4C" w:rsidRDefault="00FB7F4C" w:rsidP="00FB7F4C">
      <w:pPr>
        <w:keepNext/>
        <w:widowControl w:val="0"/>
        <w:tabs>
          <w:tab w:val="left" w:pos="2233"/>
        </w:tabs>
        <w:spacing w:after="0" w:line="240" w:lineRule="auto"/>
        <w:ind w:firstLine="0"/>
        <w:outlineLvl w:val="0"/>
        <w:rPr>
          <w:bCs/>
          <w:color w:val="000000"/>
          <w:sz w:val="28"/>
          <w:szCs w:val="28"/>
        </w:rPr>
      </w:pPr>
    </w:p>
    <w:p w:rsidR="00FB7F4C" w:rsidRPr="00FB7F4C" w:rsidRDefault="000C4284" w:rsidP="00FB7F4C">
      <w:pPr>
        <w:keepNext/>
        <w:widowControl w:val="0"/>
        <w:spacing w:after="0" w:line="240" w:lineRule="auto"/>
        <w:outlineLvl w:val="0"/>
        <w:rPr>
          <w:bCs/>
          <w:color w:val="000000"/>
          <w:sz w:val="28"/>
          <w:szCs w:val="28"/>
        </w:rPr>
      </w:pPr>
      <w:bookmarkStart w:id="323" w:name="_Toc491666438"/>
      <w:bookmarkStart w:id="324" w:name="_Toc491670184"/>
      <w:r>
        <w:rPr>
          <w:bCs/>
          <w:color w:val="000000"/>
          <w:sz w:val="28"/>
          <w:szCs w:val="28"/>
        </w:rPr>
        <w:t>1</w:t>
      </w:r>
      <w:r w:rsidR="00FB7F4C" w:rsidRPr="00FB7F4C">
        <w:rPr>
          <w:bCs/>
          <w:color w:val="000000"/>
          <w:sz w:val="28"/>
          <w:szCs w:val="28"/>
        </w:rPr>
        <w:t>.8.1. Железнодорожный транспорт</w:t>
      </w:r>
      <w:bookmarkStart w:id="325" w:name="_Toc462998223"/>
      <w:bookmarkStart w:id="326" w:name="_Toc463000234"/>
      <w:bookmarkStart w:id="327" w:name="_Toc463233396"/>
      <w:bookmarkStart w:id="328" w:name="_Toc468422644"/>
      <w:bookmarkStart w:id="329" w:name="_Toc468423084"/>
      <w:bookmarkStart w:id="330" w:name="_Toc468423432"/>
      <w:bookmarkStart w:id="331" w:name="_Toc478038058"/>
      <w:bookmarkStart w:id="332" w:name="_Toc478039122"/>
      <w:bookmarkEnd w:id="323"/>
      <w:bookmarkEnd w:id="324"/>
      <w:r w:rsidR="00FB7F4C" w:rsidRPr="00FB7F4C">
        <w:rPr>
          <w:bCs/>
          <w:color w:val="000000"/>
          <w:sz w:val="28"/>
          <w:szCs w:val="28"/>
        </w:rPr>
        <w:t xml:space="preserve"> </w:t>
      </w:r>
    </w:p>
    <w:p w:rsidR="00FB7F4C" w:rsidRPr="00FB7F4C" w:rsidRDefault="00FB7F4C" w:rsidP="000C4284">
      <w:pPr>
        <w:widowControl w:val="0"/>
        <w:spacing w:after="0" w:line="240" w:lineRule="auto"/>
        <w:outlineLvl w:val="0"/>
        <w:rPr>
          <w:bCs/>
          <w:color w:val="000000"/>
          <w:sz w:val="28"/>
          <w:szCs w:val="28"/>
        </w:rPr>
      </w:pPr>
      <w:bookmarkStart w:id="333" w:name="_Toc491590395"/>
      <w:bookmarkStart w:id="334" w:name="_Toc491666439"/>
      <w:bookmarkStart w:id="335" w:name="_Toc491670185"/>
      <w:r w:rsidRPr="00FB7F4C">
        <w:rPr>
          <w:bCs/>
          <w:color w:val="000000"/>
          <w:sz w:val="28"/>
          <w:szCs w:val="28"/>
        </w:rPr>
        <w:t>По территории поселения с юга на северо-восток проходит участок электрифицированной железнодорожной магистрали «Санкт-Петербург – Мга – Волховстрой – Лодейное Поле – Подпорожье – Петрозаводск – Мурманск» и примыкающая к ней железнодорожная линия «Лодейное Поле – Олонец – Сортавала – Приозерск – Санкт-Петербург». Волховстроевская железнодорожная линия является одной из самых грузонапряженных в области. Преобладающее движение транзитных грузов — в сторону г. Санкт-Петербург. Железнодорожная линия «Лодейное Поле – Олонец – Сортавала – Приозерск – Санкт-Петербург» малозагруженная. Объект расположен за границами дер. Коростелёво.</w:t>
      </w:r>
      <w:bookmarkEnd w:id="333"/>
      <w:bookmarkEnd w:id="334"/>
      <w:bookmarkEnd w:id="335"/>
    </w:p>
    <w:p w:rsidR="00FB7F4C" w:rsidRPr="00FB7F4C" w:rsidRDefault="00FB7F4C" w:rsidP="000C4284">
      <w:pPr>
        <w:widowControl w:val="0"/>
        <w:spacing w:after="0" w:line="240" w:lineRule="auto"/>
        <w:outlineLvl w:val="0"/>
        <w:rPr>
          <w:bCs/>
          <w:color w:val="000000"/>
          <w:sz w:val="28"/>
          <w:szCs w:val="28"/>
        </w:rPr>
      </w:pPr>
      <w:bookmarkStart w:id="336" w:name="_Toc491590396"/>
      <w:bookmarkStart w:id="337" w:name="_Toc491666440"/>
      <w:bookmarkStart w:id="338" w:name="_Toc491670186"/>
      <w:r w:rsidRPr="00FB7F4C">
        <w:rPr>
          <w:bCs/>
          <w:color w:val="000000"/>
          <w:sz w:val="28"/>
          <w:szCs w:val="28"/>
        </w:rPr>
        <w:t>Расстояние от дер. Коростелёво до поселка при железнодорожной станции Оять, в котором расположен остановочный пункт «Оять», составляет 7 километров.</w:t>
      </w:r>
      <w:bookmarkEnd w:id="336"/>
      <w:bookmarkEnd w:id="337"/>
      <w:bookmarkEnd w:id="338"/>
    </w:p>
    <w:p w:rsidR="00FB7F4C" w:rsidRPr="00FB7F4C" w:rsidRDefault="00FB7F4C" w:rsidP="000C4284">
      <w:pPr>
        <w:widowControl w:val="0"/>
        <w:spacing w:after="0" w:line="240" w:lineRule="auto"/>
        <w:outlineLvl w:val="0"/>
        <w:rPr>
          <w:bCs/>
          <w:color w:val="000000"/>
          <w:sz w:val="28"/>
          <w:szCs w:val="28"/>
        </w:rPr>
      </w:pPr>
    </w:p>
    <w:p w:rsidR="00FB7F4C" w:rsidRPr="00FB7F4C" w:rsidRDefault="000C4284" w:rsidP="000C4284">
      <w:pPr>
        <w:widowControl w:val="0"/>
        <w:spacing w:after="0" w:line="240" w:lineRule="auto"/>
        <w:outlineLvl w:val="0"/>
        <w:rPr>
          <w:bCs/>
          <w:color w:val="000000"/>
          <w:sz w:val="28"/>
          <w:szCs w:val="28"/>
        </w:rPr>
      </w:pPr>
      <w:bookmarkStart w:id="339" w:name="_Toc491666441"/>
      <w:bookmarkStart w:id="340" w:name="_Toc491670187"/>
      <w:bookmarkEnd w:id="325"/>
      <w:bookmarkEnd w:id="326"/>
      <w:bookmarkEnd w:id="327"/>
      <w:bookmarkEnd w:id="328"/>
      <w:bookmarkEnd w:id="329"/>
      <w:bookmarkEnd w:id="330"/>
      <w:bookmarkEnd w:id="331"/>
      <w:bookmarkEnd w:id="332"/>
      <w:r>
        <w:rPr>
          <w:bCs/>
          <w:color w:val="000000"/>
          <w:sz w:val="28"/>
          <w:szCs w:val="28"/>
        </w:rPr>
        <w:t>1</w:t>
      </w:r>
      <w:r w:rsidR="00FB7F4C" w:rsidRPr="00FB7F4C">
        <w:rPr>
          <w:bCs/>
          <w:color w:val="000000"/>
          <w:sz w:val="28"/>
          <w:szCs w:val="28"/>
        </w:rPr>
        <w:t>.8.2. Автомобильный транспорт</w:t>
      </w:r>
      <w:bookmarkEnd w:id="339"/>
      <w:bookmarkEnd w:id="340"/>
    </w:p>
    <w:p w:rsidR="00FB7F4C" w:rsidRPr="00FB7F4C" w:rsidRDefault="00FB7F4C" w:rsidP="000C4284">
      <w:pPr>
        <w:widowControl w:val="0"/>
        <w:spacing w:after="0" w:line="240" w:lineRule="auto"/>
        <w:outlineLvl w:val="0"/>
        <w:rPr>
          <w:bCs/>
          <w:color w:val="000000"/>
          <w:sz w:val="28"/>
          <w:szCs w:val="28"/>
        </w:rPr>
      </w:pPr>
      <w:bookmarkStart w:id="341" w:name="_Toc491590398"/>
      <w:bookmarkStart w:id="342" w:name="_Toc491666442"/>
      <w:bookmarkStart w:id="343" w:name="_Toc491670188"/>
      <w:r w:rsidRPr="00FB7F4C">
        <w:rPr>
          <w:bCs/>
          <w:color w:val="000000"/>
          <w:sz w:val="28"/>
          <w:szCs w:val="28"/>
        </w:rPr>
        <w:t>Автомобильная сеть Доможировского сельского поселения включает в себя:</w:t>
      </w:r>
      <w:bookmarkEnd w:id="341"/>
      <w:bookmarkEnd w:id="342"/>
      <w:bookmarkEnd w:id="343"/>
    </w:p>
    <w:p w:rsidR="00FB7F4C" w:rsidRPr="00FB7F4C" w:rsidRDefault="00FB7F4C" w:rsidP="000C4284">
      <w:pPr>
        <w:widowControl w:val="0"/>
        <w:spacing w:after="0" w:line="240" w:lineRule="auto"/>
        <w:outlineLvl w:val="0"/>
        <w:rPr>
          <w:bCs/>
          <w:color w:val="000000"/>
          <w:sz w:val="28"/>
          <w:szCs w:val="28"/>
        </w:rPr>
      </w:pPr>
      <w:bookmarkStart w:id="344" w:name="_Toc491590399"/>
      <w:bookmarkStart w:id="345" w:name="_Toc491666443"/>
      <w:bookmarkStart w:id="346" w:name="_Toc491670189"/>
      <w:r w:rsidRPr="00FB7F4C">
        <w:rPr>
          <w:bCs/>
          <w:color w:val="000000"/>
          <w:sz w:val="28"/>
          <w:szCs w:val="28"/>
        </w:rPr>
        <w:t>- автомобильную дорогу федерального значения Р-21 «Кола»,</w:t>
      </w:r>
      <w:bookmarkEnd w:id="344"/>
      <w:bookmarkEnd w:id="345"/>
      <w:bookmarkEnd w:id="346"/>
      <w:r w:rsidRPr="00FB7F4C">
        <w:rPr>
          <w:bCs/>
          <w:color w:val="000000"/>
          <w:sz w:val="28"/>
          <w:szCs w:val="28"/>
        </w:rPr>
        <w:t xml:space="preserve"> </w:t>
      </w:r>
    </w:p>
    <w:p w:rsidR="00FB7F4C" w:rsidRPr="00FB7F4C" w:rsidRDefault="00FB7F4C" w:rsidP="000C4284">
      <w:pPr>
        <w:widowControl w:val="0"/>
        <w:spacing w:after="0" w:line="240" w:lineRule="auto"/>
        <w:outlineLvl w:val="0"/>
        <w:rPr>
          <w:bCs/>
          <w:color w:val="000000"/>
          <w:sz w:val="28"/>
          <w:szCs w:val="28"/>
        </w:rPr>
      </w:pPr>
      <w:bookmarkStart w:id="347" w:name="_Toc491590400"/>
      <w:bookmarkStart w:id="348" w:name="_Toc491666444"/>
      <w:bookmarkStart w:id="349" w:name="_Toc491670190"/>
      <w:r w:rsidRPr="00FB7F4C">
        <w:rPr>
          <w:bCs/>
          <w:color w:val="000000"/>
          <w:sz w:val="28"/>
          <w:szCs w:val="28"/>
        </w:rPr>
        <w:t>- четыре автомобильные дороги регионального или межмуниципального значения: «</w:t>
      </w:r>
      <w:r w:rsidRPr="00FB7F4C">
        <w:rPr>
          <w:sz w:val="28"/>
          <w:szCs w:val="28"/>
          <w:lang w:eastAsia="ru-RU"/>
        </w:rPr>
        <w:t xml:space="preserve">Подъезд к дер. Рекиничи от автодороги «Кола», </w:t>
      </w:r>
      <w:r w:rsidRPr="00FB7F4C">
        <w:rPr>
          <w:bCs/>
          <w:color w:val="000000"/>
          <w:sz w:val="28"/>
          <w:szCs w:val="28"/>
        </w:rPr>
        <w:t>«</w:t>
      </w:r>
      <w:r w:rsidRPr="00FB7F4C">
        <w:rPr>
          <w:sz w:val="28"/>
          <w:szCs w:val="28"/>
          <w:lang w:eastAsia="ru-RU"/>
        </w:rPr>
        <w:t>Подъезд к ст. Оять»,</w:t>
      </w:r>
      <w:r w:rsidRPr="00FB7F4C">
        <w:rPr>
          <w:bCs/>
          <w:color w:val="000000"/>
          <w:sz w:val="28"/>
          <w:szCs w:val="28"/>
        </w:rPr>
        <w:t xml:space="preserve"> «</w:t>
      </w:r>
      <w:r w:rsidRPr="00FB7F4C">
        <w:rPr>
          <w:sz w:val="28"/>
          <w:szCs w:val="28"/>
          <w:lang w:eastAsia="ru-RU"/>
        </w:rPr>
        <w:t>Станция Оять – Алёховщина – Надпорожье – Плотично», «Подъезд к пос. Рассвет от автодороги Станция Оять – Алёховщина – Надпорожье – Плотично»,</w:t>
      </w:r>
      <w:bookmarkEnd w:id="347"/>
      <w:bookmarkEnd w:id="348"/>
      <w:bookmarkEnd w:id="349"/>
    </w:p>
    <w:p w:rsidR="00FB7F4C" w:rsidRPr="00FB7F4C" w:rsidRDefault="00FB7F4C" w:rsidP="000C4284">
      <w:pPr>
        <w:widowControl w:val="0"/>
        <w:spacing w:after="0" w:line="240" w:lineRule="auto"/>
        <w:outlineLvl w:val="0"/>
        <w:rPr>
          <w:bCs/>
          <w:color w:val="000000"/>
          <w:sz w:val="28"/>
          <w:szCs w:val="28"/>
        </w:rPr>
      </w:pPr>
      <w:bookmarkStart w:id="350" w:name="_Toc491590401"/>
      <w:bookmarkStart w:id="351" w:name="_Toc491666445"/>
      <w:bookmarkStart w:id="352" w:name="_Toc491670191"/>
      <w:r w:rsidRPr="00FB7F4C">
        <w:rPr>
          <w:bCs/>
          <w:color w:val="000000"/>
          <w:sz w:val="28"/>
          <w:szCs w:val="28"/>
        </w:rPr>
        <w:t>- автомобильную дорогу, являющуюся имуществом Ленинградской области, «Подъезд к дер. Сермакса»,</w:t>
      </w:r>
      <w:bookmarkEnd w:id="350"/>
      <w:bookmarkEnd w:id="351"/>
      <w:bookmarkEnd w:id="352"/>
    </w:p>
    <w:p w:rsidR="00FB7F4C" w:rsidRPr="00FB7F4C" w:rsidRDefault="00FB7F4C" w:rsidP="000C4284">
      <w:pPr>
        <w:widowControl w:val="0"/>
        <w:spacing w:after="0" w:line="240" w:lineRule="auto"/>
        <w:outlineLvl w:val="0"/>
        <w:rPr>
          <w:bCs/>
          <w:color w:val="000000"/>
          <w:sz w:val="28"/>
          <w:szCs w:val="28"/>
          <w:highlight w:val="red"/>
        </w:rPr>
      </w:pPr>
      <w:bookmarkStart w:id="353" w:name="_Toc491590402"/>
      <w:bookmarkStart w:id="354" w:name="_Toc491666446"/>
      <w:bookmarkStart w:id="355" w:name="_Toc491670192"/>
      <w:r w:rsidRPr="00FB7F4C">
        <w:rPr>
          <w:bCs/>
          <w:color w:val="000000"/>
          <w:sz w:val="28"/>
          <w:szCs w:val="28"/>
        </w:rPr>
        <w:t>- 16 автомобильных дорог местного значения муниципального района,</w:t>
      </w:r>
      <w:bookmarkEnd w:id="353"/>
      <w:bookmarkEnd w:id="354"/>
      <w:bookmarkEnd w:id="355"/>
    </w:p>
    <w:p w:rsidR="00FB7F4C" w:rsidRPr="00FB7F4C" w:rsidRDefault="00FB7F4C" w:rsidP="000C4284">
      <w:pPr>
        <w:widowControl w:val="0"/>
        <w:spacing w:after="0" w:line="240" w:lineRule="auto"/>
        <w:outlineLvl w:val="0"/>
        <w:rPr>
          <w:bCs/>
          <w:color w:val="000000"/>
          <w:sz w:val="28"/>
          <w:szCs w:val="28"/>
        </w:rPr>
      </w:pPr>
      <w:bookmarkStart w:id="356" w:name="_Toc491590403"/>
      <w:bookmarkStart w:id="357" w:name="_Toc491666447"/>
      <w:bookmarkStart w:id="358" w:name="_Toc491670193"/>
      <w:r w:rsidRPr="00FB7F4C">
        <w:rPr>
          <w:bCs/>
          <w:color w:val="000000"/>
          <w:sz w:val="28"/>
          <w:szCs w:val="28"/>
        </w:rPr>
        <w:t>- 37 автомобильных дорог местного значения поселения</w:t>
      </w:r>
      <w:r w:rsidRPr="00FB7F4C">
        <w:rPr>
          <w:bCs/>
          <w:color w:val="000000"/>
          <w:sz w:val="28"/>
          <w:szCs w:val="28"/>
          <w:vertAlign w:val="superscript"/>
        </w:rPr>
        <w:footnoteReference w:id="14"/>
      </w:r>
      <w:r w:rsidRPr="00FB7F4C">
        <w:rPr>
          <w:bCs/>
          <w:color w:val="000000"/>
          <w:sz w:val="28"/>
          <w:szCs w:val="28"/>
        </w:rPr>
        <w:t>.</w:t>
      </w:r>
      <w:bookmarkEnd w:id="356"/>
      <w:bookmarkEnd w:id="357"/>
      <w:bookmarkEnd w:id="358"/>
    </w:p>
    <w:p w:rsidR="00FB7F4C" w:rsidRPr="00FB7F4C" w:rsidRDefault="00FB7F4C" w:rsidP="000C4284">
      <w:pPr>
        <w:widowControl w:val="0"/>
        <w:spacing w:after="0" w:line="240" w:lineRule="auto"/>
        <w:outlineLvl w:val="0"/>
        <w:rPr>
          <w:bCs/>
          <w:color w:val="000000"/>
          <w:sz w:val="28"/>
          <w:szCs w:val="28"/>
        </w:rPr>
      </w:pPr>
      <w:bookmarkStart w:id="359" w:name="_Toc491590404"/>
      <w:bookmarkStart w:id="360" w:name="_Toc491666448"/>
      <w:bookmarkStart w:id="361" w:name="_Toc491670194"/>
      <w:r w:rsidRPr="00FB7F4C">
        <w:rPr>
          <w:bCs/>
          <w:color w:val="000000"/>
          <w:sz w:val="28"/>
          <w:szCs w:val="28"/>
        </w:rPr>
        <w:t>Подъезд к населенному пункту осуществляется от автомобильной дороги федерального значения Р-21 «Кола»</w:t>
      </w:r>
      <w:r w:rsidRPr="00FB7F4C">
        <w:rPr>
          <w:bCs/>
          <w:color w:val="000000"/>
          <w:sz w:val="28"/>
          <w:szCs w:val="28"/>
          <w:vertAlign w:val="superscript"/>
        </w:rPr>
        <w:footnoteReference w:id="15"/>
      </w:r>
      <w:r w:rsidRPr="00FB7F4C">
        <w:rPr>
          <w:bCs/>
          <w:color w:val="000000"/>
          <w:sz w:val="28"/>
          <w:szCs w:val="28"/>
        </w:rPr>
        <w:t xml:space="preserve"> по автомобильной дороге местного значения поселения «</w:t>
      </w:r>
      <w:r w:rsidRPr="00FB7F4C">
        <w:rPr>
          <w:noProof/>
          <w:sz w:val="28"/>
          <w:szCs w:val="28"/>
          <w:lang w:eastAsia="ru-RU"/>
        </w:rPr>
        <w:t xml:space="preserve">От д. Яровщина д. № 1 (мост на Яровский остров) до д. Горловщина д. 57». </w:t>
      </w:r>
      <w:r w:rsidRPr="00FB7F4C">
        <w:rPr>
          <w:rFonts w:eastAsia="Calibri"/>
          <w:sz w:val="28"/>
          <w:szCs w:val="28"/>
        </w:rPr>
        <w:t>По территории дер. Коростелёво проходит автомобильная дорога местного значения поселения «</w:t>
      </w:r>
      <w:r w:rsidRPr="00FB7F4C">
        <w:rPr>
          <w:noProof/>
          <w:sz w:val="28"/>
          <w:szCs w:val="28"/>
          <w:lang w:eastAsia="ru-RU"/>
        </w:rPr>
        <w:t xml:space="preserve">От д. Яровщина д. № 1 (мост на Яровский остров) до д. Горловщина д. 57». </w:t>
      </w:r>
      <w:r w:rsidRPr="00FB7F4C">
        <w:rPr>
          <w:rFonts w:eastAsia="Calibri"/>
          <w:sz w:val="28"/>
          <w:szCs w:val="28"/>
        </w:rPr>
        <w:t>Протяженность в границах дер. Коростелёво составляет 1200 метров, общая протяженность дороги – 3600 метров.</w:t>
      </w:r>
      <w:bookmarkEnd w:id="359"/>
      <w:bookmarkEnd w:id="360"/>
      <w:bookmarkEnd w:id="361"/>
      <w:r w:rsidRPr="00FB7F4C">
        <w:rPr>
          <w:bCs/>
          <w:color w:val="000000"/>
          <w:sz w:val="28"/>
          <w:szCs w:val="28"/>
        </w:rPr>
        <w:t xml:space="preserve">  </w:t>
      </w:r>
    </w:p>
    <w:p w:rsidR="00FB7F4C" w:rsidRPr="00FB7F4C" w:rsidRDefault="00FB7F4C" w:rsidP="000C4284">
      <w:pPr>
        <w:widowControl w:val="0"/>
        <w:spacing w:after="0" w:line="240" w:lineRule="auto"/>
        <w:outlineLvl w:val="0"/>
        <w:rPr>
          <w:bCs/>
          <w:color w:val="000000"/>
          <w:sz w:val="28"/>
          <w:szCs w:val="28"/>
        </w:rPr>
      </w:pPr>
      <w:bookmarkStart w:id="362" w:name="_Toc407705587"/>
      <w:bookmarkStart w:id="363" w:name="_Toc423513788"/>
      <w:bookmarkStart w:id="364" w:name="_Toc423513950"/>
      <w:bookmarkStart w:id="365" w:name="_Toc423514282"/>
      <w:bookmarkStart w:id="366" w:name="_Toc423646423"/>
      <w:bookmarkStart w:id="367" w:name="_Toc430857600"/>
      <w:bookmarkStart w:id="368" w:name="_Toc434211828"/>
      <w:bookmarkStart w:id="369" w:name="_Toc448178358"/>
      <w:bookmarkStart w:id="370" w:name="_Toc448180091"/>
      <w:bookmarkStart w:id="371" w:name="_Toc491590405"/>
      <w:bookmarkStart w:id="372" w:name="_Toc491666449"/>
      <w:bookmarkStart w:id="373" w:name="_Toc491670195"/>
      <w:r w:rsidRPr="00FB7F4C">
        <w:rPr>
          <w:bCs/>
          <w:color w:val="000000"/>
          <w:sz w:val="28"/>
          <w:szCs w:val="28"/>
        </w:rPr>
        <w:t>Стоянки автотранспорта, парковки, парковочные места на территории населенного пункта не организованы.</w:t>
      </w:r>
      <w:bookmarkEnd w:id="362"/>
      <w:bookmarkEnd w:id="363"/>
      <w:bookmarkEnd w:id="364"/>
      <w:bookmarkEnd w:id="365"/>
      <w:bookmarkEnd w:id="366"/>
      <w:bookmarkEnd w:id="367"/>
      <w:bookmarkEnd w:id="368"/>
      <w:bookmarkEnd w:id="369"/>
      <w:bookmarkEnd w:id="370"/>
      <w:r w:rsidRPr="00FB7F4C">
        <w:rPr>
          <w:bCs/>
          <w:color w:val="000000"/>
          <w:sz w:val="28"/>
          <w:szCs w:val="28"/>
        </w:rPr>
        <w:t xml:space="preserve"> Светофорные посты, пешеходные переходы, искусственные дорожные неровности («лежачие полицейские») отсутствуют.</w:t>
      </w:r>
      <w:bookmarkEnd w:id="371"/>
      <w:bookmarkEnd w:id="372"/>
      <w:bookmarkEnd w:id="373"/>
      <w:r w:rsidRPr="00FB7F4C">
        <w:rPr>
          <w:bCs/>
          <w:color w:val="000000"/>
          <w:sz w:val="28"/>
          <w:szCs w:val="28"/>
        </w:rPr>
        <w:t xml:space="preserve"> </w:t>
      </w:r>
    </w:p>
    <w:p w:rsidR="00FB7F4C" w:rsidRPr="00FB7F4C" w:rsidRDefault="00FB7F4C" w:rsidP="00FB7F4C">
      <w:pPr>
        <w:widowControl w:val="0"/>
        <w:spacing w:after="0" w:line="240" w:lineRule="auto"/>
        <w:ind w:firstLine="0"/>
        <w:rPr>
          <w:bCs/>
          <w:color w:val="000000"/>
          <w:sz w:val="28"/>
          <w:szCs w:val="28"/>
        </w:rPr>
      </w:pPr>
    </w:p>
    <w:p w:rsidR="00FB7F4C" w:rsidRPr="00FB7F4C" w:rsidRDefault="000C4284" w:rsidP="00FB7F4C">
      <w:pPr>
        <w:widowControl w:val="0"/>
        <w:spacing w:after="0" w:line="240" w:lineRule="auto"/>
        <w:outlineLvl w:val="0"/>
        <w:rPr>
          <w:bCs/>
          <w:color w:val="000000"/>
          <w:sz w:val="28"/>
          <w:szCs w:val="28"/>
        </w:rPr>
      </w:pPr>
      <w:bookmarkStart w:id="374" w:name="_Toc491666450"/>
      <w:bookmarkStart w:id="375" w:name="_Toc491670196"/>
      <w:r>
        <w:rPr>
          <w:bCs/>
          <w:color w:val="000000"/>
          <w:sz w:val="28"/>
          <w:szCs w:val="28"/>
        </w:rPr>
        <w:t>1</w:t>
      </w:r>
      <w:r w:rsidR="00FB7F4C" w:rsidRPr="00FB7F4C">
        <w:rPr>
          <w:bCs/>
          <w:color w:val="000000"/>
          <w:sz w:val="28"/>
          <w:szCs w:val="28"/>
        </w:rPr>
        <w:t>.8.3. Транспортное обслуживание населения</w:t>
      </w:r>
      <w:bookmarkEnd w:id="374"/>
      <w:bookmarkEnd w:id="375"/>
    </w:p>
    <w:p w:rsidR="00FB7F4C" w:rsidRPr="00FB7F4C" w:rsidRDefault="00FB7F4C" w:rsidP="00FB7F4C">
      <w:pPr>
        <w:keepLines/>
        <w:widowControl w:val="0"/>
        <w:spacing w:after="0" w:line="240" w:lineRule="auto"/>
        <w:rPr>
          <w:color w:val="000000"/>
          <w:sz w:val="28"/>
          <w:szCs w:val="28"/>
        </w:rPr>
      </w:pPr>
      <w:r w:rsidRPr="00FB7F4C">
        <w:rPr>
          <w:color w:val="000000"/>
          <w:sz w:val="28"/>
          <w:szCs w:val="28"/>
        </w:rPr>
        <w:t>К вопросам местного значения поселения относится создание условий для предоставления транспортных услуг населению и организация транспортного обслуживания населения в границах поселения.</w:t>
      </w:r>
    </w:p>
    <w:p w:rsidR="00FB7F4C" w:rsidRPr="00FB7F4C" w:rsidRDefault="00FB7F4C" w:rsidP="00FB7F4C">
      <w:pPr>
        <w:keepLines/>
        <w:widowControl w:val="0"/>
        <w:spacing w:after="0" w:line="240" w:lineRule="auto"/>
        <w:rPr>
          <w:color w:val="000000"/>
          <w:sz w:val="28"/>
          <w:szCs w:val="28"/>
        </w:rPr>
      </w:pPr>
      <w:r w:rsidRPr="00FB7F4C">
        <w:rPr>
          <w:color w:val="000000"/>
          <w:sz w:val="28"/>
          <w:szCs w:val="28"/>
        </w:rPr>
        <w:t>По территории муниципального образования проходят 6 автобусных маршрутов:</w:t>
      </w:r>
    </w:p>
    <w:p w:rsidR="00FB7F4C" w:rsidRPr="00FB7F4C" w:rsidRDefault="00FB7F4C" w:rsidP="00FB7F4C">
      <w:pPr>
        <w:keepLines/>
        <w:widowControl w:val="0"/>
        <w:spacing w:after="0" w:line="240" w:lineRule="auto"/>
        <w:rPr>
          <w:bCs/>
          <w:color w:val="000000"/>
          <w:sz w:val="28"/>
          <w:szCs w:val="28"/>
        </w:rPr>
      </w:pPr>
      <w:r w:rsidRPr="00FB7F4C">
        <w:rPr>
          <w:bCs/>
          <w:color w:val="000000"/>
          <w:sz w:val="28"/>
          <w:szCs w:val="28"/>
        </w:rPr>
        <w:t xml:space="preserve">-  пригородный автобусный маршрут № 94 «Лодейное Поле - Рассвет» осуществляет 2 рейса в день, время в пути 1 час 21 минута. Маршрут проходит через пос. Рассвет, дер. Чегла, дер. Доможирово, дер. Мошкино и дер. Нижняя Шоткуса. В пос. Рассвет организовано разворотное автобусное кольцо, автобусная остановка с посадочной площадкой, площадка ожидания (павильон для пассажиров) отсутствует. </w:t>
      </w:r>
    </w:p>
    <w:p w:rsidR="00FB7F4C" w:rsidRPr="00FB7F4C" w:rsidRDefault="00FB7F4C" w:rsidP="00FB7F4C">
      <w:pPr>
        <w:keepLines/>
        <w:widowControl w:val="0"/>
        <w:spacing w:after="0" w:line="240" w:lineRule="auto"/>
        <w:rPr>
          <w:bCs/>
          <w:color w:val="000000"/>
          <w:sz w:val="28"/>
          <w:szCs w:val="28"/>
        </w:rPr>
      </w:pPr>
      <w:r w:rsidRPr="00FB7F4C">
        <w:rPr>
          <w:bCs/>
          <w:color w:val="000000"/>
          <w:sz w:val="28"/>
          <w:szCs w:val="28"/>
        </w:rPr>
        <w:t>Расстояние от дер. Коростелёво до ближайшей посадочной площадки (дер. Доможирово) - 1,5 километра.</w:t>
      </w:r>
    </w:p>
    <w:p w:rsidR="00FB7F4C" w:rsidRPr="00FB7F4C" w:rsidRDefault="00FB7F4C" w:rsidP="00FB7F4C">
      <w:pPr>
        <w:keepLines/>
        <w:widowControl w:val="0"/>
        <w:spacing w:after="0" w:line="240" w:lineRule="auto"/>
        <w:rPr>
          <w:color w:val="000000"/>
          <w:sz w:val="28"/>
          <w:szCs w:val="28"/>
        </w:rPr>
      </w:pPr>
      <w:r w:rsidRPr="00FB7F4C">
        <w:rPr>
          <w:color w:val="000000"/>
          <w:sz w:val="28"/>
          <w:szCs w:val="28"/>
        </w:rPr>
        <w:t xml:space="preserve">- междугородний автобусный маршрут «Санкт-Петербург – Лодейное Поле» № 864 Д, </w:t>
      </w:r>
    </w:p>
    <w:p w:rsidR="00FB7F4C" w:rsidRPr="00FB7F4C" w:rsidRDefault="00FB7F4C" w:rsidP="00FB7F4C">
      <w:pPr>
        <w:keepLines/>
        <w:widowControl w:val="0"/>
        <w:spacing w:after="0" w:line="240" w:lineRule="auto"/>
        <w:rPr>
          <w:color w:val="000000"/>
          <w:sz w:val="28"/>
          <w:szCs w:val="28"/>
        </w:rPr>
      </w:pPr>
      <w:r w:rsidRPr="00FB7F4C">
        <w:rPr>
          <w:color w:val="000000"/>
          <w:sz w:val="28"/>
          <w:szCs w:val="28"/>
        </w:rPr>
        <w:t>- транзитные междугородние автобусные маршруты: «Санкт-Петербург – Подпорожье» № 865, «Санкт-Петербург – Петрозаводск» № 965, «Санкт-Петербург – Вытегра» № 964, «Санкт-Петербург – Питкяранта» № 963.</w:t>
      </w:r>
    </w:p>
    <w:p w:rsidR="00FB7F4C" w:rsidRPr="00FB7F4C" w:rsidRDefault="00FB7F4C" w:rsidP="00FB7F4C">
      <w:pPr>
        <w:widowControl w:val="0"/>
        <w:spacing w:after="0" w:line="240" w:lineRule="auto"/>
        <w:rPr>
          <w:color w:val="000000"/>
          <w:sz w:val="28"/>
          <w:szCs w:val="28"/>
        </w:rPr>
      </w:pPr>
      <w:r w:rsidRPr="00FB7F4C">
        <w:rPr>
          <w:color w:val="000000"/>
          <w:sz w:val="28"/>
          <w:szCs w:val="28"/>
        </w:rPr>
        <w:t xml:space="preserve">Междугородние автобусные маршруты проходят по автомобильной дороге федерального значения </w:t>
      </w:r>
      <w:r w:rsidRPr="00FB7F4C">
        <w:rPr>
          <w:bCs/>
          <w:color w:val="000000"/>
          <w:sz w:val="28"/>
          <w:szCs w:val="28"/>
        </w:rPr>
        <w:t>«Санкт-Петербург - Мурманск» и</w:t>
      </w:r>
      <w:r w:rsidRPr="00FB7F4C">
        <w:rPr>
          <w:color w:val="000000"/>
          <w:sz w:val="28"/>
          <w:szCs w:val="28"/>
        </w:rPr>
        <w:t xml:space="preserve"> доступны непосредственно только для населения четырех населенных пунктов: дер. Нижняя Шоткуса, дер. Вахнова Кара, дер. Доможирово. </w:t>
      </w:r>
    </w:p>
    <w:p w:rsidR="00FB7F4C" w:rsidRPr="00FB7F4C" w:rsidRDefault="00FB7F4C" w:rsidP="00FB7F4C">
      <w:pPr>
        <w:widowControl w:val="0"/>
        <w:spacing w:after="0" w:line="240" w:lineRule="auto"/>
        <w:rPr>
          <w:color w:val="000000"/>
          <w:sz w:val="28"/>
          <w:szCs w:val="28"/>
        </w:rPr>
      </w:pPr>
      <w:r w:rsidRPr="00FB7F4C">
        <w:rPr>
          <w:bCs/>
          <w:color w:val="000000"/>
          <w:sz w:val="28"/>
          <w:szCs w:val="28"/>
        </w:rPr>
        <w:t>Обеспеченность населения Доможировского сельского поселения регулярным транспортным пассажирским сообщением с административным центром района составляет 93 %: общая численность населения, проживающего в населенных пунктах, попадающих в радиус автобусных маршрутов составляет 93 % от общей численности зарегистрированных граждан</w:t>
      </w:r>
      <w:r w:rsidRPr="00FB7F4C">
        <w:rPr>
          <w:color w:val="000000"/>
          <w:sz w:val="28"/>
          <w:szCs w:val="28"/>
        </w:rPr>
        <w:t>. Пр</w:t>
      </w:r>
      <w:r w:rsidRPr="00FB7F4C">
        <w:rPr>
          <w:bCs/>
          <w:color w:val="000000"/>
          <w:sz w:val="28"/>
          <w:szCs w:val="28"/>
        </w:rPr>
        <w:t>оходящие в границах муниципального образования автобусные маршруты охватывают территории 18 населенных пунктов:</w:t>
      </w:r>
    </w:p>
    <w:p w:rsidR="00FB7F4C" w:rsidRPr="00FB7F4C" w:rsidRDefault="00FB7F4C" w:rsidP="00FB7F4C">
      <w:pPr>
        <w:keepLines/>
        <w:widowControl w:val="0"/>
        <w:spacing w:after="0" w:line="240" w:lineRule="auto"/>
        <w:rPr>
          <w:bCs/>
          <w:color w:val="000000"/>
          <w:sz w:val="28"/>
          <w:szCs w:val="28"/>
        </w:rPr>
      </w:pPr>
      <w:r w:rsidRPr="00FB7F4C">
        <w:rPr>
          <w:bCs/>
          <w:color w:val="000000"/>
          <w:sz w:val="28"/>
          <w:szCs w:val="28"/>
        </w:rPr>
        <w:t>- непосредственно - 6 населенных пунктов из 36, входящих в состав Доможировского сельского поселения: пос. Рассвет, дер. Чегла, дер. Доможирово, дер. Вахнова Кара, дер. Мошкино и дер. Нижняя Шоткуса.  Общая численность населения, проживающего в указанных населенных пунктах, составляет 82 % от общей численности зарегистрированных граждан.</w:t>
      </w:r>
    </w:p>
    <w:p w:rsidR="00FB7F4C" w:rsidRPr="00FB7F4C" w:rsidRDefault="00FB7F4C" w:rsidP="00FB7F4C">
      <w:pPr>
        <w:widowControl w:val="0"/>
        <w:spacing w:after="0" w:line="240" w:lineRule="auto"/>
        <w:rPr>
          <w:bCs/>
          <w:color w:val="000000"/>
          <w:sz w:val="28"/>
          <w:szCs w:val="28"/>
        </w:rPr>
      </w:pPr>
      <w:r w:rsidRPr="00FB7F4C">
        <w:rPr>
          <w:bCs/>
          <w:color w:val="000000"/>
          <w:sz w:val="28"/>
          <w:szCs w:val="28"/>
        </w:rPr>
        <w:t>- еще 12 населенных пунктов, расположенных в 1,5 километровом радиусе: дер. Кирьяновщина, дер. Яровщина, дер. Горка, дер. Георгиевская, дер. Пономарёво, дер. Коростелёво, дер. Рогачово, дер. Полденцы, поселок при железнодорожной станции Оять, дер. Барково, дер. Оятский участок, дер. Чашковичи. Общая численность населения, проживающего в указанных населенных пунктах, составляет 11 % общей численности зарегистрированных граждан.</w:t>
      </w:r>
    </w:p>
    <w:p w:rsidR="00FB7F4C" w:rsidRPr="00FB7F4C" w:rsidRDefault="00FB7F4C" w:rsidP="00FB7F4C">
      <w:pPr>
        <w:widowControl w:val="0"/>
        <w:spacing w:after="0" w:line="240" w:lineRule="auto"/>
        <w:rPr>
          <w:bCs/>
          <w:color w:val="000000"/>
          <w:sz w:val="28"/>
          <w:szCs w:val="28"/>
        </w:rPr>
      </w:pPr>
      <w:r w:rsidRPr="00FB7F4C">
        <w:rPr>
          <w:bCs/>
          <w:color w:val="000000"/>
          <w:sz w:val="28"/>
          <w:szCs w:val="28"/>
        </w:rPr>
        <w:t>В Доможировском сельском поселении осуществляются автобусные перевозки детей до объектов образования и обратно. Расстояние от дер. Коростелёво до ближайшего пункта отправления – дер. Доможирово - 1,5 километра.</w:t>
      </w:r>
    </w:p>
    <w:p w:rsidR="00FB7F4C" w:rsidRPr="00FB7F4C" w:rsidRDefault="00FB7F4C" w:rsidP="00FB7F4C">
      <w:pPr>
        <w:keepNext/>
        <w:widowControl w:val="0"/>
        <w:spacing w:after="0" w:line="240" w:lineRule="auto"/>
        <w:outlineLvl w:val="0"/>
        <w:rPr>
          <w:bCs/>
          <w:color w:val="000000"/>
          <w:sz w:val="28"/>
          <w:szCs w:val="28"/>
        </w:rPr>
      </w:pPr>
      <w:bookmarkStart w:id="376" w:name="_Toc479591846"/>
    </w:p>
    <w:p w:rsidR="00FB7F4C" w:rsidRPr="00FB7F4C" w:rsidRDefault="00FB7F4C" w:rsidP="00FB7F4C">
      <w:pPr>
        <w:keepNext/>
        <w:widowControl w:val="0"/>
        <w:spacing w:after="0" w:line="240" w:lineRule="auto"/>
        <w:outlineLvl w:val="0"/>
        <w:rPr>
          <w:bCs/>
          <w:color w:val="000000"/>
          <w:sz w:val="28"/>
          <w:szCs w:val="28"/>
        </w:rPr>
      </w:pPr>
      <w:bookmarkStart w:id="377" w:name="_Toc491590407"/>
      <w:bookmarkStart w:id="378" w:name="_Toc491666451"/>
      <w:bookmarkStart w:id="379" w:name="_Toc491670197"/>
      <w:r w:rsidRPr="00FB7F4C">
        <w:rPr>
          <w:bCs/>
          <w:color w:val="000000"/>
          <w:sz w:val="28"/>
          <w:szCs w:val="28"/>
        </w:rPr>
        <w:t>Население Доможировского сельского поселения обеспечено железнодорожным сообщением:</w:t>
      </w:r>
      <w:bookmarkEnd w:id="377"/>
      <w:bookmarkEnd w:id="378"/>
      <w:bookmarkEnd w:id="379"/>
    </w:p>
    <w:p w:rsidR="00FB7F4C" w:rsidRPr="00FB7F4C" w:rsidRDefault="00FB7F4C" w:rsidP="00FB7F4C">
      <w:pPr>
        <w:keepNext/>
        <w:widowControl w:val="0"/>
        <w:spacing w:after="0" w:line="240" w:lineRule="auto"/>
        <w:outlineLvl w:val="0"/>
        <w:rPr>
          <w:bCs/>
          <w:color w:val="000000"/>
          <w:sz w:val="28"/>
          <w:szCs w:val="28"/>
        </w:rPr>
      </w:pPr>
      <w:bookmarkStart w:id="380" w:name="_Toc491590408"/>
      <w:bookmarkStart w:id="381" w:name="_Toc491666452"/>
      <w:bookmarkStart w:id="382" w:name="_Toc491670198"/>
      <w:r w:rsidRPr="00FB7F4C">
        <w:rPr>
          <w:bCs/>
          <w:color w:val="000000"/>
          <w:sz w:val="28"/>
          <w:szCs w:val="28"/>
        </w:rPr>
        <w:t>- в населенном пункте поселок при железнодорожной станции Оять расположен остановочный пункт «Оять».</w:t>
      </w:r>
      <w:bookmarkEnd w:id="380"/>
      <w:bookmarkEnd w:id="381"/>
      <w:bookmarkEnd w:id="382"/>
    </w:p>
    <w:p w:rsidR="00FB7F4C" w:rsidRPr="00FB7F4C" w:rsidRDefault="00FB7F4C" w:rsidP="00FB7F4C">
      <w:pPr>
        <w:keepLines/>
        <w:widowControl w:val="0"/>
        <w:spacing w:after="0" w:line="240" w:lineRule="auto"/>
        <w:rPr>
          <w:bCs/>
          <w:color w:val="000000"/>
          <w:sz w:val="28"/>
          <w:szCs w:val="28"/>
        </w:rPr>
      </w:pPr>
      <w:r w:rsidRPr="00FB7F4C">
        <w:rPr>
          <w:bCs/>
          <w:color w:val="000000"/>
          <w:sz w:val="28"/>
          <w:szCs w:val="28"/>
        </w:rPr>
        <w:t>Расстояние от дер. Коростелёво до остановочного пункта «Оять» - 7 километров.</w:t>
      </w:r>
    </w:p>
    <w:p w:rsidR="00FB7F4C" w:rsidRPr="00FB7F4C" w:rsidRDefault="00FB7F4C" w:rsidP="00FB7F4C">
      <w:pPr>
        <w:keepNext/>
        <w:widowControl w:val="0"/>
        <w:spacing w:after="0" w:line="240" w:lineRule="auto"/>
        <w:outlineLvl w:val="0"/>
        <w:rPr>
          <w:bCs/>
          <w:color w:val="000000"/>
          <w:sz w:val="28"/>
          <w:szCs w:val="28"/>
        </w:rPr>
      </w:pPr>
      <w:bookmarkStart w:id="383" w:name="_Toc491590409"/>
      <w:bookmarkStart w:id="384" w:name="_Toc491666453"/>
      <w:bookmarkStart w:id="385" w:name="_Toc491670199"/>
      <w:r w:rsidRPr="00FB7F4C">
        <w:rPr>
          <w:bCs/>
          <w:color w:val="000000"/>
          <w:sz w:val="28"/>
          <w:szCs w:val="28"/>
        </w:rPr>
        <w:t>- в 43-километрах от дер. Доможирово - административного центра Доможировского сельского поселения - расположена железнодорожная станция «Лодейное Поле» со зданием железнодорожного вокзала и двумя пассажирскими платформами.</w:t>
      </w:r>
      <w:bookmarkEnd w:id="383"/>
      <w:bookmarkEnd w:id="384"/>
      <w:bookmarkEnd w:id="385"/>
      <w:r w:rsidRPr="00FB7F4C">
        <w:rPr>
          <w:bCs/>
          <w:color w:val="000000"/>
          <w:sz w:val="28"/>
          <w:szCs w:val="28"/>
        </w:rPr>
        <w:t xml:space="preserve"> </w:t>
      </w:r>
      <w:bookmarkEnd w:id="376"/>
    </w:p>
    <w:p w:rsidR="00FB7F4C" w:rsidRPr="00FB7F4C" w:rsidRDefault="00FB7F4C" w:rsidP="00FB7F4C">
      <w:pPr>
        <w:keepNext/>
        <w:widowControl w:val="0"/>
        <w:spacing w:after="0" w:line="240" w:lineRule="auto"/>
        <w:outlineLvl w:val="0"/>
        <w:rPr>
          <w:bCs/>
          <w:color w:val="000000"/>
          <w:sz w:val="28"/>
          <w:szCs w:val="28"/>
        </w:rPr>
      </w:pPr>
      <w:bookmarkStart w:id="386" w:name="_Toc491590410"/>
      <w:bookmarkStart w:id="387" w:name="_Toc491666454"/>
      <w:bookmarkStart w:id="388" w:name="_Toc491670200"/>
      <w:r w:rsidRPr="00FB7F4C">
        <w:rPr>
          <w:bCs/>
          <w:color w:val="000000"/>
          <w:sz w:val="28"/>
          <w:szCs w:val="28"/>
        </w:rPr>
        <w:t>Электричка прямого направления из Санкт-Петербурга (Ладожский вокзал) «Санкт-Петербург - Свирь» осуществляет рейс один раз в день, время в пути составляет 4 часа 20 минут. Электричка направления с пересадкой в Волховстрое 1 из Санкт-Петербурга осуществляет рейс два раза в день, время в пути 6 часов 25 минут.</w:t>
      </w:r>
      <w:bookmarkEnd w:id="386"/>
      <w:bookmarkEnd w:id="387"/>
      <w:bookmarkEnd w:id="388"/>
    </w:p>
    <w:p w:rsidR="00FB7F4C" w:rsidRPr="00FB7F4C" w:rsidRDefault="00FB7F4C" w:rsidP="00FB7F4C">
      <w:pPr>
        <w:tabs>
          <w:tab w:val="left" w:pos="1777"/>
        </w:tabs>
        <w:spacing w:after="0" w:line="240" w:lineRule="auto"/>
        <w:rPr>
          <w:sz w:val="28"/>
          <w:szCs w:val="28"/>
          <w:lang w:eastAsia="ru-RU"/>
        </w:rPr>
      </w:pPr>
      <w:r w:rsidRPr="00FB7F4C">
        <w:rPr>
          <w:sz w:val="28"/>
          <w:szCs w:val="28"/>
          <w:lang w:eastAsia="ru-RU"/>
        </w:rPr>
        <w:t>До г. Лодейное Поле из г. Санкт-Петербург можно добраться на поездах транзитного следования, отправляющихся с Ладожского вокзала:</w:t>
      </w:r>
    </w:p>
    <w:p w:rsidR="00FB7F4C" w:rsidRPr="00FB7F4C" w:rsidRDefault="00FB7F4C" w:rsidP="00FB7F4C">
      <w:pPr>
        <w:tabs>
          <w:tab w:val="left" w:pos="1777"/>
        </w:tabs>
        <w:spacing w:after="0" w:line="240" w:lineRule="auto"/>
        <w:rPr>
          <w:sz w:val="28"/>
          <w:szCs w:val="28"/>
          <w:lang w:eastAsia="ru-RU"/>
        </w:rPr>
      </w:pPr>
      <w:r w:rsidRPr="00FB7F4C">
        <w:rPr>
          <w:sz w:val="28"/>
          <w:szCs w:val="28"/>
          <w:lang w:eastAsia="ru-RU"/>
        </w:rPr>
        <w:t xml:space="preserve"> - Санкт-Петербург - Петрозаводск, 3 поезда в сутки; время в пути 2 часа 44 минуты - 3 часа 9 минут,</w:t>
      </w:r>
    </w:p>
    <w:p w:rsidR="00FB7F4C" w:rsidRPr="00FB7F4C" w:rsidRDefault="00FB7F4C" w:rsidP="00FB7F4C">
      <w:pPr>
        <w:tabs>
          <w:tab w:val="left" w:pos="1777"/>
        </w:tabs>
        <w:spacing w:after="0" w:line="240" w:lineRule="auto"/>
        <w:rPr>
          <w:sz w:val="28"/>
          <w:szCs w:val="28"/>
          <w:lang w:eastAsia="ru-RU"/>
        </w:rPr>
      </w:pPr>
      <w:r w:rsidRPr="00FB7F4C">
        <w:rPr>
          <w:sz w:val="28"/>
          <w:szCs w:val="28"/>
          <w:lang w:eastAsia="ru-RU"/>
        </w:rPr>
        <w:t>- Москва - Мурманск, 1 поезд в сутки; время в пути 3 часа 50 минут,</w:t>
      </w:r>
    </w:p>
    <w:p w:rsidR="00FB7F4C" w:rsidRPr="00FB7F4C" w:rsidRDefault="00FB7F4C" w:rsidP="00FB7F4C">
      <w:pPr>
        <w:tabs>
          <w:tab w:val="left" w:pos="1777"/>
        </w:tabs>
        <w:spacing w:after="0" w:line="240" w:lineRule="auto"/>
        <w:rPr>
          <w:sz w:val="28"/>
          <w:szCs w:val="28"/>
          <w:lang w:eastAsia="ru-RU"/>
        </w:rPr>
      </w:pPr>
      <w:r w:rsidRPr="00FB7F4C">
        <w:rPr>
          <w:sz w:val="28"/>
          <w:szCs w:val="28"/>
          <w:lang w:eastAsia="ru-RU"/>
        </w:rPr>
        <w:t>- Санкт-Петербург - Мурманск, 1 поезд в сутки; время в пути 3 часа 41 минута.</w:t>
      </w:r>
    </w:p>
    <w:p w:rsidR="00FB7F4C" w:rsidRPr="00FB7F4C" w:rsidRDefault="00FB7F4C" w:rsidP="00FB7F4C">
      <w:pPr>
        <w:tabs>
          <w:tab w:val="left" w:pos="1777"/>
        </w:tabs>
        <w:spacing w:after="0" w:line="240" w:lineRule="auto"/>
        <w:rPr>
          <w:bCs/>
          <w:color w:val="000000"/>
          <w:sz w:val="28"/>
          <w:szCs w:val="28"/>
        </w:rPr>
      </w:pPr>
      <w:r w:rsidRPr="00FB7F4C">
        <w:rPr>
          <w:bCs/>
          <w:color w:val="000000"/>
          <w:sz w:val="28"/>
          <w:szCs w:val="28"/>
        </w:rPr>
        <w:t>Проходящие поезда Санкт-Петербург- Петрозаводск, Санкт-Петербург – Мурманск и Москва-Мурманск не осуществляют остановки. Из г. Лодейное Поле в Доможировское сельское поселение можно добраться</w:t>
      </w:r>
      <w:r w:rsidRPr="00FB7F4C">
        <w:rPr>
          <w:sz w:val="28"/>
          <w:szCs w:val="28"/>
          <w:lang w:eastAsia="ru-RU"/>
        </w:rPr>
        <w:t xml:space="preserve"> </w:t>
      </w:r>
      <w:r w:rsidRPr="00FB7F4C">
        <w:rPr>
          <w:bCs/>
          <w:color w:val="000000"/>
          <w:sz w:val="28"/>
          <w:szCs w:val="28"/>
        </w:rPr>
        <w:t>пассажирским автомобильным транспортном.</w:t>
      </w:r>
    </w:p>
    <w:p w:rsidR="00FB7F4C" w:rsidRPr="00FB7F4C" w:rsidRDefault="00FB7F4C" w:rsidP="00FB7F4C">
      <w:pPr>
        <w:widowControl w:val="0"/>
        <w:spacing w:after="0" w:line="240" w:lineRule="auto"/>
        <w:rPr>
          <w:color w:val="000000"/>
          <w:sz w:val="28"/>
          <w:szCs w:val="28"/>
        </w:rPr>
      </w:pPr>
      <w:r w:rsidRPr="00FB7F4C">
        <w:rPr>
          <w:color w:val="000000"/>
          <w:sz w:val="28"/>
          <w:szCs w:val="28"/>
        </w:rPr>
        <w:t>Внутренний маршрут общественного пассажирского транспорта в границах муниципального образования по населенным пунктам Доможировского сельского поселения не организован.</w:t>
      </w:r>
    </w:p>
    <w:p w:rsidR="00FB7F4C" w:rsidRPr="00FB7F4C" w:rsidRDefault="00FB7F4C" w:rsidP="00FB7F4C">
      <w:pPr>
        <w:tabs>
          <w:tab w:val="left" w:pos="1777"/>
        </w:tabs>
        <w:spacing w:after="0" w:line="240" w:lineRule="auto"/>
        <w:ind w:firstLine="0"/>
        <w:rPr>
          <w:bCs/>
          <w:color w:val="000000"/>
          <w:sz w:val="28"/>
          <w:szCs w:val="28"/>
        </w:rPr>
      </w:pPr>
    </w:p>
    <w:p w:rsidR="00FB7F4C" w:rsidRPr="00FB7F4C" w:rsidRDefault="000C4284" w:rsidP="00FB7F4C">
      <w:pPr>
        <w:keepNext/>
        <w:keepLines/>
        <w:spacing w:after="0" w:line="240" w:lineRule="auto"/>
        <w:outlineLvl w:val="0"/>
        <w:rPr>
          <w:bCs/>
          <w:color w:val="000000"/>
          <w:sz w:val="28"/>
          <w:szCs w:val="28"/>
        </w:rPr>
      </w:pPr>
      <w:bookmarkStart w:id="389" w:name="_Toc491666455"/>
      <w:bookmarkStart w:id="390" w:name="_Toc491670201"/>
      <w:r>
        <w:rPr>
          <w:bCs/>
          <w:color w:val="000000"/>
          <w:sz w:val="28"/>
          <w:szCs w:val="28"/>
        </w:rPr>
        <w:t>1</w:t>
      </w:r>
      <w:r w:rsidR="00FB7F4C" w:rsidRPr="00FB7F4C">
        <w:rPr>
          <w:bCs/>
          <w:color w:val="000000"/>
          <w:sz w:val="28"/>
          <w:szCs w:val="28"/>
        </w:rPr>
        <w:t>.9. Санитарная очистка территории</w:t>
      </w:r>
      <w:bookmarkEnd w:id="389"/>
      <w:bookmarkEnd w:id="390"/>
    </w:p>
    <w:p w:rsidR="00FB7F4C" w:rsidRPr="00FB7F4C" w:rsidRDefault="00FB7F4C" w:rsidP="00FB7F4C">
      <w:pPr>
        <w:widowControl w:val="0"/>
        <w:spacing w:after="0" w:line="240" w:lineRule="auto"/>
        <w:rPr>
          <w:noProof/>
          <w:sz w:val="28"/>
          <w:szCs w:val="28"/>
          <w:lang w:eastAsia="ru-RU"/>
        </w:rPr>
      </w:pPr>
      <w:r w:rsidRPr="00FB7F4C">
        <w:rPr>
          <w:noProof/>
          <w:sz w:val="28"/>
          <w:szCs w:val="28"/>
          <w:lang w:eastAsia="ru-RU"/>
        </w:rPr>
        <w:t>В соответствии с Федеральным законом от 06.10.2003 № 131-ФЗ «Об общих принципах организации местного самоуправления в Российской Федерации» к вопросам местного значения поселения относится участие в организации деятельности по сбору (в том числе раздельному сбору) и транспортированию бытовых твердых коммунальных отходов.</w:t>
      </w:r>
    </w:p>
    <w:p w:rsidR="00FB7F4C" w:rsidRPr="00FB7F4C" w:rsidRDefault="00FB7F4C" w:rsidP="00FB7F4C">
      <w:pPr>
        <w:widowControl w:val="0"/>
        <w:spacing w:after="0" w:line="240" w:lineRule="auto"/>
        <w:rPr>
          <w:bCs/>
          <w:noProof/>
          <w:sz w:val="28"/>
          <w:szCs w:val="28"/>
          <w:lang w:eastAsia="ru-RU"/>
        </w:rPr>
      </w:pPr>
      <w:r w:rsidRPr="00FB7F4C">
        <w:rPr>
          <w:bCs/>
          <w:noProof/>
          <w:sz w:val="28"/>
          <w:szCs w:val="28"/>
          <w:lang w:eastAsia="ru-RU"/>
        </w:rPr>
        <w:t>Генеральная схема санитарной очистки территории Доможировского сельского поселения Лодейнопольского муниципального района Ленинграсдкой области, разработанная в 2011 году ООО НПО  «Центр благоустройства и обращения с отходами», утвержденная постановлением администрации от 28.12.2012 № 263, согласована территориальным отделом Управления Роспотребнадзора по Ленинградской области в Лодейнопольском и Подпорожском районах письмом от 21.06.2013 года №47-10-01-759.</w:t>
      </w:r>
    </w:p>
    <w:p w:rsidR="00FB7F4C" w:rsidRPr="00FB7F4C" w:rsidRDefault="00FB7F4C" w:rsidP="00FB7F4C">
      <w:pPr>
        <w:widowControl w:val="0"/>
        <w:spacing w:after="0" w:line="240" w:lineRule="auto"/>
        <w:rPr>
          <w:bCs/>
          <w:noProof/>
          <w:sz w:val="28"/>
          <w:szCs w:val="28"/>
          <w:lang w:eastAsia="ru-RU"/>
        </w:rPr>
      </w:pPr>
      <w:r w:rsidRPr="00FB7F4C">
        <w:rPr>
          <w:bCs/>
          <w:noProof/>
          <w:sz w:val="28"/>
          <w:szCs w:val="28"/>
          <w:lang w:eastAsia="ru-RU"/>
        </w:rPr>
        <w:t>В сельском поселении применяется контейнерная и бесконтейнерная система сбора ТБО населения:</w:t>
      </w:r>
    </w:p>
    <w:p w:rsidR="00FB7F4C" w:rsidRPr="00FB7F4C" w:rsidRDefault="00FB7F4C" w:rsidP="00FB7F4C">
      <w:pPr>
        <w:widowControl w:val="0"/>
        <w:spacing w:after="0" w:line="240" w:lineRule="auto"/>
        <w:rPr>
          <w:bCs/>
          <w:noProof/>
          <w:sz w:val="28"/>
          <w:szCs w:val="28"/>
          <w:lang w:eastAsia="ru-RU"/>
        </w:rPr>
      </w:pPr>
      <w:r w:rsidRPr="00FB7F4C">
        <w:rPr>
          <w:bCs/>
          <w:noProof/>
          <w:sz w:val="28"/>
          <w:szCs w:val="28"/>
          <w:lang w:eastAsia="ru-RU"/>
        </w:rPr>
        <w:t xml:space="preserve"> - контейнерная система сбора ТБО организована только в 7 населенных пунктах -   дер. Вахнова Кара, дер. Доможирово,   дер. Мошкино, дер. Нижняя Шоткуса, пос. Рассвет, пос. ст. Оять, дер. Рекиничи. Общее количество установленных контейнеров – 28 единиц по 0,75 м</w:t>
      </w:r>
      <w:r w:rsidRPr="00FB7F4C">
        <w:rPr>
          <w:bCs/>
          <w:noProof/>
          <w:sz w:val="28"/>
          <w:szCs w:val="28"/>
          <w:vertAlign w:val="superscript"/>
          <w:lang w:eastAsia="ru-RU"/>
        </w:rPr>
        <w:t>3</w:t>
      </w:r>
      <w:r w:rsidRPr="00FB7F4C">
        <w:rPr>
          <w:bCs/>
          <w:noProof/>
          <w:sz w:val="28"/>
          <w:szCs w:val="28"/>
          <w:lang w:eastAsia="ru-RU"/>
        </w:rPr>
        <w:t xml:space="preserve">. Периодичность уборки – 2 раза в неделю. Площадки обустроены водонепорницаемыми покрытием и ограждением. </w:t>
      </w:r>
    </w:p>
    <w:p w:rsidR="00FB7F4C" w:rsidRPr="00FB7F4C" w:rsidRDefault="00FB7F4C" w:rsidP="00FB7F4C">
      <w:pPr>
        <w:widowControl w:val="0"/>
        <w:spacing w:after="0" w:line="240" w:lineRule="auto"/>
        <w:rPr>
          <w:bCs/>
          <w:noProof/>
          <w:sz w:val="28"/>
          <w:szCs w:val="28"/>
          <w:lang w:eastAsia="ru-RU"/>
        </w:rPr>
      </w:pPr>
      <w:r w:rsidRPr="00FB7F4C">
        <w:rPr>
          <w:bCs/>
          <w:noProof/>
          <w:sz w:val="28"/>
          <w:szCs w:val="28"/>
          <w:lang w:eastAsia="ru-RU"/>
        </w:rPr>
        <w:t>- контейнерная система сбора КБО организована только в 7 населенных пунктах - дер. Вахнова Кара, дер. Доможирово,   дер. Мошкино, дер. Нижняя Шоткуса, пос. Рассвет, пос. ст. Оять, дер. Рекиничи. Общее количество установленных контейнеров – 45 единиц по 4 м</w:t>
      </w:r>
      <w:r w:rsidRPr="00FB7F4C">
        <w:rPr>
          <w:bCs/>
          <w:noProof/>
          <w:sz w:val="28"/>
          <w:szCs w:val="28"/>
          <w:vertAlign w:val="superscript"/>
          <w:lang w:eastAsia="ru-RU"/>
        </w:rPr>
        <w:t>3</w:t>
      </w:r>
      <w:r w:rsidRPr="00FB7F4C">
        <w:rPr>
          <w:bCs/>
          <w:noProof/>
          <w:sz w:val="28"/>
          <w:szCs w:val="28"/>
          <w:lang w:eastAsia="ru-RU"/>
        </w:rPr>
        <w:t>.</w:t>
      </w:r>
    </w:p>
    <w:p w:rsidR="00FB7F4C" w:rsidRPr="00FB7F4C" w:rsidRDefault="00FB7F4C" w:rsidP="00FB7F4C">
      <w:pPr>
        <w:widowControl w:val="0"/>
        <w:spacing w:after="0" w:line="240" w:lineRule="auto"/>
        <w:rPr>
          <w:bCs/>
          <w:noProof/>
          <w:sz w:val="28"/>
          <w:szCs w:val="28"/>
          <w:lang w:eastAsia="ru-RU"/>
        </w:rPr>
      </w:pPr>
      <w:r w:rsidRPr="00FB7F4C">
        <w:rPr>
          <w:bCs/>
          <w:noProof/>
          <w:sz w:val="28"/>
          <w:szCs w:val="28"/>
          <w:lang w:eastAsia="ru-RU"/>
        </w:rPr>
        <w:t xml:space="preserve">-  бесконтейнерная система сбора ТБО и КГО применяется во всех остальных населенных пунктах поселения. </w:t>
      </w:r>
    </w:p>
    <w:p w:rsidR="00FB7F4C" w:rsidRPr="00FB7F4C" w:rsidRDefault="00FB7F4C" w:rsidP="00FB7F4C">
      <w:pPr>
        <w:widowControl w:val="0"/>
        <w:spacing w:after="0" w:line="240" w:lineRule="auto"/>
        <w:rPr>
          <w:bCs/>
          <w:noProof/>
          <w:sz w:val="28"/>
          <w:szCs w:val="28"/>
          <w:lang w:eastAsia="ru-RU"/>
        </w:rPr>
      </w:pPr>
      <w:r w:rsidRPr="00FB7F4C">
        <w:rPr>
          <w:bCs/>
          <w:noProof/>
          <w:sz w:val="28"/>
          <w:szCs w:val="28"/>
          <w:lang w:eastAsia="ru-RU"/>
        </w:rPr>
        <w:t>В дер. Коростелёво применяется бесконтейнерная система сбора ТБО и КГО. Часть населения заключает договора с ООО «Спецавтотранс», жителям выдаются «мягкие контейнеры», а также по заявке приезжает  машина с контейнером емкостью 0,75 м</w:t>
      </w:r>
      <w:r w:rsidRPr="00FB7F4C">
        <w:rPr>
          <w:bCs/>
          <w:noProof/>
          <w:sz w:val="28"/>
          <w:szCs w:val="28"/>
          <w:vertAlign w:val="superscript"/>
          <w:lang w:eastAsia="ru-RU"/>
        </w:rPr>
        <w:t>3.</w:t>
      </w:r>
      <w:r w:rsidRPr="00FB7F4C">
        <w:rPr>
          <w:bCs/>
          <w:noProof/>
          <w:sz w:val="28"/>
          <w:szCs w:val="28"/>
          <w:lang w:eastAsia="ru-RU"/>
        </w:rPr>
        <w:t xml:space="preserve"> периодичность вывоза – по заявке.</w:t>
      </w:r>
    </w:p>
    <w:p w:rsidR="00FB7F4C" w:rsidRPr="00FB7F4C" w:rsidRDefault="00FB7F4C" w:rsidP="00FB7F4C">
      <w:pPr>
        <w:widowControl w:val="0"/>
        <w:spacing w:after="0" w:line="240" w:lineRule="auto"/>
        <w:rPr>
          <w:bCs/>
          <w:noProof/>
          <w:sz w:val="28"/>
          <w:szCs w:val="28"/>
          <w:lang w:eastAsia="ru-RU"/>
        </w:rPr>
      </w:pPr>
      <w:r w:rsidRPr="00FB7F4C">
        <w:rPr>
          <w:bCs/>
          <w:noProof/>
          <w:sz w:val="28"/>
          <w:szCs w:val="28"/>
          <w:lang w:eastAsia="ru-RU"/>
        </w:rPr>
        <w:t>Утилизация и обезвреживание отходов осуществляется путем захоронения на свалке – полигоне ТБО, расположенном в Янегском сельском поселении Лодейнопольского муниципального района (отработанный песчаный карьер «Вехкозерское»). Ресурс исчерпан.</w:t>
      </w:r>
    </w:p>
    <w:p w:rsidR="00FB7F4C" w:rsidRPr="00FB7F4C" w:rsidRDefault="00FB7F4C" w:rsidP="00FB7F4C">
      <w:pPr>
        <w:widowControl w:val="0"/>
        <w:spacing w:after="0" w:line="240" w:lineRule="auto"/>
        <w:rPr>
          <w:bCs/>
          <w:noProof/>
          <w:sz w:val="28"/>
          <w:szCs w:val="28"/>
          <w:lang w:eastAsia="ru-RU"/>
        </w:rPr>
      </w:pPr>
      <w:r w:rsidRPr="00FB7F4C">
        <w:rPr>
          <w:bCs/>
          <w:noProof/>
          <w:sz w:val="28"/>
          <w:szCs w:val="28"/>
          <w:lang w:eastAsia="ru-RU"/>
        </w:rPr>
        <w:t>В соответствии  с постановлением главы Администрации Лодейнопольского муниципального района № 822 от 20.05.2011 «Об утверждении акта о выборе земельного участка»  утилизация и обезвреживание твердых бытовых и промышленных отходов будет осуществляться на планируемом полигоне ТБО в Янегском сельском поселении.</w:t>
      </w:r>
    </w:p>
    <w:p w:rsidR="00FB7F4C" w:rsidRPr="00FB7F4C" w:rsidRDefault="00FB7F4C" w:rsidP="00FB7F4C">
      <w:pPr>
        <w:widowControl w:val="0"/>
        <w:spacing w:after="0" w:line="240" w:lineRule="auto"/>
        <w:rPr>
          <w:bCs/>
          <w:noProof/>
          <w:sz w:val="28"/>
          <w:szCs w:val="28"/>
          <w:lang w:eastAsia="ru-RU"/>
        </w:rPr>
      </w:pPr>
      <w:r w:rsidRPr="00FB7F4C">
        <w:rPr>
          <w:bCs/>
          <w:noProof/>
          <w:sz w:val="28"/>
          <w:szCs w:val="28"/>
          <w:lang w:eastAsia="ru-RU"/>
        </w:rPr>
        <w:t>Сбор и вывоз жидких отходов осуществляется по заявкам частных лиц. ЖБО вывозятся на КОС в пос. Рассвет. ООО «Жилье» несет ответственность за сбор, транспортировку и обезвреживание ЖБО.</w:t>
      </w:r>
    </w:p>
    <w:p w:rsidR="00FB7F4C" w:rsidRPr="00FB7F4C" w:rsidRDefault="00FB7F4C" w:rsidP="00FB7F4C">
      <w:pPr>
        <w:widowControl w:val="0"/>
        <w:spacing w:after="0" w:line="240" w:lineRule="auto"/>
        <w:rPr>
          <w:bCs/>
          <w:noProof/>
          <w:sz w:val="28"/>
          <w:szCs w:val="28"/>
          <w:lang w:eastAsia="ru-RU"/>
        </w:rPr>
      </w:pPr>
    </w:p>
    <w:p w:rsidR="00FB7F4C" w:rsidRPr="00FB7F4C" w:rsidRDefault="000C4284" w:rsidP="00FB7F4C">
      <w:pPr>
        <w:keepNext/>
        <w:keepLines/>
        <w:spacing w:after="0" w:line="240" w:lineRule="auto"/>
        <w:outlineLvl w:val="0"/>
        <w:rPr>
          <w:bCs/>
          <w:color w:val="000000"/>
          <w:sz w:val="28"/>
          <w:szCs w:val="28"/>
        </w:rPr>
      </w:pPr>
      <w:bookmarkStart w:id="391" w:name="_Toc491666456"/>
      <w:bookmarkStart w:id="392" w:name="_Toc491670202"/>
      <w:r>
        <w:rPr>
          <w:bCs/>
          <w:color w:val="000000"/>
          <w:sz w:val="28"/>
          <w:szCs w:val="28"/>
        </w:rPr>
        <w:t>1</w:t>
      </w:r>
      <w:r w:rsidR="00FB7F4C" w:rsidRPr="00FB7F4C">
        <w:rPr>
          <w:bCs/>
          <w:color w:val="000000"/>
          <w:sz w:val="28"/>
          <w:szCs w:val="28"/>
        </w:rPr>
        <w:t>.10. Благоустройство территории</w:t>
      </w:r>
      <w:bookmarkEnd w:id="391"/>
      <w:bookmarkEnd w:id="392"/>
      <w:r w:rsidR="00FB7F4C" w:rsidRPr="00FB7F4C">
        <w:rPr>
          <w:bCs/>
          <w:color w:val="000000"/>
          <w:sz w:val="28"/>
          <w:szCs w:val="28"/>
        </w:rPr>
        <w:t xml:space="preserve"> </w:t>
      </w:r>
    </w:p>
    <w:p w:rsidR="00FB7F4C" w:rsidRPr="00FB7F4C" w:rsidRDefault="00FB7F4C" w:rsidP="00FB7F4C">
      <w:pPr>
        <w:widowControl w:val="0"/>
        <w:spacing w:after="0" w:line="240" w:lineRule="auto"/>
        <w:rPr>
          <w:noProof/>
          <w:sz w:val="28"/>
          <w:szCs w:val="28"/>
          <w:lang w:eastAsia="ru-RU"/>
        </w:rPr>
      </w:pPr>
      <w:r w:rsidRPr="00FB7F4C">
        <w:rPr>
          <w:noProof/>
          <w:sz w:val="28"/>
          <w:szCs w:val="28"/>
          <w:lang w:eastAsia="ru-RU"/>
        </w:rPr>
        <w:t>К вопросам местного значения поселения относится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FB7F4C" w:rsidRPr="00FB7F4C" w:rsidRDefault="00FB7F4C" w:rsidP="00FB7F4C">
      <w:pPr>
        <w:widowControl w:val="0"/>
        <w:spacing w:after="0" w:line="240" w:lineRule="auto"/>
        <w:rPr>
          <w:bCs/>
          <w:noProof/>
          <w:sz w:val="28"/>
          <w:szCs w:val="28"/>
          <w:lang w:eastAsia="ru-RU"/>
        </w:rPr>
      </w:pPr>
      <w:r w:rsidRPr="00FB7F4C">
        <w:rPr>
          <w:noProof/>
          <w:sz w:val="28"/>
          <w:szCs w:val="28"/>
          <w:lang w:eastAsia="ru-RU"/>
        </w:rPr>
        <w:t>«Правила благоустройства и санитарного содержания территории Доможировское сельское поселение Лодейнопольского муниципального района Ленинградской области» утверждены решением совета депутатов Доможировского сельского поселения Лодейнопольского муниципального района от 27.09.2016 № 82.</w:t>
      </w:r>
    </w:p>
    <w:p w:rsidR="00FB7F4C" w:rsidRPr="00FB7F4C" w:rsidRDefault="00FB7F4C" w:rsidP="00FB7F4C">
      <w:pPr>
        <w:widowControl w:val="0"/>
        <w:spacing w:after="0" w:line="240" w:lineRule="auto"/>
        <w:rPr>
          <w:noProof/>
          <w:sz w:val="28"/>
          <w:szCs w:val="28"/>
          <w:lang w:eastAsia="ru-RU"/>
        </w:rPr>
      </w:pPr>
      <w:r w:rsidRPr="00FB7F4C">
        <w:rPr>
          <w:bCs/>
          <w:color w:val="000000"/>
          <w:sz w:val="28"/>
          <w:szCs w:val="28"/>
        </w:rPr>
        <w:t>Уличным освещением населенный пункт необеспечен.</w:t>
      </w:r>
    </w:p>
    <w:p w:rsidR="00FB7F4C" w:rsidRPr="00FB7F4C" w:rsidRDefault="00FB7F4C" w:rsidP="00FB7F4C">
      <w:pPr>
        <w:widowControl w:val="0"/>
        <w:spacing w:after="0" w:line="240" w:lineRule="auto"/>
        <w:rPr>
          <w:noProof/>
          <w:sz w:val="28"/>
          <w:szCs w:val="28"/>
          <w:lang w:eastAsia="ru-RU"/>
        </w:rPr>
      </w:pPr>
      <w:r w:rsidRPr="00FB7F4C">
        <w:rPr>
          <w:noProof/>
          <w:sz w:val="28"/>
          <w:szCs w:val="28"/>
          <w:lang w:eastAsia="ru-RU"/>
        </w:rPr>
        <w:t>Благоустроенные озелененные территории общего пользования - парки, скверы, аллеи -  в населенном пункте отсутсвуют.</w:t>
      </w:r>
    </w:p>
    <w:p w:rsidR="00FB7F4C" w:rsidRPr="00FB7F4C" w:rsidRDefault="00FB7F4C" w:rsidP="00FB7F4C">
      <w:pPr>
        <w:keepNext/>
        <w:keepLines/>
        <w:spacing w:after="0" w:line="240" w:lineRule="auto"/>
        <w:outlineLvl w:val="0"/>
        <w:rPr>
          <w:bCs/>
          <w:color w:val="000000"/>
          <w:sz w:val="28"/>
          <w:szCs w:val="28"/>
        </w:rPr>
      </w:pPr>
    </w:p>
    <w:p w:rsidR="00FB7F4C" w:rsidRPr="00FB7F4C" w:rsidRDefault="000C4284" w:rsidP="00FB7F4C">
      <w:pPr>
        <w:keepNext/>
        <w:keepLines/>
        <w:spacing w:after="0" w:line="240" w:lineRule="auto"/>
        <w:outlineLvl w:val="0"/>
        <w:rPr>
          <w:bCs/>
          <w:noProof/>
          <w:sz w:val="28"/>
          <w:szCs w:val="28"/>
          <w:lang w:eastAsia="ru-RU"/>
        </w:rPr>
      </w:pPr>
      <w:bookmarkStart w:id="393" w:name="_Toc491666457"/>
      <w:bookmarkStart w:id="394" w:name="_Toc491670203"/>
      <w:r>
        <w:rPr>
          <w:bCs/>
          <w:color w:val="000000"/>
          <w:sz w:val="28"/>
          <w:szCs w:val="28"/>
        </w:rPr>
        <w:t>1</w:t>
      </w:r>
      <w:r w:rsidR="00FB7F4C" w:rsidRPr="00FB7F4C">
        <w:rPr>
          <w:bCs/>
          <w:color w:val="000000"/>
          <w:sz w:val="28"/>
          <w:szCs w:val="28"/>
        </w:rPr>
        <w:t xml:space="preserve">.11. </w:t>
      </w:r>
      <w:r w:rsidR="00FB7F4C" w:rsidRPr="00FB7F4C">
        <w:rPr>
          <w:bCs/>
          <w:noProof/>
          <w:sz w:val="28"/>
          <w:szCs w:val="28"/>
          <w:lang w:eastAsia="ru-RU"/>
        </w:rPr>
        <w:t>Места захоронения</w:t>
      </w:r>
      <w:bookmarkEnd w:id="393"/>
      <w:bookmarkEnd w:id="394"/>
    </w:p>
    <w:p w:rsidR="00FB7F4C" w:rsidRPr="00FB7F4C" w:rsidRDefault="00FB7F4C" w:rsidP="00FB7F4C">
      <w:pPr>
        <w:widowControl w:val="0"/>
        <w:spacing w:after="0" w:line="240" w:lineRule="auto"/>
        <w:rPr>
          <w:noProof/>
          <w:sz w:val="28"/>
          <w:szCs w:val="28"/>
          <w:lang w:eastAsia="ru-RU"/>
        </w:rPr>
      </w:pPr>
      <w:r w:rsidRPr="00FB7F4C">
        <w:rPr>
          <w:noProof/>
          <w:sz w:val="28"/>
          <w:szCs w:val="28"/>
          <w:lang w:eastAsia="ru-RU"/>
        </w:rPr>
        <w:t xml:space="preserve">К вопросам местного значения поселения относится организация ритуальных услуг и содержание мест захоронения. </w:t>
      </w:r>
    </w:p>
    <w:p w:rsidR="00FB7F4C" w:rsidRPr="00FB7F4C" w:rsidRDefault="00FB7F4C" w:rsidP="00FB7F4C">
      <w:pPr>
        <w:widowControl w:val="0"/>
        <w:spacing w:after="0" w:line="240" w:lineRule="auto"/>
        <w:rPr>
          <w:noProof/>
          <w:sz w:val="28"/>
          <w:szCs w:val="28"/>
          <w:lang w:eastAsia="ru-RU"/>
        </w:rPr>
      </w:pPr>
      <w:r w:rsidRPr="00FB7F4C">
        <w:rPr>
          <w:noProof/>
          <w:sz w:val="28"/>
          <w:szCs w:val="28"/>
          <w:lang w:eastAsia="ru-RU"/>
        </w:rPr>
        <w:t>В границах дер. Коростелёво места захоронений отсусвуют.</w:t>
      </w:r>
    </w:p>
    <w:p w:rsidR="00FB7F4C" w:rsidRPr="00FB7F4C" w:rsidRDefault="00FB7F4C" w:rsidP="00FB7F4C">
      <w:pPr>
        <w:widowControl w:val="0"/>
        <w:spacing w:after="0" w:line="240" w:lineRule="auto"/>
        <w:rPr>
          <w:noProof/>
          <w:sz w:val="28"/>
          <w:szCs w:val="28"/>
          <w:lang w:eastAsia="ru-RU"/>
        </w:rPr>
      </w:pPr>
      <w:r w:rsidRPr="00FB7F4C">
        <w:rPr>
          <w:noProof/>
          <w:sz w:val="28"/>
          <w:szCs w:val="28"/>
          <w:lang w:eastAsia="ru-RU"/>
        </w:rPr>
        <w:t xml:space="preserve">Действующее кладбище организовано в дер. Пономарёво: площадь 2,2 гектара, кадастровый номер земельного участка 47:06:0612001:41. Степень освоенности территории в границах объекта захоронения – 60 %. </w:t>
      </w:r>
    </w:p>
    <w:p w:rsidR="00FB7F4C" w:rsidRPr="00FB7F4C" w:rsidRDefault="00FB7F4C" w:rsidP="00FB7F4C">
      <w:pPr>
        <w:widowControl w:val="0"/>
        <w:spacing w:after="0" w:line="240" w:lineRule="auto"/>
        <w:rPr>
          <w:noProof/>
          <w:sz w:val="28"/>
          <w:szCs w:val="28"/>
          <w:lang w:eastAsia="ru-RU"/>
        </w:rPr>
      </w:pPr>
    </w:p>
    <w:p w:rsidR="00FB7F4C" w:rsidRPr="00FB7F4C" w:rsidRDefault="000C4284" w:rsidP="00FB7F4C">
      <w:pPr>
        <w:keepNext/>
        <w:keepLines/>
        <w:spacing w:after="0" w:line="240" w:lineRule="auto"/>
        <w:outlineLvl w:val="0"/>
        <w:rPr>
          <w:bCs/>
          <w:color w:val="000000"/>
          <w:sz w:val="28"/>
          <w:szCs w:val="28"/>
        </w:rPr>
      </w:pPr>
      <w:bookmarkStart w:id="395" w:name="_Toc491666458"/>
      <w:bookmarkStart w:id="396" w:name="_Toc491670204"/>
      <w:r>
        <w:rPr>
          <w:bCs/>
          <w:color w:val="000000"/>
          <w:sz w:val="28"/>
          <w:szCs w:val="28"/>
        </w:rPr>
        <w:t>1</w:t>
      </w:r>
      <w:r w:rsidR="00FB7F4C" w:rsidRPr="00FB7F4C">
        <w:rPr>
          <w:bCs/>
          <w:color w:val="000000"/>
          <w:sz w:val="28"/>
          <w:szCs w:val="28"/>
        </w:rPr>
        <w:t>.12. Система социального и культурно-бытового обслуживания населения</w:t>
      </w:r>
      <w:bookmarkEnd w:id="395"/>
      <w:bookmarkEnd w:id="396"/>
    </w:p>
    <w:p w:rsidR="00FB7F4C" w:rsidRPr="00FB7F4C" w:rsidRDefault="00FB7F4C" w:rsidP="00FB7F4C">
      <w:pPr>
        <w:keepNext/>
        <w:keepLines/>
        <w:spacing w:after="0" w:line="240" w:lineRule="auto"/>
        <w:outlineLvl w:val="0"/>
        <w:rPr>
          <w:bCs/>
          <w:color w:val="000000"/>
          <w:sz w:val="28"/>
          <w:szCs w:val="28"/>
        </w:rPr>
      </w:pPr>
      <w:bookmarkStart w:id="397" w:name="_Toc491590415"/>
      <w:bookmarkStart w:id="398" w:name="_Toc491666459"/>
      <w:bookmarkStart w:id="399" w:name="_Toc491670205"/>
      <w:r w:rsidRPr="00FB7F4C">
        <w:rPr>
          <w:noProof/>
          <w:sz w:val="28"/>
          <w:szCs w:val="28"/>
          <w:lang w:eastAsia="ru-RU"/>
        </w:rPr>
        <w:t xml:space="preserve">Объекты федерального, регионального, местного значения социального и культурно-бытового назначения </w:t>
      </w:r>
      <w:r w:rsidRPr="00FB7F4C">
        <w:rPr>
          <w:bCs/>
          <w:color w:val="000000"/>
          <w:sz w:val="28"/>
          <w:szCs w:val="28"/>
        </w:rPr>
        <w:t>в дер. Коростелёво не расположены.</w:t>
      </w:r>
      <w:bookmarkEnd w:id="397"/>
      <w:bookmarkEnd w:id="398"/>
      <w:bookmarkEnd w:id="399"/>
    </w:p>
    <w:p w:rsidR="00FB7F4C" w:rsidRPr="00FB7F4C" w:rsidRDefault="00FB7F4C" w:rsidP="00FB7F4C">
      <w:pPr>
        <w:keepNext/>
        <w:keepLines/>
        <w:spacing w:after="0" w:line="240" w:lineRule="auto"/>
        <w:outlineLvl w:val="0"/>
        <w:rPr>
          <w:bCs/>
          <w:color w:val="000000"/>
          <w:sz w:val="28"/>
          <w:szCs w:val="28"/>
        </w:rPr>
      </w:pPr>
      <w:bookmarkStart w:id="400" w:name="_Toc491590416"/>
      <w:bookmarkStart w:id="401" w:name="_Toc491666460"/>
      <w:bookmarkStart w:id="402" w:name="_Toc491670206"/>
      <w:r w:rsidRPr="00FB7F4C">
        <w:rPr>
          <w:bCs/>
          <w:color w:val="000000"/>
          <w:sz w:val="28"/>
          <w:szCs w:val="28"/>
        </w:rPr>
        <w:t>Система социального и культурно-бытового обслуживания населения деревни и Доможировского сельского поселения в целом сформирована объектами, расположенными в пос. Рассвет, дер. Доможирово, дер. Вахнова Кара, дер. Мошкино Доможировского сельского поселения и г. Лодейное Поле – административном центра Лодейнопольского муниципального района.</w:t>
      </w:r>
      <w:bookmarkEnd w:id="400"/>
      <w:bookmarkEnd w:id="401"/>
      <w:bookmarkEnd w:id="402"/>
    </w:p>
    <w:p w:rsidR="00FB7F4C" w:rsidRPr="00FB7F4C" w:rsidRDefault="00FB7F4C" w:rsidP="00FB7F4C">
      <w:pPr>
        <w:keepNext/>
        <w:keepLines/>
        <w:spacing w:after="0" w:line="240" w:lineRule="auto"/>
        <w:outlineLvl w:val="0"/>
        <w:rPr>
          <w:bCs/>
          <w:color w:val="000000"/>
          <w:sz w:val="28"/>
          <w:szCs w:val="28"/>
        </w:rPr>
      </w:pPr>
      <w:bookmarkStart w:id="403" w:name="_Toc491590417"/>
      <w:bookmarkStart w:id="404" w:name="_Toc491666461"/>
      <w:bookmarkStart w:id="405" w:name="_Toc491670207"/>
      <w:r w:rsidRPr="00FB7F4C">
        <w:rPr>
          <w:bCs/>
          <w:color w:val="000000"/>
          <w:sz w:val="28"/>
          <w:szCs w:val="28"/>
        </w:rPr>
        <w:t>Выводы об обеспеченности населения дер. Коростелёво объектами социальной инфраструктуры местного значения поселения не могут быть сделаны обособленно без анализа обеспеченности населения Доможировского сельского поселения объектами местного значения поселения.</w:t>
      </w:r>
      <w:bookmarkEnd w:id="403"/>
      <w:bookmarkEnd w:id="404"/>
      <w:bookmarkEnd w:id="405"/>
    </w:p>
    <w:p w:rsidR="00FB7F4C" w:rsidRPr="00FB7F4C" w:rsidRDefault="000C4284" w:rsidP="00FB7F4C">
      <w:pPr>
        <w:keepNext/>
        <w:keepLines/>
        <w:spacing w:after="0" w:line="240" w:lineRule="auto"/>
        <w:outlineLvl w:val="0"/>
        <w:rPr>
          <w:bCs/>
          <w:color w:val="000000"/>
          <w:sz w:val="28"/>
          <w:szCs w:val="28"/>
        </w:rPr>
      </w:pPr>
      <w:bookmarkStart w:id="406" w:name="_Toc491666463"/>
      <w:bookmarkStart w:id="407" w:name="_Toc491670208"/>
      <w:r>
        <w:rPr>
          <w:bCs/>
          <w:color w:val="000000"/>
          <w:sz w:val="28"/>
          <w:szCs w:val="28"/>
        </w:rPr>
        <w:t>1</w:t>
      </w:r>
      <w:r w:rsidR="00FB7F4C" w:rsidRPr="00FB7F4C">
        <w:rPr>
          <w:bCs/>
          <w:color w:val="000000"/>
          <w:sz w:val="28"/>
          <w:szCs w:val="28"/>
        </w:rPr>
        <w:t>.12.1. Общие сведения о системе социального и культурно-бытового обслуживания населения поселения</w:t>
      </w:r>
      <w:bookmarkEnd w:id="406"/>
      <w:bookmarkEnd w:id="407"/>
    </w:p>
    <w:p w:rsidR="00FB7F4C" w:rsidRPr="00FB7F4C" w:rsidRDefault="00FB7F4C" w:rsidP="00FB7F4C">
      <w:pPr>
        <w:spacing w:after="0" w:line="240" w:lineRule="auto"/>
        <w:rPr>
          <w:noProof/>
          <w:sz w:val="28"/>
          <w:szCs w:val="28"/>
          <w:lang w:eastAsia="ru-RU"/>
        </w:rPr>
      </w:pPr>
      <w:r w:rsidRPr="00FB7F4C">
        <w:rPr>
          <w:noProof/>
          <w:sz w:val="28"/>
          <w:szCs w:val="28"/>
          <w:lang w:eastAsia="ru-RU"/>
        </w:rPr>
        <w:t>В Доможировском сельском поселении расположены объекты социального и культурно-бытового обслуживания населения регионального значения, местного значения муниципального района и местного значения поселения, а также коммерческие объекты торговли и общественного питания.</w:t>
      </w:r>
    </w:p>
    <w:p w:rsidR="00FB7F4C" w:rsidRPr="00FB7F4C" w:rsidRDefault="00FB7F4C" w:rsidP="00FB7F4C">
      <w:pPr>
        <w:spacing w:after="0" w:line="240" w:lineRule="auto"/>
        <w:rPr>
          <w:noProof/>
          <w:sz w:val="28"/>
          <w:szCs w:val="28"/>
          <w:lang w:eastAsia="ru-RU"/>
        </w:rPr>
      </w:pPr>
      <w:r w:rsidRPr="00FB7F4C">
        <w:rPr>
          <w:noProof/>
          <w:sz w:val="28"/>
          <w:szCs w:val="28"/>
          <w:lang w:eastAsia="ru-RU"/>
        </w:rPr>
        <w:t>Объекты регионального значения, расположенные в границах Доможировского сельского поселения, относятся к сфере здравоохранения: Ильичевский ФАП (пос. Рассвет), Доможировская амбулатория на 15 посещений в смену (дер. Доможирово), Доможировский ФАП (дер. Доможирово), Мошкинский ФАП (дер. Мошкино).</w:t>
      </w:r>
    </w:p>
    <w:p w:rsidR="00FB7F4C" w:rsidRPr="00FB7F4C" w:rsidRDefault="00FB7F4C" w:rsidP="00FB7F4C">
      <w:pPr>
        <w:spacing w:after="0" w:line="240" w:lineRule="auto"/>
        <w:rPr>
          <w:szCs w:val="24"/>
          <w:lang w:eastAsia="ru-RU"/>
        </w:rPr>
      </w:pPr>
      <w:r w:rsidRPr="00FB7F4C">
        <w:rPr>
          <w:noProof/>
          <w:sz w:val="28"/>
          <w:szCs w:val="28"/>
          <w:lang w:eastAsia="ru-RU"/>
        </w:rPr>
        <w:t xml:space="preserve">Объекты местного значения муниципального района, </w:t>
      </w:r>
      <w:r w:rsidRPr="00FB7F4C">
        <w:rPr>
          <w:sz w:val="28"/>
          <w:szCs w:val="28"/>
          <w:lang w:eastAsia="ru-RU"/>
        </w:rPr>
        <w:t>расположенные в границах Доможировского сельского поселения, относятся к сфере образования:</w:t>
      </w:r>
    </w:p>
    <w:p w:rsidR="00FB7F4C" w:rsidRPr="00FB7F4C" w:rsidRDefault="00FB7F4C" w:rsidP="00FB7F4C">
      <w:pPr>
        <w:spacing w:after="0" w:line="240" w:lineRule="auto"/>
        <w:rPr>
          <w:noProof/>
          <w:sz w:val="28"/>
          <w:szCs w:val="28"/>
          <w:lang w:eastAsia="ru-RU"/>
        </w:rPr>
      </w:pPr>
      <w:r w:rsidRPr="00FB7F4C">
        <w:rPr>
          <w:noProof/>
          <w:sz w:val="28"/>
          <w:szCs w:val="28"/>
          <w:lang w:eastAsia="ru-RU"/>
        </w:rPr>
        <w:t>- МКОУ «Рассветовская средняя общеобразовательная школа» с дошкольными группами.</w:t>
      </w:r>
      <w:r w:rsidRPr="00FB7F4C">
        <w:rPr>
          <w:noProof/>
          <w:szCs w:val="24"/>
          <w:lang w:eastAsia="ru-RU"/>
        </w:rPr>
        <w:t xml:space="preserve"> </w:t>
      </w:r>
      <w:r w:rsidRPr="00FB7F4C">
        <w:rPr>
          <w:noProof/>
          <w:sz w:val="28"/>
          <w:szCs w:val="28"/>
          <w:lang w:eastAsia="ru-RU"/>
        </w:rPr>
        <w:t>Местоположение: пос. Рассвет.</w:t>
      </w:r>
      <w:r w:rsidRPr="00FB7F4C">
        <w:rPr>
          <w:noProof/>
          <w:szCs w:val="24"/>
          <w:lang w:eastAsia="ru-RU"/>
        </w:rPr>
        <w:t xml:space="preserve"> </w:t>
      </w:r>
      <w:r w:rsidRPr="00FB7F4C">
        <w:rPr>
          <w:noProof/>
          <w:sz w:val="28"/>
          <w:szCs w:val="28"/>
          <w:lang w:eastAsia="ru-RU"/>
        </w:rPr>
        <w:t>Количество мест в учреждении – 410 ед., фактическая наполняемость: 248 человек (198 учащихся и 50 воспитанников). В составе учреждения спортивный зал, спортивная площадка и футбольное поле.</w:t>
      </w:r>
    </w:p>
    <w:p w:rsidR="00FB7F4C" w:rsidRPr="00FB7F4C" w:rsidRDefault="00FB7F4C" w:rsidP="00FB7F4C">
      <w:pPr>
        <w:spacing w:after="0" w:line="240" w:lineRule="auto"/>
        <w:rPr>
          <w:noProof/>
          <w:sz w:val="28"/>
          <w:szCs w:val="28"/>
          <w:lang w:eastAsia="ru-RU"/>
        </w:rPr>
      </w:pPr>
      <w:r w:rsidRPr="00FB7F4C">
        <w:rPr>
          <w:noProof/>
          <w:sz w:val="28"/>
          <w:szCs w:val="28"/>
          <w:lang w:eastAsia="ru-RU"/>
        </w:rPr>
        <w:t>- МДОУ «Детский сад № 10 «Теремок». Местоположение: дер. Вахнова Кара</w:t>
      </w:r>
      <w:r w:rsidRPr="00FB7F4C">
        <w:rPr>
          <w:noProof/>
          <w:szCs w:val="24"/>
          <w:lang w:eastAsia="ru-RU"/>
        </w:rPr>
        <w:t xml:space="preserve"> </w:t>
      </w:r>
      <w:r w:rsidRPr="00FB7F4C">
        <w:rPr>
          <w:noProof/>
          <w:sz w:val="28"/>
          <w:szCs w:val="28"/>
          <w:lang w:eastAsia="ru-RU"/>
        </w:rPr>
        <w:t>количество мест  в учреждении – 20 ед., фактическая наполняемость – 17 человек.</w:t>
      </w:r>
    </w:p>
    <w:p w:rsidR="00FB7F4C" w:rsidRPr="00FB7F4C" w:rsidRDefault="00FB7F4C" w:rsidP="00FB7F4C">
      <w:pPr>
        <w:spacing w:after="0" w:line="240" w:lineRule="auto"/>
        <w:rPr>
          <w:noProof/>
          <w:sz w:val="28"/>
          <w:szCs w:val="28"/>
          <w:lang w:eastAsia="ru-RU"/>
        </w:rPr>
      </w:pPr>
    </w:p>
    <w:p w:rsidR="00FB7F4C" w:rsidRPr="00FB7F4C" w:rsidRDefault="00FB7F4C" w:rsidP="00FB7F4C">
      <w:pPr>
        <w:widowControl w:val="0"/>
        <w:spacing w:after="0" w:line="240" w:lineRule="auto"/>
        <w:rPr>
          <w:sz w:val="28"/>
          <w:szCs w:val="28"/>
          <w:lang w:eastAsia="ru-RU"/>
        </w:rPr>
      </w:pPr>
      <w:r w:rsidRPr="00FB7F4C">
        <w:rPr>
          <w:sz w:val="28"/>
          <w:szCs w:val="28"/>
          <w:lang w:eastAsia="ru-RU"/>
        </w:rPr>
        <w:t>Необходимые объекты социально-бытового и культурного обслуживания населения, как местного значения муниципального района, так и регионального значения, расположены в административном центре муниципального района – г. Лодейное Поле - основном центре концентрации населения, учреждений и предприятий периодического обслуживания, промышленных предприятий и осуществления основного объема капитального строительства:</w:t>
      </w:r>
    </w:p>
    <w:p w:rsidR="00FB7F4C" w:rsidRPr="00FB7F4C" w:rsidRDefault="00FB7F4C" w:rsidP="00FB7F4C">
      <w:pPr>
        <w:widowControl w:val="0"/>
        <w:spacing w:after="0" w:line="240" w:lineRule="auto"/>
        <w:rPr>
          <w:sz w:val="28"/>
          <w:szCs w:val="28"/>
          <w:lang w:eastAsia="ru-RU"/>
        </w:rPr>
      </w:pPr>
      <w:r w:rsidRPr="00FB7F4C">
        <w:rPr>
          <w:sz w:val="28"/>
          <w:szCs w:val="28"/>
          <w:lang w:eastAsia="ru-RU"/>
        </w:rPr>
        <w:t>- административно-деловые учреждения: административно-управленческие учреждения, административные учреждения, отделения банков, отделения связи, почта, отделение милиции, районный суд, нотариальные конторы, военкомат;</w:t>
      </w:r>
    </w:p>
    <w:p w:rsidR="00FB7F4C" w:rsidRPr="00FB7F4C" w:rsidRDefault="00FB7F4C" w:rsidP="00FB7F4C">
      <w:pPr>
        <w:widowControl w:val="0"/>
        <w:spacing w:after="0" w:line="240" w:lineRule="auto"/>
        <w:rPr>
          <w:sz w:val="28"/>
          <w:szCs w:val="28"/>
          <w:lang w:eastAsia="ru-RU"/>
        </w:rPr>
      </w:pPr>
      <w:r w:rsidRPr="00FB7F4C">
        <w:rPr>
          <w:sz w:val="28"/>
          <w:szCs w:val="28"/>
          <w:lang w:eastAsia="ru-RU"/>
        </w:rPr>
        <w:t>- образовательные учреждения: учреждение высшего профессионального образования, два учреждения среднего профессионального образования, пять образовательных учреждений (общеобразовательных школ), семь детских дошкольных образовательных учреждений, образовательные учреждения для детей, нуждающихся в психолого-педагогической и медико-социальной помощи, четыре учреждения дополнительного образования детей;</w:t>
      </w:r>
    </w:p>
    <w:p w:rsidR="00FB7F4C" w:rsidRPr="00FB7F4C" w:rsidRDefault="00FB7F4C" w:rsidP="00FB7F4C">
      <w:pPr>
        <w:widowControl w:val="0"/>
        <w:spacing w:after="0" w:line="240" w:lineRule="auto"/>
        <w:rPr>
          <w:sz w:val="28"/>
          <w:szCs w:val="28"/>
          <w:lang w:eastAsia="ru-RU"/>
        </w:rPr>
      </w:pPr>
      <w:r w:rsidRPr="00FB7F4C">
        <w:rPr>
          <w:sz w:val="28"/>
          <w:szCs w:val="28"/>
          <w:lang w:eastAsia="ru-RU"/>
        </w:rPr>
        <w:t>- учреждения культуры и досуга: дома культуры, объекты библиотечного обслуживания населения, кинотеатр, театр-студия, музеи;</w:t>
      </w:r>
    </w:p>
    <w:p w:rsidR="00FB7F4C" w:rsidRPr="00FB7F4C" w:rsidRDefault="00FB7F4C" w:rsidP="00FB7F4C">
      <w:pPr>
        <w:widowControl w:val="0"/>
        <w:spacing w:after="0" w:line="240" w:lineRule="auto"/>
        <w:rPr>
          <w:sz w:val="28"/>
          <w:szCs w:val="28"/>
          <w:lang w:eastAsia="ru-RU"/>
        </w:rPr>
      </w:pPr>
      <w:r w:rsidRPr="00FB7F4C">
        <w:rPr>
          <w:sz w:val="28"/>
          <w:szCs w:val="28"/>
          <w:lang w:eastAsia="ru-RU"/>
        </w:rPr>
        <w:t>- учреждения здравоохранения и социального обеспечения: Лодейнопольская межрайонная больница (родильное отделение, поликлиника, детская поликлиника, дневной стационар, станция скорой помощи); психиатрическая больница; специализированный дом-интернат; центр социального обслуживания;</w:t>
      </w:r>
    </w:p>
    <w:p w:rsidR="00FB7F4C" w:rsidRPr="00FB7F4C" w:rsidRDefault="00FB7F4C" w:rsidP="00FB7F4C">
      <w:pPr>
        <w:widowControl w:val="0"/>
        <w:spacing w:after="0" w:line="240" w:lineRule="auto"/>
        <w:rPr>
          <w:sz w:val="28"/>
          <w:szCs w:val="28"/>
          <w:lang w:eastAsia="ru-RU"/>
        </w:rPr>
      </w:pPr>
      <w:r w:rsidRPr="00FB7F4C">
        <w:rPr>
          <w:sz w:val="28"/>
          <w:szCs w:val="28"/>
          <w:lang w:eastAsia="ru-RU"/>
        </w:rPr>
        <w:t>- объекты физической культуры и спорта: 2 футбольных поля, хоккейная площадка, лыжная база с лыжероллерной трассой, 8 спортивных залов (размещающихся в общеобразовательных школах и учреждениях культуры), бассейн (2 чаши),</w:t>
      </w:r>
    </w:p>
    <w:p w:rsidR="00FB7F4C" w:rsidRPr="00FB7F4C" w:rsidRDefault="00FB7F4C" w:rsidP="00FB7F4C">
      <w:pPr>
        <w:widowControl w:val="0"/>
        <w:spacing w:after="0" w:line="240" w:lineRule="auto"/>
        <w:rPr>
          <w:sz w:val="28"/>
          <w:szCs w:val="28"/>
          <w:lang w:eastAsia="ru-RU"/>
        </w:rPr>
      </w:pPr>
      <w:r w:rsidRPr="00FB7F4C">
        <w:rPr>
          <w:sz w:val="28"/>
          <w:szCs w:val="28"/>
          <w:lang w:eastAsia="ru-RU"/>
        </w:rPr>
        <w:t>- 339 объектов торговли: магазины, торговые павильоны по продаже продовольственных, непродовольственных товаров, торговые центры, розничные рынки, киоски.</w:t>
      </w:r>
    </w:p>
    <w:p w:rsidR="00FB7F4C" w:rsidRPr="00FB7F4C" w:rsidRDefault="00FB7F4C" w:rsidP="00FB7F4C">
      <w:pPr>
        <w:widowControl w:val="0"/>
        <w:spacing w:after="0" w:line="240" w:lineRule="auto"/>
        <w:rPr>
          <w:sz w:val="28"/>
          <w:szCs w:val="28"/>
          <w:lang w:eastAsia="ru-RU"/>
        </w:rPr>
      </w:pPr>
      <w:r w:rsidRPr="00FB7F4C">
        <w:rPr>
          <w:sz w:val="28"/>
          <w:szCs w:val="28"/>
          <w:lang w:eastAsia="ru-RU"/>
        </w:rPr>
        <w:t>- 19 объектов общественного питания: кафе, кафетерии, буфеты, рестораны,</w:t>
      </w:r>
    </w:p>
    <w:p w:rsidR="00FB7F4C" w:rsidRPr="00FB7F4C" w:rsidRDefault="00FB7F4C" w:rsidP="00FB7F4C">
      <w:pPr>
        <w:widowControl w:val="0"/>
        <w:spacing w:after="0" w:line="240" w:lineRule="auto"/>
        <w:rPr>
          <w:sz w:val="28"/>
          <w:szCs w:val="28"/>
          <w:lang w:eastAsia="ru-RU"/>
        </w:rPr>
      </w:pPr>
      <w:r w:rsidRPr="00FB7F4C">
        <w:rPr>
          <w:sz w:val="28"/>
          <w:szCs w:val="28"/>
          <w:lang w:eastAsia="ru-RU"/>
        </w:rPr>
        <w:t>- объекты бытового обслуживания: баня, прачечная, гостиницы, гостевые дома.</w:t>
      </w:r>
    </w:p>
    <w:p w:rsidR="00FB7F4C" w:rsidRPr="00FB7F4C" w:rsidRDefault="00FB7F4C" w:rsidP="00FB7F4C">
      <w:pPr>
        <w:spacing w:after="0" w:line="240" w:lineRule="auto"/>
        <w:rPr>
          <w:sz w:val="28"/>
          <w:szCs w:val="28"/>
          <w:lang w:eastAsia="ru-RU"/>
        </w:rPr>
      </w:pPr>
      <w:r w:rsidRPr="00FB7F4C">
        <w:rPr>
          <w:sz w:val="28"/>
          <w:szCs w:val="28"/>
          <w:lang w:eastAsia="ru-RU"/>
        </w:rPr>
        <w:t xml:space="preserve">Условие пешеходно-транспортной доступности не более 60 минут не соблюдается, учитывая время в пути (1 час 21 минута) организованного пригородного автобусного маршрута </w:t>
      </w:r>
      <w:r w:rsidRPr="00FB7F4C">
        <w:rPr>
          <w:bCs/>
          <w:color w:val="000000"/>
          <w:sz w:val="28"/>
          <w:szCs w:val="28"/>
        </w:rPr>
        <w:t>№ 94 «Лодейное Поле - Рассвет», осуществляющего 2 рейса в день.</w:t>
      </w:r>
    </w:p>
    <w:p w:rsidR="00FB7F4C" w:rsidRPr="00FB7F4C" w:rsidRDefault="00FB7F4C" w:rsidP="00FB7F4C">
      <w:pPr>
        <w:widowControl w:val="0"/>
        <w:spacing w:after="0" w:line="240" w:lineRule="auto"/>
        <w:rPr>
          <w:sz w:val="28"/>
          <w:szCs w:val="28"/>
          <w:lang w:eastAsia="ru-RU"/>
        </w:rPr>
      </w:pPr>
      <w:r w:rsidRPr="00FB7F4C">
        <w:rPr>
          <w:sz w:val="28"/>
          <w:szCs w:val="28"/>
          <w:lang w:eastAsia="ru-RU"/>
        </w:rPr>
        <w:t>Время прибытия автомобиля станции скорой и неотложной медицинской помощи, расположенной в г. Лодейное Поле, значительно превышает 15-минутную доступность при средней расчетной скорости движения 60 км/час.</w:t>
      </w:r>
    </w:p>
    <w:p w:rsidR="00FB7F4C" w:rsidRPr="00FB7F4C" w:rsidRDefault="00FB7F4C" w:rsidP="00FB7F4C">
      <w:pPr>
        <w:spacing w:after="0" w:line="240" w:lineRule="auto"/>
        <w:ind w:firstLine="0"/>
        <w:rPr>
          <w:sz w:val="28"/>
          <w:szCs w:val="28"/>
          <w:lang w:eastAsia="ru-RU"/>
        </w:rPr>
      </w:pPr>
    </w:p>
    <w:p w:rsidR="00FB7F4C" w:rsidRPr="00FB7F4C" w:rsidRDefault="00FB7F4C" w:rsidP="00FB7F4C">
      <w:pPr>
        <w:spacing w:after="0" w:line="240" w:lineRule="auto"/>
        <w:rPr>
          <w:sz w:val="28"/>
          <w:szCs w:val="28"/>
          <w:lang w:eastAsia="ru-RU"/>
        </w:rPr>
      </w:pPr>
      <w:r w:rsidRPr="00FB7F4C">
        <w:rPr>
          <w:sz w:val="28"/>
          <w:szCs w:val="28"/>
          <w:lang w:eastAsia="ru-RU"/>
        </w:rPr>
        <w:t xml:space="preserve">Сведения об объектах местного значения муниципального района и регионального значения, расположенных в г. Лодейное Поле, приводятся в информационных целях, не являются предметом комплексного анализа и мероприятий территориального планирования Генерального плана. Анализ обеспеченности населения объектами местного значения муниципального района выполнен в составе схемы территориального планирования Лодейнопольского муниципального района Ленинградской области. Анализ обеспеченности населения объектами регионального значения выполнен в составе схемы территориального планирования Ленинградской области. </w:t>
      </w:r>
    </w:p>
    <w:p w:rsidR="00FB7F4C" w:rsidRPr="00FB7F4C" w:rsidRDefault="00FB7F4C" w:rsidP="00FB7F4C">
      <w:pPr>
        <w:spacing w:after="0" w:line="240" w:lineRule="auto"/>
        <w:rPr>
          <w:noProof/>
          <w:sz w:val="28"/>
          <w:szCs w:val="28"/>
          <w:lang w:eastAsia="ru-RU"/>
        </w:rPr>
      </w:pPr>
      <w:r w:rsidRPr="00FB7F4C">
        <w:rPr>
          <w:noProof/>
          <w:sz w:val="28"/>
          <w:szCs w:val="28"/>
          <w:lang w:eastAsia="ru-RU"/>
        </w:rPr>
        <w:t>Информация о коммерческих объектах, расположенных в границах Доможировского сельского посе</w:t>
      </w:r>
      <w:r w:rsidR="00621003">
        <w:rPr>
          <w:noProof/>
          <w:sz w:val="28"/>
          <w:szCs w:val="28"/>
          <w:lang w:eastAsia="ru-RU"/>
        </w:rPr>
        <w:t>ления, представлена в таблице 5</w:t>
      </w:r>
      <w:r w:rsidRPr="00FB7F4C">
        <w:rPr>
          <w:noProof/>
          <w:sz w:val="28"/>
          <w:szCs w:val="28"/>
          <w:lang w:eastAsia="ru-RU"/>
        </w:rPr>
        <w:t>.</w:t>
      </w:r>
    </w:p>
    <w:p w:rsidR="00FB7F4C" w:rsidRPr="00FB7F4C" w:rsidRDefault="00FB7F4C" w:rsidP="00FB7F4C">
      <w:pPr>
        <w:spacing w:after="0" w:line="240" w:lineRule="auto"/>
        <w:rPr>
          <w:noProof/>
          <w:sz w:val="28"/>
          <w:szCs w:val="28"/>
          <w:lang w:eastAsia="ru-RU"/>
        </w:rPr>
      </w:pPr>
      <w:r w:rsidRPr="00FB7F4C">
        <w:rPr>
          <w:noProof/>
          <w:sz w:val="28"/>
          <w:szCs w:val="28"/>
          <w:lang w:eastAsia="ru-RU"/>
        </w:rPr>
        <w:t>С учетом радиуса обслуживания в соответствии с Региональными нормативами градостроительного проектирования Ленинградской области составляющего 500 метров,  подавляющее количество зарегистрированного населения обеспечено необходимыми объектами смешенной торговли и общественного питания. Предприятия и объекты бытового обслуживания, гостиницы в населенных пунктах отсутствуют.</w:t>
      </w:r>
    </w:p>
    <w:p w:rsidR="00FB7F4C" w:rsidRPr="00FB7F4C" w:rsidRDefault="00621003" w:rsidP="00FB7F4C">
      <w:pPr>
        <w:spacing w:after="0" w:line="240" w:lineRule="auto"/>
        <w:jc w:val="right"/>
        <w:rPr>
          <w:noProof/>
          <w:sz w:val="28"/>
          <w:szCs w:val="28"/>
          <w:lang w:eastAsia="ru-RU"/>
        </w:rPr>
      </w:pPr>
      <w:r>
        <w:rPr>
          <w:noProof/>
          <w:sz w:val="28"/>
          <w:szCs w:val="28"/>
          <w:lang w:eastAsia="ru-RU"/>
        </w:rPr>
        <w:t>Таблица 5</w:t>
      </w:r>
    </w:p>
    <w:p w:rsidR="00FB7F4C" w:rsidRPr="00FB7F4C" w:rsidRDefault="00FB7F4C" w:rsidP="00FB7F4C">
      <w:pPr>
        <w:spacing w:after="0" w:line="240" w:lineRule="auto"/>
        <w:jc w:val="center"/>
        <w:rPr>
          <w:noProof/>
          <w:sz w:val="28"/>
          <w:szCs w:val="28"/>
          <w:lang w:eastAsia="ru-RU"/>
        </w:rPr>
      </w:pPr>
      <w:r w:rsidRPr="00FB7F4C">
        <w:rPr>
          <w:noProof/>
          <w:sz w:val="28"/>
          <w:szCs w:val="28"/>
          <w:lang w:eastAsia="ru-RU"/>
        </w:rPr>
        <w:t>Информация о коммерческих объектах, расположенных в границах Доможировского сельского поселения</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843"/>
        <w:gridCol w:w="1843"/>
        <w:gridCol w:w="1559"/>
        <w:gridCol w:w="2268"/>
        <w:gridCol w:w="1704"/>
      </w:tblGrid>
      <w:tr w:rsidR="00FB7F4C" w:rsidRPr="00FB7F4C" w:rsidTr="00FB7F4C">
        <w:trPr>
          <w:tblHeader/>
          <w:jc w:val="center"/>
        </w:trPr>
        <w:tc>
          <w:tcPr>
            <w:tcW w:w="704"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 п/п</w:t>
            </w:r>
          </w:p>
        </w:tc>
        <w:tc>
          <w:tcPr>
            <w:tcW w:w="1843"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Населенный пункт</w:t>
            </w:r>
          </w:p>
        </w:tc>
        <w:tc>
          <w:tcPr>
            <w:tcW w:w="1843"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объект общественного питания</w:t>
            </w:r>
          </w:p>
        </w:tc>
        <w:tc>
          <w:tcPr>
            <w:tcW w:w="1559"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количество, ед.</w:t>
            </w:r>
          </w:p>
        </w:tc>
        <w:tc>
          <w:tcPr>
            <w:tcW w:w="2268"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 xml:space="preserve">объект смешенной торговли, продовольственной и не продовольственной продукции </w:t>
            </w:r>
          </w:p>
        </w:tc>
        <w:tc>
          <w:tcPr>
            <w:tcW w:w="1704"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количество, ед.</w:t>
            </w:r>
          </w:p>
        </w:tc>
      </w:tr>
      <w:tr w:rsidR="00FB7F4C" w:rsidRPr="00FB7F4C" w:rsidTr="00FB7F4C">
        <w:trPr>
          <w:jc w:val="center"/>
        </w:trPr>
        <w:tc>
          <w:tcPr>
            <w:tcW w:w="704"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1.</w:t>
            </w:r>
          </w:p>
        </w:tc>
        <w:tc>
          <w:tcPr>
            <w:tcW w:w="1843" w:type="dxa"/>
            <w:shd w:val="clear" w:color="auto" w:fill="auto"/>
          </w:tcPr>
          <w:p w:rsidR="00FB7F4C" w:rsidRPr="00FB7F4C" w:rsidRDefault="00FB7F4C" w:rsidP="00FB7F4C">
            <w:pPr>
              <w:widowControl w:val="0"/>
              <w:spacing w:after="0" w:line="240" w:lineRule="auto"/>
              <w:ind w:firstLine="0"/>
              <w:jc w:val="left"/>
              <w:rPr>
                <w:noProof/>
                <w:szCs w:val="24"/>
                <w:lang w:eastAsia="ru-RU"/>
              </w:rPr>
            </w:pPr>
            <w:r w:rsidRPr="00FB7F4C">
              <w:rPr>
                <w:noProof/>
                <w:szCs w:val="24"/>
                <w:lang w:eastAsia="ru-RU"/>
              </w:rPr>
              <w:t>дер. Доможирово</w:t>
            </w:r>
          </w:p>
        </w:tc>
        <w:tc>
          <w:tcPr>
            <w:tcW w:w="1843"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ресторан «Фермер»</w:t>
            </w:r>
          </w:p>
        </w:tc>
        <w:tc>
          <w:tcPr>
            <w:tcW w:w="1559"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1</w:t>
            </w:r>
          </w:p>
        </w:tc>
        <w:tc>
          <w:tcPr>
            <w:tcW w:w="2268"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магазин/аптечный киоск</w:t>
            </w:r>
          </w:p>
        </w:tc>
        <w:tc>
          <w:tcPr>
            <w:tcW w:w="1704"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4/1</w:t>
            </w:r>
          </w:p>
        </w:tc>
      </w:tr>
      <w:tr w:rsidR="00FB7F4C" w:rsidRPr="00FB7F4C" w:rsidTr="00FB7F4C">
        <w:trPr>
          <w:jc w:val="center"/>
        </w:trPr>
        <w:tc>
          <w:tcPr>
            <w:tcW w:w="704"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2.</w:t>
            </w:r>
          </w:p>
        </w:tc>
        <w:tc>
          <w:tcPr>
            <w:tcW w:w="1843" w:type="dxa"/>
            <w:shd w:val="clear" w:color="auto" w:fill="auto"/>
          </w:tcPr>
          <w:p w:rsidR="00FB7F4C" w:rsidRPr="00FB7F4C" w:rsidRDefault="00FB7F4C" w:rsidP="00FB7F4C">
            <w:pPr>
              <w:widowControl w:val="0"/>
              <w:spacing w:after="0" w:line="240" w:lineRule="auto"/>
              <w:ind w:firstLine="0"/>
              <w:jc w:val="left"/>
              <w:rPr>
                <w:noProof/>
                <w:szCs w:val="24"/>
                <w:lang w:eastAsia="ru-RU"/>
              </w:rPr>
            </w:pPr>
            <w:r w:rsidRPr="00FB7F4C">
              <w:rPr>
                <w:noProof/>
                <w:szCs w:val="24"/>
                <w:lang w:eastAsia="ru-RU"/>
              </w:rPr>
              <w:t>дер. Вахнова Кара</w:t>
            </w:r>
          </w:p>
        </w:tc>
        <w:tc>
          <w:tcPr>
            <w:tcW w:w="1843"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кафе «Оять»</w:t>
            </w:r>
          </w:p>
        </w:tc>
        <w:tc>
          <w:tcPr>
            <w:tcW w:w="1559"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1</w:t>
            </w:r>
          </w:p>
        </w:tc>
        <w:tc>
          <w:tcPr>
            <w:tcW w:w="2268"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магазин</w:t>
            </w:r>
          </w:p>
        </w:tc>
        <w:tc>
          <w:tcPr>
            <w:tcW w:w="1704"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2</w:t>
            </w:r>
          </w:p>
        </w:tc>
      </w:tr>
      <w:tr w:rsidR="00FB7F4C" w:rsidRPr="00FB7F4C" w:rsidTr="00FB7F4C">
        <w:trPr>
          <w:jc w:val="center"/>
        </w:trPr>
        <w:tc>
          <w:tcPr>
            <w:tcW w:w="704"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3.</w:t>
            </w:r>
          </w:p>
        </w:tc>
        <w:tc>
          <w:tcPr>
            <w:tcW w:w="1843" w:type="dxa"/>
            <w:shd w:val="clear" w:color="auto" w:fill="auto"/>
          </w:tcPr>
          <w:p w:rsidR="00FB7F4C" w:rsidRPr="00FB7F4C" w:rsidRDefault="00FB7F4C" w:rsidP="00FB7F4C">
            <w:pPr>
              <w:widowControl w:val="0"/>
              <w:spacing w:after="0" w:line="240" w:lineRule="auto"/>
              <w:ind w:firstLine="0"/>
              <w:jc w:val="left"/>
              <w:rPr>
                <w:noProof/>
                <w:szCs w:val="24"/>
                <w:lang w:eastAsia="ru-RU"/>
              </w:rPr>
            </w:pPr>
            <w:r w:rsidRPr="00FB7F4C">
              <w:rPr>
                <w:noProof/>
                <w:szCs w:val="24"/>
                <w:lang w:eastAsia="ru-RU"/>
              </w:rPr>
              <w:t>пос. Рассвет</w:t>
            </w:r>
          </w:p>
        </w:tc>
        <w:tc>
          <w:tcPr>
            <w:tcW w:w="1843"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w:t>
            </w:r>
          </w:p>
        </w:tc>
        <w:tc>
          <w:tcPr>
            <w:tcW w:w="1559"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1</w:t>
            </w:r>
          </w:p>
        </w:tc>
        <w:tc>
          <w:tcPr>
            <w:tcW w:w="2268"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Торговый комплекс/магазин/</w:t>
            </w:r>
          </w:p>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 xml:space="preserve"> аптечный киоск</w:t>
            </w:r>
          </w:p>
        </w:tc>
        <w:tc>
          <w:tcPr>
            <w:tcW w:w="1704"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1/1/1</w:t>
            </w:r>
          </w:p>
        </w:tc>
      </w:tr>
      <w:tr w:rsidR="00FB7F4C" w:rsidRPr="00FB7F4C" w:rsidTr="00FB7F4C">
        <w:trPr>
          <w:jc w:val="center"/>
        </w:trPr>
        <w:tc>
          <w:tcPr>
            <w:tcW w:w="704"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4.</w:t>
            </w:r>
          </w:p>
        </w:tc>
        <w:tc>
          <w:tcPr>
            <w:tcW w:w="1843" w:type="dxa"/>
            <w:shd w:val="clear" w:color="auto" w:fill="auto"/>
          </w:tcPr>
          <w:p w:rsidR="00FB7F4C" w:rsidRPr="00FB7F4C" w:rsidRDefault="00FB7F4C" w:rsidP="00FB7F4C">
            <w:pPr>
              <w:widowControl w:val="0"/>
              <w:spacing w:after="0" w:line="240" w:lineRule="auto"/>
              <w:ind w:firstLine="0"/>
              <w:jc w:val="left"/>
              <w:rPr>
                <w:noProof/>
                <w:szCs w:val="24"/>
                <w:lang w:eastAsia="ru-RU"/>
              </w:rPr>
            </w:pPr>
            <w:r w:rsidRPr="00FB7F4C">
              <w:rPr>
                <w:noProof/>
                <w:szCs w:val="24"/>
                <w:lang w:eastAsia="ru-RU"/>
              </w:rPr>
              <w:t>дер. Мошкино</w:t>
            </w:r>
          </w:p>
        </w:tc>
        <w:tc>
          <w:tcPr>
            <w:tcW w:w="1843"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w:t>
            </w:r>
          </w:p>
        </w:tc>
        <w:tc>
          <w:tcPr>
            <w:tcW w:w="1559"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w:t>
            </w:r>
          </w:p>
        </w:tc>
        <w:tc>
          <w:tcPr>
            <w:tcW w:w="2268"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магазин</w:t>
            </w:r>
          </w:p>
        </w:tc>
        <w:tc>
          <w:tcPr>
            <w:tcW w:w="1704"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4</w:t>
            </w:r>
          </w:p>
        </w:tc>
      </w:tr>
      <w:tr w:rsidR="00FB7F4C" w:rsidRPr="00FB7F4C" w:rsidTr="00FB7F4C">
        <w:trPr>
          <w:jc w:val="center"/>
        </w:trPr>
        <w:tc>
          <w:tcPr>
            <w:tcW w:w="704"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5.</w:t>
            </w:r>
          </w:p>
        </w:tc>
        <w:tc>
          <w:tcPr>
            <w:tcW w:w="1843" w:type="dxa"/>
            <w:shd w:val="clear" w:color="auto" w:fill="auto"/>
          </w:tcPr>
          <w:p w:rsidR="00FB7F4C" w:rsidRPr="00FB7F4C" w:rsidRDefault="00FB7F4C" w:rsidP="00FB7F4C">
            <w:pPr>
              <w:widowControl w:val="0"/>
              <w:spacing w:after="0" w:line="240" w:lineRule="auto"/>
              <w:ind w:firstLine="0"/>
              <w:jc w:val="left"/>
              <w:rPr>
                <w:noProof/>
                <w:szCs w:val="24"/>
                <w:lang w:eastAsia="ru-RU"/>
              </w:rPr>
            </w:pPr>
            <w:r w:rsidRPr="00FB7F4C">
              <w:rPr>
                <w:noProof/>
                <w:szCs w:val="24"/>
                <w:lang w:eastAsia="ru-RU"/>
              </w:rPr>
              <w:t>дер. Выползово</w:t>
            </w:r>
          </w:p>
        </w:tc>
        <w:tc>
          <w:tcPr>
            <w:tcW w:w="1843"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w:t>
            </w:r>
          </w:p>
        </w:tc>
        <w:tc>
          <w:tcPr>
            <w:tcW w:w="1559"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w:t>
            </w:r>
          </w:p>
        </w:tc>
        <w:tc>
          <w:tcPr>
            <w:tcW w:w="2268"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магазин</w:t>
            </w:r>
          </w:p>
        </w:tc>
        <w:tc>
          <w:tcPr>
            <w:tcW w:w="1704"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1</w:t>
            </w:r>
          </w:p>
        </w:tc>
      </w:tr>
      <w:tr w:rsidR="00FB7F4C" w:rsidRPr="00FB7F4C" w:rsidTr="00FB7F4C">
        <w:trPr>
          <w:jc w:val="center"/>
        </w:trPr>
        <w:tc>
          <w:tcPr>
            <w:tcW w:w="704"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6.</w:t>
            </w:r>
          </w:p>
        </w:tc>
        <w:tc>
          <w:tcPr>
            <w:tcW w:w="1843" w:type="dxa"/>
            <w:shd w:val="clear" w:color="auto" w:fill="auto"/>
          </w:tcPr>
          <w:p w:rsidR="00FB7F4C" w:rsidRPr="00FB7F4C" w:rsidRDefault="00FB7F4C" w:rsidP="00FB7F4C">
            <w:pPr>
              <w:widowControl w:val="0"/>
              <w:spacing w:after="0" w:line="240" w:lineRule="auto"/>
              <w:ind w:firstLine="0"/>
              <w:jc w:val="left"/>
              <w:rPr>
                <w:noProof/>
                <w:szCs w:val="24"/>
                <w:lang w:eastAsia="ru-RU"/>
              </w:rPr>
            </w:pPr>
            <w:r w:rsidRPr="00FB7F4C">
              <w:rPr>
                <w:noProof/>
                <w:szCs w:val="24"/>
                <w:lang w:eastAsia="ru-RU"/>
              </w:rPr>
              <w:t>дер. Околок</w:t>
            </w:r>
          </w:p>
        </w:tc>
        <w:tc>
          <w:tcPr>
            <w:tcW w:w="1843"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w:t>
            </w:r>
          </w:p>
        </w:tc>
        <w:tc>
          <w:tcPr>
            <w:tcW w:w="1559"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w:t>
            </w:r>
          </w:p>
        </w:tc>
        <w:tc>
          <w:tcPr>
            <w:tcW w:w="2268"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магазин</w:t>
            </w:r>
          </w:p>
        </w:tc>
        <w:tc>
          <w:tcPr>
            <w:tcW w:w="1704"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1</w:t>
            </w:r>
          </w:p>
        </w:tc>
      </w:tr>
      <w:tr w:rsidR="00FB7F4C" w:rsidRPr="00FB7F4C" w:rsidTr="00FB7F4C">
        <w:trPr>
          <w:jc w:val="center"/>
        </w:trPr>
        <w:tc>
          <w:tcPr>
            <w:tcW w:w="704"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7.</w:t>
            </w:r>
          </w:p>
        </w:tc>
        <w:tc>
          <w:tcPr>
            <w:tcW w:w="1843" w:type="dxa"/>
            <w:shd w:val="clear" w:color="auto" w:fill="auto"/>
          </w:tcPr>
          <w:p w:rsidR="00FB7F4C" w:rsidRPr="00FB7F4C" w:rsidRDefault="00FB7F4C" w:rsidP="00FB7F4C">
            <w:pPr>
              <w:widowControl w:val="0"/>
              <w:spacing w:after="0" w:line="240" w:lineRule="auto"/>
              <w:ind w:firstLine="0"/>
              <w:jc w:val="left"/>
              <w:rPr>
                <w:noProof/>
                <w:szCs w:val="24"/>
                <w:lang w:eastAsia="ru-RU"/>
              </w:rPr>
            </w:pPr>
            <w:r w:rsidRPr="00FB7F4C">
              <w:rPr>
                <w:noProof/>
                <w:szCs w:val="24"/>
                <w:lang w:eastAsia="ru-RU"/>
              </w:rPr>
              <w:t>дер. Фомино</w:t>
            </w:r>
          </w:p>
        </w:tc>
        <w:tc>
          <w:tcPr>
            <w:tcW w:w="1843"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w:t>
            </w:r>
          </w:p>
        </w:tc>
        <w:tc>
          <w:tcPr>
            <w:tcW w:w="1559"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w:t>
            </w:r>
          </w:p>
        </w:tc>
        <w:tc>
          <w:tcPr>
            <w:tcW w:w="2268"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магазин</w:t>
            </w:r>
          </w:p>
        </w:tc>
        <w:tc>
          <w:tcPr>
            <w:tcW w:w="1704"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1</w:t>
            </w:r>
          </w:p>
        </w:tc>
      </w:tr>
      <w:tr w:rsidR="00FB7F4C" w:rsidRPr="00FB7F4C" w:rsidTr="00FB7F4C">
        <w:trPr>
          <w:jc w:val="center"/>
        </w:trPr>
        <w:tc>
          <w:tcPr>
            <w:tcW w:w="704"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8.</w:t>
            </w:r>
          </w:p>
        </w:tc>
        <w:tc>
          <w:tcPr>
            <w:tcW w:w="1843" w:type="dxa"/>
            <w:shd w:val="clear" w:color="auto" w:fill="auto"/>
          </w:tcPr>
          <w:p w:rsidR="00FB7F4C" w:rsidRPr="00FB7F4C" w:rsidRDefault="00FB7F4C" w:rsidP="00FB7F4C">
            <w:pPr>
              <w:widowControl w:val="0"/>
              <w:spacing w:after="0" w:line="240" w:lineRule="auto"/>
              <w:ind w:firstLine="0"/>
              <w:jc w:val="left"/>
              <w:rPr>
                <w:noProof/>
                <w:szCs w:val="24"/>
                <w:lang w:eastAsia="ru-RU"/>
              </w:rPr>
            </w:pPr>
            <w:r w:rsidRPr="00FB7F4C">
              <w:rPr>
                <w:noProof/>
                <w:szCs w:val="24"/>
                <w:lang w:eastAsia="ru-RU"/>
              </w:rPr>
              <w:t>дер. Чегла</w:t>
            </w:r>
          </w:p>
        </w:tc>
        <w:tc>
          <w:tcPr>
            <w:tcW w:w="1843"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w:t>
            </w:r>
          </w:p>
        </w:tc>
        <w:tc>
          <w:tcPr>
            <w:tcW w:w="1559"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w:t>
            </w:r>
          </w:p>
        </w:tc>
        <w:tc>
          <w:tcPr>
            <w:tcW w:w="2268"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магазин</w:t>
            </w:r>
          </w:p>
        </w:tc>
        <w:tc>
          <w:tcPr>
            <w:tcW w:w="1704" w:type="dxa"/>
            <w:shd w:val="clear" w:color="auto" w:fill="auto"/>
          </w:tcPr>
          <w:p w:rsidR="00FB7F4C" w:rsidRPr="00FB7F4C" w:rsidRDefault="00FB7F4C" w:rsidP="00FB7F4C">
            <w:pPr>
              <w:widowControl w:val="0"/>
              <w:spacing w:after="0" w:line="240" w:lineRule="auto"/>
              <w:ind w:firstLine="0"/>
              <w:jc w:val="center"/>
              <w:rPr>
                <w:noProof/>
                <w:szCs w:val="24"/>
                <w:lang w:eastAsia="ru-RU"/>
              </w:rPr>
            </w:pPr>
            <w:r w:rsidRPr="00FB7F4C">
              <w:rPr>
                <w:noProof/>
                <w:szCs w:val="24"/>
                <w:lang w:eastAsia="ru-RU"/>
              </w:rPr>
              <w:t>1</w:t>
            </w:r>
          </w:p>
        </w:tc>
      </w:tr>
    </w:tbl>
    <w:p w:rsidR="00FB7F4C" w:rsidRPr="00FB7F4C" w:rsidRDefault="00FB7F4C" w:rsidP="00FB7F4C">
      <w:pPr>
        <w:spacing w:after="0" w:line="240" w:lineRule="auto"/>
        <w:rPr>
          <w:sz w:val="28"/>
          <w:szCs w:val="28"/>
          <w:lang w:eastAsia="ru-RU"/>
        </w:rPr>
      </w:pPr>
    </w:p>
    <w:p w:rsidR="00FB7F4C" w:rsidRDefault="00FB7F4C" w:rsidP="00864A48">
      <w:pPr>
        <w:widowControl w:val="0"/>
        <w:spacing w:after="0" w:line="240" w:lineRule="auto"/>
        <w:rPr>
          <w:noProof/>
          <w:sz w:val="28"/>
          <w:szCs w:val="28"/>
          <w:lang w:eastAsia="ru-RU"/>
        </w:rPr>
      </w:pPr>
    </w:p>
    <w:p w:rsidR="00FB7F4C" w:rsidRDefault="00FB7F4C" w:rsidP="00864A48">
      <w:pPr>
        <w:widowControl w:val="0"/>
        <w:spacing w:after="0" w:line="240" w:lineRule="auto"/>
        <w:rPr>
          <w:noProof/>
          <w:sz w:val="28"/>
          <w:szCs w:val="28"/>
          <w:lang w:eastAsia="ru-RU"/>
        </w:rPr>
      </w:pPr>
    </w:p>
    <w:p w:rsidR="00FB7F4C" w:rsidRDefault="00FB7F4C" w:rsidP="00864A48">
      <w:pPr>
        <w:widowControl w:val="0"/>
        <w:spacing w:after="0" w:line="240" w:lineRule="auto"/>
        <w:rPr>
          <w:noProof/>
          <w:sz w:val="28"/>
          <w:szCs w:val="28"/>
          <w:lang w:eastAsia="ru-RU"/>
        </w:rPr>
      </w:pPr>
    </w:p>
    <w:p w:rsidR="00FB7F4C" w:rsidRPr="00864A48" w:rsidRDefault="00FB7F4C" w:rsidP="00864A48">
      <w:pPr>
        <w:widowControl w:val="0"/>
        <w:spacing w:after="0" w:line="240" w:lineRule="auto"/>
        <w:rPr>
          <w:noProof/>
          <w:sz w:val="28"/>
          <w:szCs w:val="28"/>
          <w:lang w:eastAsia="ru-RU"/>
        </w:rPr>
      </w:pPr>
    </w:p>
    <w:p w:rsidR="00826CC3" w:rsidRDefault="00826CC3" w:rsidP="00864A48">
      <w:pPr>
        <w:widowControl w:val="0"/>
        <w:spacing w:after="0" w:line="240" w:lineRule="auto"/>
        <w:rPr>
          <w:noProof/>
          <w:sz w:val="28"/>
          <w:szCs w:val="28"/>
          <w:lang w:eastAsia="ru-RU"/>
        </w:rPr>
      </w:pPr>
    </w:p>
    <w:p w:rsidR="005914D5" w:rsidRDefault="005914D5" w:rsidP="00864A48">
      <w:pPr>
        <w:widowControl w:val="0"/>
        <w:spacing w:after="0" w:line="240" w:lineRule="auto"/>
        <w:rPr>
          <w:noProof/>
          <w:sz w:val="28"/>
          <w:szCs w:val="28"/>
          <w:lang w:eastAsia="ru-RU"/>
        </w:rPr>
      </w:pPr>
    </w:p>
    <w:p w:rsidR="005914D5" w:rsidRDefault="005914D5" w:rsidP="00864A48">
      <w:pPr>
        <w:widowControl w:val="0"/>
        <w:spacing w:after="0" w:line="240" w:lineRule="auto"/>
        <w:rPr>
          <w:noProof/>
          <w:sz w:val="28"/>
          <w:szCs w:val="28"/>
          <w:lang w:eastAsia="ru-RU"/>
        </w:rPr>
      </w:pPr>
    </w:p>
    <w:p w:rsidR="005914D5" w:rsidRDefault="005914D5" w:rsidP="00864A48">
      <w:pPr>
        <w:widowControl w:val="0"/>
        <w:spacing w:after="0" w:line="240" w:lineRule="auto"/>
        <w:rPr>
          <w:noProof/>
          <w:sz w:val="28"/>
          <w:szCs w:val="28"/>
          <w:lang w:eastAsia="ru-RU"/>
        </w:rPr>
      </w:pPr>
    </w:p>
    <w:p w:rsidR="005914D5" w:rsidRDefault="005914D5" w:rsidP="00864A48">
      <w:pPr>
        <w:widowControl w:val="0"/>
        <w:spacing w:after="0" w:line="240" w:lineRule="auto"/>
        <w:rPr>
          <w:noProof/>
          <w:sz w:val="28"/>
          <w:szCs w:val="28"/>
          <w:lang w:eastAsia="ru-RU"/>
        </w:rPr>
      </w:pPr>
    </w:p>
    <w:p w:rsidR="005914D5" w:rsidRPr="005914D5" w:rsidRDefault="005914D5" w:rsidP="005914D5">
      <w:pPr>
        <w:keepLines/>
        <w:widowControl w:val="0"/>
        <w:spacing w:after="0" w:line="240" w:lineRule="auto"/>
        <w:outlineLvl w:val="0"/>
        <w:rPr>
          <w:bCs/>
          <w:color w:val="000000"/>
          <w:sz w:val="28"/>
          <w:szCs w:val="28"/>
        </w:rPr>
      </w:pPr>
      <w:bookmarkStart w:id="408" w:name="_Toc491666471"/>
      <w:bookmarkStart w:id="409" w:name="_Toc491670209"/>
      <w:r>
        <w:rPr>
          <w:bCs/>
          <w:color w:val="000000"/>
          <w:sz w:val="28"/>
          <w:szCs w:val="28"/>
        </w:rPr>
        <w:t>2</w:t>
      </w:r>
      <w:r w:rsidRPr="005914D5">
        <w:rPr>
          <w:bCs/>
          <w:color w:val="000000"/>
          <w:sz w:val="28"/>
          <w:szCs w:val="28"/>
        </w:rPr>
        <w:t>. Объекты обеспечения первичных мер пожарной безопасности. Объекты защиты населения и территорий поселения от ЧС природного и техногенного характера</w:t>
      </w:r>
      <w:bookmarkEnd w:id="408"/>
      <w:bookmarkEnd w:id="409"/>
    </w:p>
    <w:p w:rsidR="005914D5" w:rsidRPr="005914D5" w:rsidRDefault="005914D5" w:rsidP="005914D5">
      <w:pPr>
        <w:keepLines/>
        <w:widowControl w:val="0"/>
        <w:spacing w:after="0" w:line="240" w:lineRule="auto"/>
        <w:outlineLvl w:val="0"/>
        <w:rPr>
          <w:bCs/>
          <w:color w:val="000000"/>
          <w:sz w:val="28"/>
          <w:szCs w:val="28"/>
        </w:rPr>
      </w:pPr>
      <w:bookmarkStart w:id="410" w:name="_Toc462998233"/>
      <w:bookmarkStart w:id="411" w:name="_Toc463000246"/>
      <w:bookmarkStart w:id="412" w:name="_Toc463233408"/>
      <w:bookmarkStart w:id="413" w:name="_Toc468422656"/>
      <w:bookmarkStart w:id="414" w:name="_Toc468423096"/>
      <w:bookmarkStart w:id="415" w:name="_Toc468423444"/>
      <w:bookmarkStart w:id="416" w:name="_Toc478038070"/>
      <w:bookmarkStart w:id="417" w:name="_Toc478039134"/>
      <w:bookmarkStart w:id="418" w:name="_Toc479591858"/>
      <w:bookmarkStart w:id="419" w:name="_Toc491590428"/>
      <w:bookmarkStart w:id="420" w:name="_Toc491666472"/>
      <w:bookmarkStart w:id="421" w:name="_Toc491670210"/>
      <w:r w:rsidRPr="005914D5">
        <w:rPr>
          <w:bCs/>
          <w:color w:val="000000"/>
          <w:sz w:val="28"/>
          <w:szCs w:val="28"/>
        </w:rPr>
        <w:t>К вопросам местного значения поселения относится:</w:t>
      </w:r>
      <w:bookmarkEnd w:id="410"/>
      <w:bookmarkEnd w:id="411"/>
      <w:bookmarkEnd w:id="412"/>
      <w:bookmarkEnd w:id="413"/>
      <w:bookmarkEnd w:id="414"/>
      <w:bookmarkEnd w:id="415"/>
      <w:bookmarkEnd w:id="416"/>
      <w:bookmarkEnd w:id="417"/>
      <w:bookmarkEnd w:id="418"/>
      <w:bookmarkEnd w:id="419"/>
      <w:bookmarkEnd w:id="420"/>
      <w:bookmarkEnd w:id="421"/>
    </w:p>
    <w:p w:rsidR="005914D5" w:rsidRPr="005914D5" w:rsidRDefault="005914D5" w:rsidP="005914D5">
      <w:pPr>
        <w:keepLines/>
        <w:widowControl w:val="0"/>
        <w:spacing w:after="0" w:line="240" w:lineRule="auto"/>
        <w:outlineLvl w:val="0"/>
        <w:rPr>
          <w:bCs/>
          <w:color w:val="000000"/>
          <w:sz w:val="28"/>
          <w:szCs w:val="28"/>
        </w:rPr>
      </w:pPr>
      <w:bookmarkStart w:id="422" w:name="_Toc462998234"/>
      <w:bookmarkStart w:id="423" w:name="_Toc463000247"/>
      <w:bookmarkStart w:id="424" w:name="_Toc463233409"/>
      <w:bookmarkStart w:id="425" w:name="_Toc468422657"/>
      <w:bookmarkStart w:id="426" w:name="_Toc468423097"/>
      <w:bookmarkStart w:id="427" w:name="_Toc468423445"/>
      <w:bookmarkStart w:id="428" w:name="_Toc478038071"/>
      <w:bookmarkStart w:id="429" w:name="_Toc478039135"/>
      <w:bookmarkStart w:id="430" w:name="_Toc479591859"/>
      <w:bookmarkStart w:id="431" w:name="_Toc491590429"/>
      <w:bookmarkStart w:id="432" w:name="_Toc491666473"/>
      <w:bookmarkStart w:id="433" w:name="_Toc491670211"/>
      <w:r w:rsidRPr="005914D5">
        <w:rPr>
          <w:bCs/>
          <w:color w:val="000000"/>
          <w:sz w:val="28"/>
          <w:szCs w:val="28"/>
        </w:rPr>
        <w:t>- участие в предупреждении и ликвидации последствий чрезвычайных ситуаций в границах поселения,</w:t>
      </w:r>
      <w:bookmarkEnd w:id="422"/>
      <w:bookmarkEnd w:id="423"/>
      <w:bookmarkEnd w:id="424"/>
      <w:bookmarkEnd w:id="425"/>
      <w:bookmarkEnd w:id="426"/>
      <w:bookmarkEnd w:id="427"/>
      <w:bookmarkEnd w:id="428"/>
      <w:bookmarkEnd w:id="429"/>
      <w:bookmarkEnd w:id="430"/>
      <w:bookmarkEnd w:id="431"/>
      <w:bookmarkEnd w:id="432"/>
      <w:bookmarkEnd w:id="433"/>
      <w:r w:rsidRPr="005914D5">
        <w:rPr>
          <w:bCs/>
          <w:color w:val="000000"/>
          <w:sz w:val="28"/>
          <w:szCs w:val="28"/>
        </w:rPr>
        <w:t xml:space="preserve"> </w:t>
      </w:r>
    </w:p>
    <w:p w:rsidR="005914D5" w:rsidRPr="005914D5" w:rsidRDefault="005914D5" w:rsidP="005914D5">
      <w:pPr>
        <w:keepLines/>
        <w:widowControl w:val="0"/>
        <w:spacing w:after="0" w:line="240" w:lineRule="auto"/>
        <w:outlineLvl w:val="0"/>
        <w:rPr>
          <w:bCs/>
          <w:color w:val="000000"/>
          <w:sz w:val="28"/>
          <w:szCs w:val="28"/>
        </w:rPr>
      </w:pPr>
      <w:bookmarkStart w:id="434" w:name="_Toc462998235"/>
      <w:bookmarkStart w:id="435" w:name="_Toc463000248"/>
      <w:bookmarkStart w:id="436" w:name="_Toc463233410"/>
      <w:bookmarkStart w:id="437" w:name="_Toc468422658"/>
      <w:bookmarkStart w:id="438" w:name="_Toc468423098"/>
      <w:bookmarkStart w:id="439" w:name="_Toc468423446"/>
      <w:bookmarkStart w:id="440" w:name="_Toc478038072"/>
      <w:bookmarkStart w:id="441" w:name="_Toc478039136"/>
      <w:bookmarkStart w:id="442" w:name="_Toc479591860"/>
      <w:bookmarkStart w:id="443" w:name="_Toc491590430"/>
      <w:bookmarkStart w:id="444" w:name="_Toc491666474"/>
      <w:bookmarkStart w:id="445" w:name="_Toc491670212"/>
      <w:r w:rsidRPr="005914D5">
        <w:rPr>
          <w:bCs/>
          <w:color w:val="000000"/>
          <w:sz w:val="28"/>
          <w:szCs w:val="28"/>
        </w:rPr>
        <w:t>- обеспечение первичных мер пожарной безопасности в границах населенных пунктах поселения.</w:t>
      </w:r>
      <w:bookmarkEnd w:id="434"/>
      <w:bookmarkEnd w:id="435"/>
      <w:bookmarkEnd w:id="436"/>
      <w:bookmarkEnd w:id="437"/>
      <w:bookmarkEnd w:id="438"/>
      <w:bookmarkEnd w:id="439"/>
      <w:bookmarkEnd w:id="440"/>
      <w:bookmarkEnd w:id="441"/>
      <w:bookmarkEnd w:id="442"/>
      <w:bookmarkEnd w:id="443"/>
      <w:bookmarkEnd w:id="444"/>
      <w:bookmarkEnd w:id="445"/>
    </w:p>
    <w:p w:rsidR="005914D5" w:rsidRPr="005914D5" w:rsidRDefault="005914D5" w:rsidP="005914D5">
      <w:pPr>
        <w:keepLines/>
        <w:widowControl w:val="0"/>
        <w:spacing w:after="0" w:line="240" w:lineRule="auto"/>
        <w:outlineLvl w:val="0"/>
        <w:rPr>
          <w:bCs/>
          <w:color w:val="000000"/>
          <w:sz w:val="28"/>
          <w:szCs w:val="28"/>
        </w:rPr>
      </w:pPr>
    </w:p>
    <w:p w:rsidR="005914D5" w:rsidRPr="005914D5" w:rsidRDefault="005914D5" w:rsidP="005914D5">
      <w:pPr>
        <w:keepLines/>
        <w:widowControl w:val="0"/>
        <w:spacing w:after="0" w:line="240" w:lineRule="auto"/>
        <w:outlineLvl w:val="0"/>
        <w:rPr>
          <w:bCs/>
          <w:color w:val="000000"/>
          <w:sz w:val="28"/>
          <w:szCs w:val="28"/>
        </w:rPr>
      </w:pPr>
      <w:bookmarkStart w:id="446" w:name="_Toc491666475"/>
      <w:bookmarkStart w:id="447" w:name="_Toc491670213"/>
      <w:r>
        <w:rPr>
          <w:bCs/>
          <w:color w:val="000000"/>
          <w:sz w:val="28"/>
          <w:szCs w:val="28"/>
        </w:rPr>
        <w:t>2</w:t>
      </w:r>
      <w:r w:rsidRPr="005914D5">
        <w:rPr>
          <w:bCs/>
          <w:color w:val="000000"/>
          <w:sz w:val="28"/>
          <w:szCs w:val="28"/>
        </w:rPr>
        <w:t>.1. Противопожарное водоснабжение</w:t>
      </w:r>
      <w:bookmarkEnd w:id="446"/>
      <w:bookmarkEnd w:id="447"/>
      <w:r w:rsidRPr="005914D5">
        <w:rPr>
          <w:bCs/>
          <w:color w:val="000000"/>
          <w:sz w:val="28"/>
          <w:szCs w:val="28"/>
        </w:rPr>
        <w:t xml:space="preserve"> </w:t>
      </w:r>
    </w:p>
    <w:p w:rsidR="005914D5" w:rsidRPr="005914D5" w:rsidRDefault="005914D5" w:rsidP="005914D5">
      <w:pPr>
        <w:widowControl w:val="0"/>
        <w:tabs>
          <w:tab w:val="left" w:pos="2760"/>
        </w:tabs>
        <w:spacing w:after="0" w:line="240" w:lineRule="auto"/>
        <w:rPr>
          <w:bCs/>
          <w:color w:val="000000"/>
          <w:sz w:val="28"/>
          <w:szCs w:val="28"/>
        </w:rPr>
      </w:pPr>
      <w:r w:rsidRPr="005914D5">
        <w:rPr>
          <w:bCs/>
          <w:color w:val="000000"/>
          <w:sz w:val="28"/>
          <w:szCs w:val="28"/>
        </w:rPr>
        <w:t>В дер. Коростелёво объединенный хозяйственно-питьевой и противопожарный водопровод, пожарные гидранты отсутствуют, с учетом отсутствия централизованной сис</w:t>
      </w:r>
      <w:r w:rsidR="00A6476E">
        <w:rPr>
          <w:bCs/>
          <w:color w:val="000000"/>
          <w:sz w:val="28"/>
          <w:szCs w:val="28"/>
        </w:rPr>
        <w:t xml:space="preserve">темы водоснабжения населения, </w:t>
      </w:r>
      <w:r w:rsidRPr="005914D5">
        <w:rPr>
          <w:bCs/>
          <w:color w:val="000000"/>
          <w:sz w:val="28"/>
          <w:szCs w:val="28"/>
        </w:rPr>
        <w:t xml:space="preserve">пожарный резервуар не установлен. Пожарный водоем в границах населенного пункта не организованы, в связи с использованием естественного источника в пожаротушения – р. Оять.  В дер. Коростелёво и смежной дер. Пономарёво подъезд пожарной техники к р. Оять не организован. Подъезды пожарной техники к реке, организованы в дер. Фомино – на расстоянии 450 метров, в дер. Кирьяновщина – на расстоянии 400 метров. </w:t>
      </w:r>
      <w:r w:rsidRPr="005914D5">
        <w:rPr>
          <w:bCs/>
          <w:iCs/>
          <w:color w:val="000000"/>
          <w:sz w:val="28"/>
          <w:szCs w:val="28"/>
          <w:lang w:eastAsia="ru-RU"/>
        </w:rPr>
        <w:t>Сведения о добровольной пожарной дружине, осуществляющей свою деятельность в границах Доможировского сельского поселения, отсутствуют.</w:t>
      </w:r>
      <w:bookmarkStart w:id="448" w:name="_Toc462998239"/>
      <w:r w:rsidRPr="005914D5">
        <w:rPr>
          <w:bCs/>
          <w:color w:val="000000"/>
          <w:sz w:val="28"/>
          <w:szCs w:val="28"/>
        </w:rPr>
        <w:t xml:space="preserve"> </w:t>
      </w:r>
    </w:p>
    <w:p w:rsidR="005914D5" w:rsidRPr="005914D5" w:rsidRDefault="005914D5" w:rsidP="00302DC5">
      <w:pPr>
        <w:keepLines/>
        <w:widowControl w:val="0"/>
        <w:spacing w:after="0" w:line="240" w:lineRule="auto"/>
        <w:outlineLvl w:val="0"/>
        <w:rPr>
          <w:bCs/>
          <w:color w:val="000000"/>
          <w:sz w:val="28"/>
          <w:szCs w:val="28"/>
        </w:rPr>
      </w:pPr>
      <w:bookmarkStart w:id="449" w:name="_Toc491670214"/>
      <w:r>
        <w:rPr>
          <w:bCs/>
          <w:color w:val="000000"/>
          <w:sz w:val="28"/>
          <w:szCs w:val="28"/>
        </w:rPr>
        <w:t>2</w:t>
      </w:r>
      <w:r w:rsidRPr="005914D5">
        <w:rPr>
          <w:bCs/>
          <w:color w:val="000000"/>
          <w:sz w:val="28"/>
          <w:szCs w:val="28"/>
        </w:rPr>
        <w:t>.2. Объекты пожарной охраны</w:t>
      </w:r>
      <w:bookmarkStart w:id="450" w:name="_Toc462998240"/>
      <w:bookmarkStart w:id="451" w:name="_Toc463000253"/>
      <w:bookmarkStart w:id="452" w:name="_Toc463233415"/>
      <w:bookmarkStart w:id="453" w:name="_Toc468422663"/>
      <w:bookmarkStart w:id="454" w:name="_Toc468423103"/>
      <w:bookmarkStart w:id="455" w:name="_Toc468423451"/>
      <w:bookmarkStart w:id="456" w:name="_Toc478038077"/>
      <w:bookmarkStart w:id="457" w:name="_Toc478039141"/>
      <w:bookmarkStart w:id="458" w:name="_Toc479591865"/>
      <w:bookmarkEnd w:id="448"/>
      <w:bookmarkEnd w:id="449"/>
      <w:r w:rsidRPr="005914D5">
        <w:rPr>
          <w:bCs/>
          <w:color w:val="000000"/>
          <w:sz w:val="28"/>
          <w:szCs w:val="28"/>
        </w:rPr>
        <w:t xml:space="preserve"> </w:t>
      </w:r>
    </w:p>
    <w:p w:rsidR="005914D5" w:rsidRPr="005914D5" w:rsidRDefault="005914D5" w:rsidP="005914D5">
      <w:pPr>
        <w:widowControl w:val="0"/>
        <w:tabs>
          <w:tab w:val="left" w:pos="2760"/>
        </w:tabs>
        <w:spacing w:after="0" w:line="240" w:lineRule="auto"/>
        <w:rPr>
          <w:bCs/>
          <w:color w:val="000000"/>
          <w:sz w:val="28"/>
          <w:szCs w:val="28"/>
        </w:rPr>
      </w:pPr>
      <w:r w:rsidRPr="005914D5">
        <w:rPr>
          <w:bCs/>
          <w:iCs/>
          <w:color w:val="000000"/>
          <w:sz w:val="28"/>
          <w:szCs w:val="28"/>
        </w:rPr>
        <w:t>В пос. Рассвет на земельном участке с КН 47:06:06-28-001:116, площадью 0,114 га, расположено 2-х этажное здание пожарного депо V типа на 2 машиновыезда. Время прибытия пожарной машины соответствует нормативу</w:t>
      </w:r>
      <w:r w:rsidRPr="005914D5">
        <w:rPr>
          <w:bCs/>
          <w:iCs/>
          <w:color w:val="000000"/>
          <w:sz w:val="28"/>
          <w:szCs w:val="28"/>
          <w:vertAlign w:val="superscript"/>
        </w:rPr>
        <w:footnoteReference w:id="16"/>
      </w:r>
      <w:r w:rsidRPr="005914D5">
        <w:rPr>
          <w:bCs/>
          <w:iCs/>
          <w:color w:val="000000"/>
          <w:sz w:val="28"/>
          <w:szCs w:val="28"/>
        </w:rPr>
        <w:t xml:space="preserve"> времени прибытия пожарных машин к месту пожара - 20 минут</w:t>
      </w:r>
      <w:r w:rsidRPr="005914D5">
        <w:rPr>
          <w:bCs/>
          <w:iCs/>
          <w:color w:val="000000"/>
          <w:sz w:val="28"/>
          <w:szCs w:val="28"/>
          <w:vertAlign w:val="superscript"/>
        </w:rPr>
        <w:footnoteReference w:id="17"/>
      </w:r>
      <w:r w:rsidRPr="005914D5">
        <w:rPr>
          <w:bCs/>
          <w:iCs/>
          <w:color w:val="000000"/>
          <w:sz w:val="28"/>
          <w:szCs w:val="28"/>
        </w:rPr>
        <w:t xml:space="preserve"> - в отношении всех населенных пунктов, входящих в состав поселения.</w:t>
      </w:r>
      <w:bookmarkEnd w:id="450"/>
      <w:bookmarkEnd w:id="451"/>
      <w:bookmarkEnd w:id="452"/>
      <w:bookmarkEnd w:id="453"/>
      <w:bookmarkEnd w:id="454"/>
      <w:bookmarkEnd w:id="455"/>
      <w:bookmarkEnd w:id="456"/>
      <w:bookmarkEnd w:id="457"/>
      <w:bookmarkEnd w:id="458"/>
      <w:r w:rsidRPr="005914D5">
        <w:rPr>
          <w:bCs/>
          <w:color w:val="000000"/>
          <w:sz w:val="28"/>
          <w:szCs w:val="28"/>
        </w:rPr>
        <w:t xml:space="preserve"> </w:t>
      </w:r>
    </w:p>
    <w:p w:rsidR="005914D5" w:rsidRPr="005914D5" w:rsidRDefault="005914D5" w:rsidP="00302DC5">
      <w:pPr>
        <w:keepLines/>
        <w:widowControl w:val="0"/>
        <w:spacing w:after="0" w:line="240" w:lineRule="auto"/>
        <w:outlineLvl w:val="0"/>
        <w:rPr>
          <w:bCs/>
          <w:color w:val="000000"/>
          <w:sz w:val="28"/>
          <w:szCs w:val="28"/>
        </w:rPr>
      </w:pPr>
      <w:bookmarkStart w:id="459" w:name="_Toc491670215"/>
      <w:r>
        <w:rPr>
          <w:bCs/>
          <w:color w:val="000000"/>
          <w:sz w:val="28"/>
          <w:szCs w:val="28"/>
        </w:rPr>
        <w:t>2</w:t>
      </w:r>
      <w:r w:rsidRPr="005914D5">
        <w:rPr>
          <w:bCs/>
          <w:color w:val="000000"/>
          <w:sz w:val="28"/>
          <w:szCs w:val="28"/>
        </w:rPr>
        <w:t>.3. Система оповещения</w:t>
      </w:r>
      <w:bookmarkStart w:id="460" w:name="_Toc462998249"/>
      <w:bookmarkStart w:id="461" w:name="_Toc463000262"/>
      <w:bookmarkStart w:id="462" w:name="_Toc463233424"/>
      <w:bookmarkStart w:id="463" w:name="_Toc468422672"/>
      <w:bookmarkStart w:id="464" w:name="_Toc468423112"/>
      <w:bookmarkStart w:id="465" w:name="_Toc468423460"/>
      <w:bookmarkStart w:id="466" w:name="_Toc478038086"/>
      <w:bookmarkStart w:id="467" w:name="_Toc478039150"/>
      <w:bookmarkStart w:id="468" w:name="_Toc479591874"/>
      <w:bookmarkStart w:id="469" w:name="_Toc462998243"/>
      <w:bookmarkStart w:id="470" w:name="_Toc463000256"/>
      <w:bookmarkStart w:id="471" w:name="_Toc463233418"/>
      <w:bookmarkStart w:id="472" w:name="_Toc468422666"/>
      <w:bookmarkStart w:id="473" w:name="_Toc468423106"/>
      <w:bookmarkStart w:id="474" w:name="_Toc468423454"/>
      <w:bookmarkStart w:id="475" w:name="_Toc478038080"/>
      <w:bookmarkStart w:id="476" w:name="_Toc478039144"/>
      <w:bookmarkStart w:id="477" w:name="_Toc479591868"/>
      <w:bookmarkEnd w:id="459"/>
      <w:r w:rsidRPr="005914D5">
        <w:rPr>
          <w:bCs/>
          <w:color w:val="000000"/>
          <w:sz w:val="28"/>
          <w:szCs w:val="28"/>
        </w:rPr>
        <w:t xml:space="preserve"> </w:t>
      </w:r>
    </w:p>
    <w:p w:rsidR="005914D5" w:rsidRPr="005914D5" w:rsidRDefault="005914D5" w:rsidP="00302DC5">
      <w:pPr>
        <w:keepLines/>
        <w:widowControl w:val="0"/>
        <w:spacing w:after="0" w:line="240" w:lineRule="auto"/>
        <w:outlineLvl w:val="0"/>
        <w:rPr>
          <w:bCs/>
          <w:color w:val="000000"/>
          <w:sz w:val="28"/>
          <w:szCs w:val="28"/>
        </w:rPr>
      </w:pPr>
      <w:bookmarkStart w:id="478" w:name="_Toc491670216"/>
      <w:r w:rsidRPr="005914D5">
        <w:rPr>
          <w:bCs/>
          <w:color w:val="000000"/>
          <w:sz w:val="28"/>
          <w:szCs w:val="28"/>
        </w:rPr>
        <w:t>Звуковые сигнализации, громкоговорители, сирены в дер. Коростелёво не размещены.</w:t>
      </w:r>
      <w:bookmarkEnd w:id="460"/>
      <w:bookmarkEnd w:id="461"/>
      <w:bookmarkEnd w:id="462"/>
      <w:bookmarkEnd w:id="463"/>
      <w:bookmarkEnd w:id="464"/>
      <w:bookmarkEnd w:id="465"/>
      <w:bookmarkEnd w:id="466"/>
      <w:bookmarkEnd w:id="467"/>
      <w:bookmarkEnd w:id="468"/>
      <w:r w:rsidRPr="005914D5">
        <w:rPr>
          <w:bCs/>
          <w:color w:val="000000"/>
          <w:sz w:val="28"/>
          <w:szCs w:val="28"/>
        </w:rPr>
        <w:t xml:space="preserve"> Населенный пункт не попадает в зону звукового сигнала сирен существующей система оповещения г. Лодейное Поле при функционировании на максимальной мощности.</w:t>
      </w:r>
      <w:bookmarkEnd w:id="478"/>
      <w:r w:rsidRPr="005914D5">
        <w:rPr>
          <w:bCs/>
          <w:color w:val="000000"/>
          <w:sz w:val="28"/>
          <w:szCs w:val="28"/>
        </w:rPr>
        <w:t xml:space="preserve"> </w:t>
      </w:r>
    </w:p>
    <w:p w:rsidR="005914D5" w:rsidRPr="005914D5" w:rsidRDefault="005914D5" w:rsidP="005914D5">
      <w:pPr>
        <w:tabs>
          <w:tab w:val="left" w:pos="2070"/>
        </w:tabs>
        <w:spacing w:after="0" w:line="240" w:lineRule="auto"/>
        <w:rPr>
          <w:bCs/>
          <w:color w:val="000000"/>
          <w:sz w:val="28"/>
          <w:szCs w:val="28"/>
        </w:rPr>
      </w:pPr>
      <w:r w:rsidRPr="005914D5">
        <w:rPr>
          <w:bCs/>
          <w:color w:val="000000"/>
          <w:sz w:val="28"/>
          <w:szCs w:val="28"/>
        </w:rPr>
        <w:t>В населенном пункте необходимо размещение звуковой сигнализации.</w:t>
      </w:r>
    </w:p>
    <w:p w:rsidR="005914D5" w:rsidRPr="005914D5" w:rsidRDefault="005914D5" w:rsidP="005914D5">
      <w:pPr>
        <w:tabs>
          <w:tab w:val="left" w:pos="2070"/>
        </w:tabs>
        <w:spacing w:after="0" w:line="240" w:lineRule="auto"/>
        <w:rPr>
          <w:bCs/>
          <w:color w:val="000000"/>
          <w:sz w:val="28"/>
          <w:szCs w:val="28"/>
        </w:rPr>
      </w:pPr>
      <w:r w:rsidRPr="005914D5">
        <w:rPr>
          <w:bCs/>
          <w:color w:val="000000"/>
          <w:sz w:val="28"/>
          <w:szCs w:val="28"/>
        </w:rPr>
        <w:t>В настоящее время система оповещения населения</w:t>
      </w:r>
      <w:r w:rsidRPr="005914D5">
        <w:rPr>
          <w:rFonts w:cs="Calibri"/>
          <w:bCs/>
          <w:color w:val="000000"/>
          <w:sz w:val="28"/>
          <w:szCs w:val="28"/>
        </w:rPr>
        <w:t xml:space="preserve"> </w:t>
      </w:r>
      <w:r w:rsidRPr="005914D5">
        <w:rPr>
          <w:bCs/>
          <w:color w:val="000000"/>
          <w:sz w:val="28"/>
          <w:szCs w:val="28"/>
        </w:rPr>
        <w:t>в населенных пунктах, входящих в состав Доможировского сельского поселения, в соответствии с постановлением администрации от 12.02.2014 года № 34 «</w:t>
      </w:r>
      <w:r w:rsidRPr="005914D5">
        <w:rPr>
          <w:sz w:val="28"/>
          <w:szCs w:val="28"/>
        </w:rPr>
        <w:t>Об оповещении и информировании граждан Доможировского сельского поселения о ЧС природного и техногенного характера»</w:t>
      </w:r>
      <w:r w:rsidRPr="005914D5">
        <w:rPr>
          <w:rFonts w:ascii="Calibri" w:hAnsi="Calibri" w:cs="Calibri"/>
          <w:szCs w:val="24"/>
        </w:rPr>
        <w:t xml:space="preserve"> </w:t>
      </w:r>
      <w:r w:rsidRPr="005914D5">
        <w:rPr>
          <w:sz w:val="28"/>
          <w:szCs w:val="28"/>
        </w:rPr>
        <w:t>о</w:t>
      </w:r>
      <w:r w:rsidRPr="005914D5">
        <w:rPr>
          <w:bCs/>
          <w:color w:val="000000"/>
          <w:sz w:val="28"/>
          <w:szCs w:val="28"/>
        </w:rPr>
        <w:t>существляется за счет человеческого ресурса и мобильной связи: в соответствии с п. 2.1. указанного постановления специалисты администрации, ответственные за своевременное оповещение населения, в случае угрозы возникновения ЧС или возникновения ЧС природного и техногенного характера немедленно приступают к оповещению граждан, проживающих на закрепленной за ними территории, привлекая для этого старост, старших домов, активных людей, используя средства мобильной связи, телефонной связи, личный транспорт или транспорт по договоренности. При необходимости оповещение граждан производить путем подворного обхода.</w:t>
      </w:r>
      <w:bookmarkStart w:id="479" w:name="_Toc462998246"/>
      <w:bookmarkStart w:id="480" w:name="_Toc463000259"/>
      <w:bookmarkStart w:id="481" w:name="_Toc463233421"/>
      <w:bookmarkStart w:id="482" w:name="_Toc468422669"/>
      <w:bookmarkStart w:id="483" w:name="_Toc468423109"/>
      <w:bookmarkStart w:id="484" w:name="_Toc468423457"/>
      <w:bookmarkStart w:id="485" w:name="_Toc478038083"/>
      <w:bookmarkStart w:id="486" w:name="_Toc478039147"/>
      <w:bookmarkStart w:id="487" w:name="_Toc479591871"/>
      <w:r w:rsidRPr="005914D5">
        <w:rPr>
          <w:bCs/>
          <w:color w:val="000000"/>
          <w:sz w:val="28"/>
          <w:szCs w:val="28"/>
        </w:rPr>
        <w:t xml:space="preserve"> </w:t>
      </w:r>
    </w:p>
    <w:p w:rsidR="005914D5" w:rsidRPr="005914D5" w:rsidRDefault="005914D5" w:rsidP="005914D5">
      <w:pPr>
        <w:tabs>
          <w:tab w:val="left" w:pos="2070"/>
        </w:tabs>
        <w:spacing w:after="0" w:line="240" w:lineRule="auto"/>
        <w:rPr>
          <w:bCs/>
          <w:color w:val="000000"/>
          <w:sz w:val="28"/>
          <w:szCs w:val="28"/>
        </w:rPr>
      </w:pPr>
      <w:r w:rsidRPr="005914D5">
        <w:rPr>
          <w:bCs/>
          <w:color w:val="000000"/>
          <w:sz w:val="28"/>
          <w:szCs w:val="28"/>
        </w:rPr>
        <w:t>Использование спецавтотранспорта, оборудованного громкоговорящими устройствами</w:t>
      </w:r>
      <w:bookmarkEnd w:id="479"/>
      <w:bookmarkEnd w:id="480"/>
      <w:bookmarkEnd w:id="481"/>
      <w:bookmarkEnd w:id="482"/>
      <w:bookmarkEnd w:id="483"/>
      <w:bookmarkEnd w:id="484"/>
      <w:bookmarkEnd w:id="485"/>
      <w:bookmarkEnd w:id="486"/>
      <w:bookmarkEnd w:id="487"/>
      <w:r w:rsidRPr="005914D5">
        <w:rPr>
          <w:bCs/>
          <w:color w:val="000000"/>
          <w:sz w:val="28"/>
          <w:szCs w:val="28"/>
        </w:rPr>
        <w:t xml:space="preserve">, не предусмотрено. </w:t>
      </w:r>
    </w:p>
    <w:p w:rsidR="005914D5" w:rsidRPr="005914D5" w:rsidRDefault="005914D5" w:rsidP="005914D5">
      <w:pPr>
        <w:widowControl w:val="0"/>
        <w:tabs>
          <w:tab w:val="left" w:pos="2070"/>
        </w:tabs>
        <w:spacing w:after="0" w:line="240" w:lineRule="auto"/>
        <w:rPr>
          <w:bCs/>
          <w:color w:val="000000"/>
          <w:sz w:val="28"/>
          <w:szCs w:val="28"/>
        </w:rPr>
      </w:pPr>
      <w:r w:rsidRPr="005914D5">
        <w:rPr>
          <w:bCs/>
          <w:color w:val="000000"/>
          <w:sz w:val="28"/>
          <w:szCs w:val="28"/>
        </w:rPr>
        <w:t xml:space="preserve">Использование звуковой сигнализации предусмотрено в </w:t>
      </w:r>
      <w:r w:rsidR="00A6476E" w:rsidRPr="005914D5">
        <w:rPr>
          <w:bCs/>
          <w:color w:val="000000"/>
          <w:sz w:val="28"/>
          <w:szCs w:val="28"/>
        </w:rPr>
        <w:t xml:space="preserve"> дер. Горка</w:t>
      </w:r>
      <w:r w:rsidR="00A6476E">
        <w:rPr>
          <w:bCs/>
          <w:color w:val="000000"/>
          <w:sz w:val="28"/>
          <w:szCs w:val="28"/>
        </w:rPr>
        <w:t>, дер. Кар</w:t>
      </w:r>
      <w:r w:rsidRPr="005914D5">
        <w:rPr>
          <w:bCs/>
          <w:color w:val="000000"/>
          <w:sz w:val="28"/>
          <w:szCs w:val="28"/>
        </w:rPr>
        <w:t xml:space="preserve">луха, </w:t>
      </w:r>
      <w:r w:rsidR="00A6476E" w:rsidRPr="005914D5">
        <w:rPr>
          <w:bCs/>
          <w:color w:val="000000"/>
          <w:sz w:val="28"/>
          <w:szCs w:val="28"/>
        </w:rPr>
        <w:t>дер. Новинка</w:t>
      </w:r>
      <w:r w:rsidR="00A6476E">
        <w:rPr>
          <w:bCs/>
          <w:color w:val="000000"/>
          <w:sz w:val="28"/>
          <w:szCs w:val="28"/>
        </w:rPr>
        <w:t>,</w:t>
      </w:r>
      <w:r w:rsidR="00A6476E" w:rsidRPr="005914D5">
        <w:rPr>
          <w:bCs/>
          <w:color w:val="000000"/>
          <w:sz w:val="28"/>
          <w:szCs w:val="28"/>
        </w:rPr>
        <w:t xml:space="preserve"> </w:t>
      </w:r>
      <w:r w:rsidRPr="005914D5">
        <w:rPr>
          <w:bCs/>
          <w:color w:val="000000"/>
          <w:sz w:val="28"/>
          <w:szCs w:val="28"/>
        </w:rPr>
        <w:t xml:space="preserve">пос. Рассвет. </w:t>
      </w:r>
    </w:p>
    <w:bookmarkEnd w:id="469"/>
    <w:bookmarkEnd w:id="470"/>
    <w:bookmarkEnd w:id="471"/>
    <w:bookmarkEnd w:id="472"/>
    <w:bookmarkEnd w:id="473"/>
    <w:bookmarkEnd w:id="474"/>
    <w:bookmarkEnd w:id="475"/>
    <w:bookmarkEnd w:id="476"/>
    <w:bookmarkEnd w:id="477"/>
    <w:p w:rsidR="005914D5" w:rsidRPr="005914D5" w:rsidRDefault="005914D5" w:rsidP="005914D5">
      <w:pPr>
        <w:widowControl w:val="0"/>
        <w:spacing w:after="0" w:line="240" w:lineRule="auto"/>
        <w:outlineLvl w:val="0"/>
        <w:rPr>
          <w:bCs/>
          <w:color w:val="000000"/>
          <w:sz w:val="28"/>
          <w:szCs w:val="28"/>
        </w:rPr>
      </w:pPr>
    </w:p>
    <w:p w:rsidR="005914D5" w:rsidRPr="005914D5" w:rsidRDefault="005914D5" w:rsidP="00302DC5">
      <w:pPr>
        <w:tabs>
          <w:tab w:val="left" w:pos="2070"/>
        </w:tabs>
        <w:spacing w:after="0" w:line="240" w:lineRule="auto"/>
        <w:rPr>
          <w:bCs/>
          <w:color w:val="000000"/>
          <w:sz w:val="28"/>
          <w:szCs w:val="28"/>
        </w:rPr>
      </w:pPr>
      <w:bookmarkStart w:id="488" w:name="_Toc491666476"/>
      <w:r>
        <w:rPr>
          <w:bCs/>
          <w:color w:val="000000"/>
          <w:sz w:val="28"/>
          <w:szCs w:val="28"/>
        </w:rPr>
        <w:t>2</w:t>
      </w:r>
      <w:r w:rsidRPr="005914D5">
        <w:rPr>
          <w:bCs/>
          <w:color w:val="000000"/>
          <w:sz w:val="28"/>
          <w:szCs w:val="28"/>
        </w:rPr>
        <w:t>.4. Учреждения и органы предупреждения и ликвидации последствий чрезвычайных ситуаций</w:t>
      </w:r>
      <w:bookmarkEnd w:id="488"/>
    </w:p>
    <w:p w:rsidR="005914D5" w:rsidRPr="005914D5" w:rsidRDefault="005914D5" w:rsidP="005914D5">
      <w:pPr>
        <w:widowControl w:val="0"/>
        <w:shd w:val="clear" w:color="auto" w:fill="FFFFFF"/>
        <w:spacing w:after="0" w:line="240" w:lineRule="auto"/>
        <w:rPr>
          <w:bCs/>
          <w:iCs/>
          <w:color w:val="000000"/>
          <w:sz w:val="28"/>
          <w:szCs w:val="28"/>
          <w:lang w:eastAsia="ru-RU"/>
        </w:rPr>
      </w:pPr>
      <w:r w:rsidRPr="005914D5">
        <w:rPr>
          <w:bCs/>
          <w:iCs/>
          <w:color w:val="000000"/>
          <w:sz w:val="28"/>
          <w:szCs w:val="28"/>
          <w:lang w:eastAsia="ru-RU"/>
        </w:rPr>
        <w:t>В административном центре Лодейнопольского муниципального района в г. Лодейное Поле расположены:</w:t>
      </w:r>
    </w:p>
    <w:p w:rsidR="005914D5" w:rsidRPr="005914D5" w:rsidRDefault="005914D5" w:rsidP="005914D5">
      <w:pPr>
        <w:keepNext/>
        <w:keepLines/>
        <w:widowControl w:val="0"/>
        <w:shd w:val="clear" w:color="auto" w:fill="FFFFFF"/>
        <w:spacing w:after="0" w:line="240" w:lineRule="auto"/>
        <w:rPr>
          <w:bCs/>
          <w:iCs/>
          <w:color w:val="000000"/>
          <w:sz w:val="28"/>
          <w:szCs w:val="28"/>
          <w:lang w:eastAsia="ru-RU"/>
        </w:rPr>
      </w:pPr>
      <w:r w:rsidRPr="005914D5">
        <w:rPr>
          <w:bCs/>
          <w:iCs/>
          <w:color w:val="000000"/>
          <w:sz w:val="28"/>
          <w:szCs w:val="28"/>
          <w:lang w:eastAsia="ru-RU"/>
        </w:rPr>
        <w:t>- Лодейнопольское районное звено предупреждения и ликвидации ЧС Территориальной подсистемы единой государственной системы предупреждения и ликвидации ЧС,</w:t>
      </w:r>
    </w:p>
    <w:p w:rsidR="005914D5" w:rsidRPr="005914D5" w:rsidRDefault="005914D5" w:rsidP="005914D5">
      <w:pPr>
        <w:keepNext/>
        <w:keepLines/>
        <w:widowControl w:val="0"/>
        <w:shd w:val="clear" w:color="auto" w:fill="FFFFFF"/>
        <w:spacing w:after="0" w:line="240" w:lineRule="auto"/>
        <w:rPr>
          <w:bCs/>
          <w:iCs/>
          <w:color w:val="000000"/>
          <w:sz w:val="28"/>
          <w:szCs w:val="28"/>
          <w:lang w:eastAsia="ru-RU"/>
        </w:rPr>
      </w:pPr>
      <w:r w:rsidRPr="005914D5">
        <w:rPr>
          <w:bCs/>
          <w:iCs/>
          <w:color w:val="000000"/>
          <w:sz w:val="28"/>
          <w:szCs w:val="28"/>
          <w:lang w:eastAsia="ru-RU"/>
        </w:rPr>
        <w:t>- единая служба спасения Лодейнопольского района Ленинградской области,</w:t>
      </w:r>
    </w:p>
    <w:p w:rsidR="005914D5" w:rsidRPr="005914D5" w:rsidRDefault="005914D5" w:rsidP="005914D5">
      <w:pPr>
        <w:keepNext/>
        <w:keepLines/>
        <w:widowControl w:val="0"/>
        <w:shd w:val="clear" w:color="auto" w:fill="FFFFFF"/>
        <w:spacing w:after="0" w:line="240" w:lineRule="auto"/>
        <w:rPr>
          <w:bCs/>
          <w:iCs/>
          <w:color w:val="000000"/>
          <w:sz w:val="28"/>
          <w:szCs w:val="28"/>
          <w:lang w:eastAsia="ru-RU"/>
        </w:rPr>
      </w:pPr>
      <w:r w:rsidRPr="005914D5">
        <w:rPr>
          <w:bCs/>
          <w:iCs/>
          <w:color w:val="000000"/>
          <w:sz w:val="28"/>
          <w:szCs w:val="28"/>
          <w:lang w:eastAsia="ru-RU"/>
        </w:rPr>
        <w:t>- аварийно-спасательные формирования.</w:t>
      </w:r>
    </w:p>
    <w:p w:rsidR="005914D5" w:rsidRPr="005914D5" w:rsidRDefault="005914D5" w:rsidP="005914D5">
      <w:pPr>
        <w:keepNext/>
        <w:keepLines/>
        <w:widowControl w:val="0"/>
        <w:shd w:val="clear" w:color="auto" w:fill="FFFFFF"/>
        <w:spacing w:after="0" w:line="240" w:lineRule="auto"/>
        <w:rPr>
          <w:bCs/>
          <w:iCs/>
          <w:color w:val="000000"/>
          <w:sz w:val="28"/>
          <w:szCs w:val="28"/>
          <w:lang w:eastAsia="ru-RU"/>
        </w:rPr>
      </w:pPr>
      <w:r w:rsidRPr="005914D5">
        <w:rPr>
          <w:bCs/>
          <w:iCs/>
          <w:color w:val="000000"/>
          <w:sz w:val="28"/>
          <w:szCs w:val="28"/>
          <w:lang w:eastAsia="ru-RU"/>
        </w:rPr>
        <w:t>В состав сил и средств, привлекаемых для ликвидации ЧС также входят:</w:t>
      </w:r>
    </w:p>
    <w:p w:rsidR="005914D5" w:rsidRPr="005914D5" w:rsidRDefault="005914D5" w:rsidP="005914D5">
      <w:pPr>
        <w:keepNext/>
        <w:keepLines/>
        <w:widowControl w:val="0"/>
        <w:shd w:val="clear" w:color="auto" w:fill="FFFFFF"/>
        <w:spacing w:after="0" w:line="240" w:lineRule="auto"/>
        <w:rPr>
          <w:bCs/>
          <w:iCs/>
          <w:color w:val="000000"/>
          <w:sz w:val="28"/>
          <w:szCs w:val="28"/>
          <w:lang w:eastAsia="ru-RU"/>
        </w:rPr>
      </w:pPr>
      <w:r w:rsidRPr="005914D5">
        <w:rPr>
          <w:bCs/>
          <w:iCs/>
          <w:color w:val="000000"/>
          <w:sz w:val="28"/>
          <w:szCs w:val="28"/>
          <w:lang w:eastAsia="ru-RU"/>
        </w:rPr>
        <w:t>- бригады скорой медицинской помощи ЦРБ,</w:t>
      </w:r>
    </w:p>
    <w:p w:rsidR="005914D5" w:rsidRPr="005914D5" w:rsidRDefault="005914D5" w:rsidP="005914D5">
      <w:pPr>
        <w:keepNext/>
        <w:keepLines/>
        <w:widowControl w:val="0"/>
        <w:shd w:val="clear" w:color="auto" w:fill="FFFFFF"/>
        <w:spacing w:after="0" w:line="240" w:lineRule="auto"/>
        <w:rPr>
          <w:bCs/>
          <w:iCs/>
          <w:color w:val="000000"/>
          <w:sz w:val="28"/>
          <w:szCs w:val="28"/>
          <w:lang w:eastAsia="ru-RU"/>
        </w:rPr>
      </w:pPr>
      <w:r w:rsidRPr="005914D5">
        <w:rPr>
          <w:bCs/>
          <w:iCs/>
          <w:color w:val="000000"/>
          <w:sz w:val="28"/>
          <w:szCs w:val="28"/>
          <w:lang w:eastAsia="ru-RU"/>
        </w:rPr>
        <w:t>- отдельный батальон № 2 ДПС ГИБДД,</w:t>
      </w:r>
    </w:p>
    <w:p w:rsidR="005914D5" w:rsidRPr="005914D5" w:rsidRDefault="005914D5" w:rsidP="005914D5">
      <w:pPr>
        <w:keepNext/>
        <w:keepLines/>
        <w:widowControl w:val="0"/>
        <w:shd w:val="clear" w:color="auto" w:fill="FFFFFF"/>
        <w:spacing w:after="0" w:line="240" w:lineRule="auto"/>
        <w:rPr>
          <w:bCs/>
          <w:iCs/>
          <w:color w:val="000000"/>
          <w:sz w:val="28"/>
          <w:szCs w:val="28"/>
          <w:lang w:eastAsia="ru-RU"/>
        </w:rPr>
      </w:pPr>
      <w:r w:rsidRPr="005914D5">
        <w:rPr>
          <w:bCs/>
          <w:iCs/>
          <w:color w:val="000000"/>
          <w:sz w:val="28"/>
          <w:szCs w:val="28"/>
          <w:lang w:eastAsia="ru-RU"/>
        </w:rPr>
        <w:t>- аварийно-спасательные силы ОАО «РЖД»,</w:t>
      </w:r>
    </w:p>
    <w:p w:rsidR="005914D5" w:rsidRPr="005914D5" w:rsidRDefault="005914D5" w:rsidP="005914D5">
      <w:pPr>
        <w:keepNext/>
        <w:keepLines/>
        <w:widowControl w:val="0"/>
        <w:shd w:val="clear" w:color="auto" w:fill="FFFFFF"/>
        <w:spacing w:after="0" w:line="240" w:lineRule="auto"/>
        <w:rPr>
          <w:bCs/>
          <w:iCs/>
          <w:color w:val="000000"/>
          <w:sz w:val="28"/>
          <w:szCs w:val="28"/>
          <w:lang w:eastAsia="ru-RU"/>
        </w:rPr>
      </w:pPr>
      <w:r w:rsidRPr="005914D5">
        <w:rPr>
          <w:bCs/>
          <w:iCs/>
          <w:color w:val="000000"/>
          <w:sz w:val="28"/>
          <w:szCs w:val="28"/>
          <w:lang w:eastAsia="ru-RU"/>
        </w:rPr>
        <w:t>- бригада ФГУ Волго-Балтийское управление водных путей (личный состав 9 человек, 1 единица техники),</w:t>
      </w:r>
    </w:p>
    <w:p w:rsidR="005914D5" w:rsidRPr="005914D5" w:rsidRDefault="005914D5" w:rsidP="005914D5">
      <w:pPr>
        <w:keepNext/>
        <w:keepLines/>
        <w:widowControl w:val="0"/>
        <w:shd w:val="clear" w:color="auto" w:fill="FFFFFF"/>
        <w:spacing w:after="0" w:line="240" w:lineRule="auto"/>
        <w:rPr>
          <w:bCs/>
          <w:iCs/>
          <w:color w:val="000000"/>
          <w:sz w:val="28"/>
          <w:szCs w:val="28"/>
          <w:lang w:eastAsia="ru-RU"/>
        </w:rPr>
      </w:pPr>
      <w:r w:rsidRPr="005914D5">
        <w:rPr>
          <w:bCs/>
          <w:iCs/>
          <w:color w:val="000000"/>
          <w:sz w:val="28"/>
          <w:szCs w:val="28"/>
          <w:lang w:eastAsia="ru-RU"/>
        </w:rPr>
        <w:t>- силы и средства Лодейнопольской районной жилищной управляющей компании;</w:t>
      </w:r>
    </w:p>
    <w:p w:rsidR="005914D5" w:rsidRPr="005914D5" w:rsidRDefault="005914D5" w:rsidP="005914D5">
      <w:pPr>
        <w:keepNext/>
        <w:keepLines/>
        <w:widowControl w:val="0"/>
        <w:shd w:val="clear" w:color="auto" w:fill="FFFFFF"/>
        <w:spacing w:after="0" w:line="240" w:lineRule="auto"/>
        <w:rPr>
          <w:bCs/>
          <w:iCs/>
          <w:color w:val="000000"/>
          <w:sz w:val="28"/>
          <w:szCs w:val="28"/>
          <w:lang w:eastAsia="ru-RU"/>
        </w:rPr>
      </w:pPr>
      <w:r w:rsidRPr="005914D5">
        <w:rPr>
          <w:bCs/>
          <w:iCs/>
          <w:color w:val="000000"/>
          <w:sz w:val="28"/>
          <w:szCs w:val="28"/>
          <w:lang w:eastAsia="ru-RU"/>
        </w:rPr>
        <w:t>- аварийно-спасательные силы ООО «Водоканал (личный состав 32 человека, 8 единиц техники),</w:t>
      </w:r>
    </w:p>
    <w:p w:rsidR="005914D5" w:rsidRPr="005914D5" w:rsidRDefault="005914D5" w:rsidP="005914D5">
      <w:pPr>
        <w:keepNext/>
        <w:keepLines/>
        <w:widowControl w:val="0"/>
        <w:shd w:val="clear" w:color="auto" w:fill="FFFFFF"/>
        <w:spacing w:after="0" w:line="240" w:lineRule="auto"/>
        <w:rPr>
          <w:bCs/>
          <w:iCs/>
          <w:color w:val="000000"/>
          <w:sz w:val="28"/>
          <w:szCs w:val="28"/>
          <w:lang w:eastAsia="ru-RU"/>
        </w:rPr>
      </w:pPr>
      <w:r w:rsidRPr="005914D5">
        <w:rPr>
          <w:bCs/>
          <w:iCs/>
          <w:color w:val="000000"/>
          <w:sz w:val="28"/>
          <w:szCs w:val="28"/>
          <w:lang w:eastAsia="ru-RU"/>
        </w:rPr>
        <w:t>- аварийно-спасательные силы ОАО «Ленэнерго» (личный состав 86 человек, 43 единицы техники),</w:t>
      </w:r>
    </w:p>
    <w:p w:rsidR="005914D5" w:rsidRPr="005914D5" w:rsidRDefault="005914D5" w:rsidP="005914D5">
      <w:pPr>
        <w:keepNext/>
        <w:keepLines/>
        <w:widowControl w:val="0"/>
        <w:shd w:val="clear" w:color="auto" w:fill="FFFFFF"/>
        <w:spacing w:after="0" w:line="240" w:lineRule="auto"/>
        <w:rPr>
          <w:bCs/>
          <w:iCs/>
          <w:color w:val="000000"/>
          <w:sz w:val="28"/>
          <w:szCs w:val="28"/>
          <w:lang w:eastAsia="ru-RU"/>
        </w:rPr>
      </w:pPr>
      <w:r w:rsidRPr="005914D5">
        <w:rPr>
          <w:bCs/>
          <w:iCs/>
          <w:color w:val="000000"/>
          <w:sz w:val="28"/>
          <w:szCs w:val="28"/>
          <w:lang w:eastAsia="ru-RU"/>
        </w:rPr>
        <w:t>- аварийно-спасательные силы ОАО «Леноблгаз» (личный состав 34 человека, 17 единиц техники),</w:t>
      </w:r>
    </w:p>
    <w:p w:rsidR="005914D5" w:rsidRPr="005914D5" w:rsidRDefault="005914D5" w:rsidP="005914D5">
      <w:pPr>
        <w:keepNext/>
        <w:keepLines/>
        <w:widowControl w:val="0"/>
        <w:shd w:val="clear" w:color="auto" w:fill="FFFFFF"/>
        <w:spacing w:after="0" w:line="240" w:lineRule="auto"/>
        <w:rPr>
          <w:bCs/>
          <w:iCs/>
          <w:color w:val="000000"/>
          <w:sz w:val="28"/>
          <w:szCs w:val="28"/>
          <w:lang w:eastAsia="ru-RU"/>
        </w:rPr>
      </w:pPr>
      <w:r w:rsidRPr="005914D5">
        <w:rPr>
          <w:bCs/>
          <w:iCs/>
          <w:color w:val="000000"/>
          <w:sz w:val="28"/>
          <w:szCs w:val="28"/>
          <w:lang w:eastAsia="ru-RU"/>
        </w:rPr>
        <w:t>- аварийно-спасательные силы ОАО «Лентрансгаз» (личный состав 26 человек, 7 единиц техники),</w:t>
      </w:r>
    </w:p>
    <w:p w:rsidR="005914D5" w:rsidRPr="005914D5" w:rsidRDefault="005914D5" w:rsidP="005914D5">
      <w:pPr>
        <w:keepNext/>
        <w:keepLines/>
        <w:widowControl w:val="0"/>
        <w:shd w:val="clear" w:color="auto" w:fill="FFFFFF"/>
        <w:spacing w:after="0" w:line="240" w:lineRule="auto"/>
        <w:rPr>
          <w:bCs/>
          <w:iCs/>
          <w:color w:val="000000"/>
          <w:sz w:val="28"/>
          <w:szCs w:val="28"/>
          <w:lang w:eastAsia="ru-RU"/>
        </w:rPr>
      </w:pPr>
      <w:r w:rsidRPr="005914D5">
        <w:rPr>
          <w:bCs/>
          <w:iCs/>
          <w:color w:val="000000"/>
          <w:sz w:val="28"/>
          <w:szCs w:val="28"/>
          <w:lang w:eastAsia="ru-RU"/>
        </w:rPr>
        <w:t>- группа инженерной техники ПМК-21,</w:t>
      </w:r>
    </w:p>
    <w:p w:rsidR="005914D5" w:rsidRPr="005914D5" w:rsidRDefault="005914D5" w:rsidP="005914D5">
      <w:pPr>
        <w:keepNext/>
        <w:keepLines/>
        <w:widowControl w:val="0"/>
        <w:shd w:val="clear" w:color="auto" w:fill="FFFFFF"/>
        <w:spacing w:after="0" w:line="240" w:lineRule="auto"/>
        <w:rPr>
          <w:bCs/>
          <w:iCs/>
          <w:color w:val="000000"/>
          <w:sz w:val="28"/>
          <w:szCs w:val="28"/>
          <w:lang w:eastAsia="ru-RU"/>
        </w:rPr>
      </w:pPr>
      <w:r w:rsidRPr="005914D5">
        <w:rPr>
          <w:bCs/>
          <w:iCs/>
          <w:color w:val="000000"/>
          <w:sz w:val="28"/>
          <w:szCs w:val="28"/>
          <w:lang w:eastAsia="ru-RU"/>
        </w:rPr>
        <w:t>- звено речной разведки СРГС,</w:t>
      </w:r>
    </w:p>
    <w:p w:rsidR="005914D5" w:rsidRPr="005914D5" w:rsidRDefault="005914D5" w:rsidP="005914D5">
      <w:pPr>
        <w:keepNext/>
        <w:keepLines/>
        <w:widowControl w:val="0"/>
        <w:shd w:val="clear" w:color="auto" w:fill="FFFFFF"/>
        <w:spacing w:after="0" w:line="240" w:lineRule="auto"/>
        <w:rPr>
          <w:bCs/>
          <w:iCs/>
          <w:color w:val="000000"/>
          <w:sz w:val="28"/>
          <w:szCs w:val="28"/>
          <w:lang w:eastAsia="ru-RU"/>
        </w:rPr>
      </w:pPr>
      <w:r w:rsidRPr="005914D5">
        <w:rPr>
          <w:bCs/>
          <w:iCs/>
          <w:color w:val="000000"/>
          <w:sz w:val="28"/>
          <w:szCs w:val="28"/>
          <w:lang w:eastAsia="ru-RU"/>
        </w:rPr>
        <w:t>- нештатные аварийно-спасательные формирования СРГС и ОАО «Вода-Сервис».</w:t>
      </w:r>
    </w:p>
    <w:p w:rsidR="000C4284" w:rsidRDefault="000C4284" w:rsidP="00864A48">
      <w:pPr>
        <w:widowControl w:val="0"/>
        <w:spacing w:after="0" w:line="240" w:lineRule="auto"/>
        <w:rPr>
          <w:noProof/>
          <w:sz w:val="28"/>
          <w:szCs w:val="28"/>
          <w:lang w:eastAsia="ru-RU"/>
        </w:rPr>
      </w:pPr>
    </w:p>
    <w:p w:rsidR="000C4284" w:rsidRDefault="000C4284" w:rsidP="00864A48">
      <w:pPr>
        <w:widowControl w:val="0"/>
        <w:spacing w:after="0" w:line="240" w:lineRule="auto"/>
        <w:rPr>
          <w:noProof/>
          <w:sz w:val="28"/>
          <w:szCs w:val="28"/>
          <w:lang w:eastAsia="ru-RU"/>
        </w:rPr>
      </w:pPr>
    </w:p>
    <w:p w:rsidR="005914D5" w:rsidRDefault="005914D5" w:rsidP="00864A48">
      <w:pPr>
        <w:widowControl w:val="0"/>
        <w:spacing w:after="0" w:line="240" w:lineRule="auto"/>
        <w:rPr>
          <w:noProof/>
          <w:sz w:val="28"/>
          <w:szCs w:val="28"/>
          <w:lang w:eastAsia="ru-RU"/>
        </w:rPr>
      </w:pPr>
    </w:p>
    <w:p w:rsidR="005914D5" w:rsidRDefault="005914D5" w:rsidP="00864A48">
      <w:pPr>
        <w:widowControl w:val="0"/>
        <w:spacing w:after="0" w:line="240" w:lineRule="auto"/>
        <w:rPr>
          <w:noProof/>
          <w:sz w:val="28"/>
          <w:szCs w:val="28"/>
          <w:lang w:eastAsia="ru-RU"/>
        </w:rPr>
      </w:pPr>
    </w:p>
    <w:p w:rsidR="005914D5" w:rsidRPr="00864A48" w:rsidRDefault="005914D5" w:rsidP="00864A48">
      <w:pPr>
        <w:widowControl w:val="0"/>
        <w:spacing w:after="0" w:line="240" w:lineRule="auto"/>
        <w:rPr>
          <w:noProof/>
          <w:sz w:val="28"/>
          <w:szCs w:val="28"/>
          <w:lang w:eastAsia="ru-RU"/>
        </w:rPr>
      </w:pPr>
    </w:p>
    <w:bookmarkEnd w:id="3"/>
    <w:p w:rsidR="00B117CA" w:rsidRPr="00864A48" w:rsidRDefault="00B117CA" w:rsidP="00864A48">
      <w:pPr>
        <w:spacing w:after="0" w:line="240" w:lineRule="auto"/>
        <w:rPr>
          <w:sz w:val="28"/>
          <w:szCs w:val="28"/>
        </w:rPr>
      </w:pPr>
    </w:p>
    <w:p w:rsidR="00463974" w:rsidRDefault="00463974" w:rsidP="00864A48">
      <w:pPr>
        <w:spacing w:after="0" w:line="240" w:lineRule="auto"/>
        <w:rPr>
          <w:sz w:val="28"/>
          <w:szCs w:val="28"/>
        </w:rPr>
      </w:pPr>
    </w:p>
    <w:p w:rsidR="00621003" w:rsidRPr="00621003" w:rsidRDefault="00621003" w:rsidP="00621003">
      <w:pPr>
        <w:keepNext/>
        <w:keepLines/>
        <w:pageBreakBefore/>
        <w:spacing w:after="0" w:line="240" w:lineRule="auto"/>
        <w:jc w:val="center"/>
        <w:outlineLvl w:val="0"/>
        <w:rPr>
          <w:bCs/>
          <w:color w:val="000000"/>
          <w:sz w:val="28"/>
          <w:szCs w:val="28"/>
        </w:rPr>
      </w:pPr>
      <w:bookmarkStart w:id="489" w:name="_Toc491666488"/>
      <w:bookmarkStart w:id="490" w:name="_Toc491670217"/>
      <w:r>
        <w:rPr>
          <w:bCs/>
          <w:color w:val="000000"/>
          <w:sz w:val="28"/>
          <w:szCs w:val="28"/>
        </w:rPr>
        <w:t>3</w:t>
      </w:r>
      <w:r w:rsidRPr="00621003">
        <w:rPr>
          <w:bCs/>
          <w:color w:val="000000"/>
          <w:sz w:val="28"/>
          <w:szCs w:val="28"/>
        </w:rPr>
        <w:t>. Риски возникновения чрезвычайных ситуаций природного                                             и техногенного характера</w:t>
      </w:r>
      <w:bookmarkEnd w:id="489"/>
      <w:bookmarkEnd w:id="490"/>
    </w:p>
    <w:p w:rsidR="00621003" w:rsidRPr="00621003" w:rsidRDefault="00621003" w:rsidP="00621003">
      <w:pPr>
        <w:tabs>
          <w:tab w:val="left" w:pos="1777"/>
        </w:tabs>
        <w:spacing w:after="0" w:line="240" w:lineRule="auto"/>
        <w:rPr>
          <w:bCs/>
          <w:sz w:val="28"/>
          <w:szCs w:val="28"/>
          <w:lang w:eastAsia="ru-RU"/>
        </w:rPr>
      </w:pPr>
      <w:bookmarkStart w:id="491" w:name="_Toc399306630"/>
      <w:bookmarkStart w:id="492" w:name="_Toc399307786"/>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Лодейнопольский муниципальный район относится к районам с низким комплексным уровнем природных и техногенных опасностей.</w:t>
      </w:r>
      <w:bookmarkEnd w:id="491"/>
      <w:bookmarkEnd w:id="492"/>
    </w:p>
    <w:p w:rsidR="00621003" w:rsidRPr="00621003" w:rsidRDefault="00621003" w:rsidP="00621003">
      <w:pPr>
        <w:tabs>
          <w:tab w:val="left" w:pos="1777"/>
        </w:tabs>
        <w:spacing w:after="0" w:line="240" w:lineRule="auto"/>
        <w:rPr>
          <w:bCs/>
          <w:sz w:val="28"/>
          <w:szCs w:val="28"/>
          <w:lang w:eastAsia="ru-RU"/>
        </w:rPr>
      </w:pPr>
    </w:p>
    <w:p w:rsidR="00621003" w:rsidRPr="00621003" w:rsidRDefault="00621003" w:rsidP="00621003">
      <w:pPr>
        <w:keepNext/>
        <w:keepLines/>
        <w:spacing w:after="0" w:line="240" w:lineRule="auto"/>
        <w:outlineLvl w:val="0"/>
        <w:rPr>
          <w:bCs/>
          <w:color w:val="000000"/>
          <w:sz w:val="28"/>
          <w:szCs w:val="28"/>
        </w:rPr>
      </w:pPr>
      <w:bookmarkStart w:id="493" w:name="_Toc491666489"/>
      <w:bookmarkStart w:id="494" w:name="_Toc491670218"/>
      <w:r>
        <w:rPr>
          <w:bCs/>
          <w:color w:val="000000"/>
          <w:sz w:val="28"/>
          <w:szCs w:val="28"/>
        </w:rPr>
        <w:t>3.</w:t>
      </w:r>
      <w:r w:rsidRPr="00621003">
        <w:rPr>
          <w:bCs/>
          <w:color w:val="000000"/>
          <w:sz w:val="28"/>
          <w:szCs w:val="28"/>
        </w:rPr>
        <w:t>1. Риски возникновения на объектах железнодорожного транспорта</w:t>
      </w:r>
      <w:bookmarkEnd w:id="493"/>
      <w:bookmarkEnd w:id="494"/>
    </w:p>
    <w:p w:rsidR="00621003" w:rsidRPr="00621003" w:rsidRDefault="00621003" w:rsidP="00621003">
      <w:pPr>
        <w:keepNext/>
        <w:widowControl w:val="0"/>
        <w:spacing w:after="0" w:line="240" w:lineRule="auto"/>
        <w:outlineLvl w:val="0"/>
        <w:rPr>
          <w:bCs/>
          <w:color w:val="000000"/>
          <w:sz w:val="28"/>
          <w:szCs w:val="28"/>
        </w:rPr>
      </w:pPr>
      <w:bookmarkStart w:id="495" w:name="_Toc491666490"/>
      <w:bookmarkStart w:id="496" w:name="_Toc491670219"/>
      <w:bookmarkStart w:id="497" w:name="_Toc462998275"/>
      <w:bookmarkStart w:id="498" w:name="_Toc463000288"/>
      <w:bookmarkStart w:id="499" w:name="_Toc463233450"/>
      <w:bookmarkStart w:id="500" w:name="_Toc468423139"/>
      <w:bookmarkStart w:id="501" w:name="_Toc468423487"/>
      <w:bookmarkStart w:id="502" w:name="_Toc478039177"/>
      <w:bookmarkStart w:id="503" w:name="_Toc479591901"/>
      <w:r w:rsidRPr="00621003">
        <w:rPr>
          <w:bCs/>
          <w:color w:val="000000"/>
          <w:sz w:val="28"/>
          <w:szCs w:val="28"/>
        </w:rPr>
        <w:t>Расстояние от дер. Коростелёво до поселка при железнодорожной станции Оять, в котором расположен остановочный пункт «Оять», составляет 7 километров.</w:t>
      </w:r>
      <w:bookmarkEnd w:id="495"/>
      <w:bookmarkEnd w:id="496"/>
    </w:p>
    <w:p w:rsidR="00621003" w:rsidRPr="00621003" w:rsidRDefault="00621003" w:rsidP="00621003">
      <w:pPr>
        <w:keepNext/>
        <w:widowControl w:val="0"/>
        <w:spacing w:after="0" w:line="240" w:lineRule="auto"/>
        <w:outlineLvl w:val="0"/>
        <w:rPr>
          <w:bCs/>
          <w:color w:val="000000"/>
          <w:sz w:val="28"/>
          <w:szCs w:val="28"/>
        </w:rPr>
      </w:pPr>
      <w:bookmarkStart w:id="504" w:name="_Toc491666491"/>
      <w:bookmarkStart w:id="505" w:name="_Toc491670220"/>
      <w:r w:rsidRPr="00621003">
        <w:rPr>
          <w:bCs/>
          <w:color w:val="000000"/>
          <w:sz w:val="28"/>
          <w:szCs w:val="28"/>
        </w:rPr>
        <w:t>По центральной части Доможировского сельского поселения с юга на север проходит участок электрифицированной железнодорожной магистрали «Санкт-Петербург – Мга – Волховстрой – Лодейное Поле – Подпорожье – Петрозаводск – Мурманск» протяженностью 15,9 километров.</w:t>
      </w:r>
      <w:bookmarkEnd w:id="504"/>
      <w:bookmarkEnd w:id="505"/>
    </w:p>
    <w:bookmarkEnd w:id="497"/>
    <w:bookmarkEnd w:id="498"/>
    <w:bookmarkEnd w:id="499"/>
    <w:bookmarkEnd w:id="500"/>
    <w:bookmarkEnd w:id="501"/>
    <w:bookmarkEnd w:id="502"/>
    <w:bookmarkEnd w:id="503"/>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К основным причинам возникновения аварий на железнодорожном транспорте следует отнести:</w:t>
      </w:r>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 ошибки, запаздывание, бездействие персонала в штатных и нештатных ситуациях, несанкционированные действия персонала,</w:t>
      </w:r>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 разрушение (разгерметизация) железнодорожных цистерн, их технологического оборудования, трубопроводов и арматуры, и отказы систем противоаварийной защиты,</w:t>
      </w:r>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 внешние воздействия природного и техногенного характера.</w:t>
      </w:r>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В связи с тем, что по железной дороге предусматривается перевозка опасных веществ (нефтепродуктов), наиболее опасные аварии способные развиться до уровня ЧС на железнодорожном транспорте. Последствиями аварий на железнодорожном транспорте могут быть повреждения подвижного состава, а также поражение зданий, сооружений и людей, попадающих в зоны действия основных поражающих факторов при авариях с разгерметизацией цистерн с нефтепродуктами и аварийно химически опасных веществ (АХОВ).</w:t>
      </w:r>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При оценке возможной обстановки приняты наихудшие (максимально возможные) последствия аварий на железнодорожной линии, при которых происходит истечение опасного вещества вследствие полного разрушения единичной ёмкости транспортировки.</w:t>
      </w:r>
    </w:p>
    <w:p w:rsidR="00621003" w:rsidRPr="00621003" w:rsidRDefault="00621003" w:rsidP="00621003">
      <w:pPr>
        <w:keepNext/>
        <w:keepLines/>
        <w:spacing w:after="0" w:line="240" w:lineRule="auto"/>
        <w:outlineLvl w:val="0"/>
        <w:rPr>
          <w:bCs/>
          <w:color w:val="000000"/>
          <w:sz w:val="28"/>
          <w:szCs w:val="28"/>
        </w:rPr>
      </w:pPr>
      <w:bookmarkStart w:id="506" w:name="_Toc463233451"/>
      <w:bookmarkStart w:id="507" w:name="_Toc491666492"/>
      <w:bookmarkStart w:id="508" w:name="_Toc491670221"/>
      <w:r>
        <w:rPr>
          <w:bCs/>
          <w:color w:val="000000"/>
          <w:sz w:val="28"/>
          <w:szCs w:val="28"/>
        </w:rPr>
        <w:t>3</w:t>
      </w:r>
      <w:r w:rsidRPr="00621003">
        <w:rPr>
          <w:bCs/>
          <w:color w:val="000000"/>
          <w:sz w:val="28"/>
          <w:szCs w:val="28"/>
        </w:rPr>
        <w:t>.1.1. Риски при авариях со взрывом ТВС нефтепродуктов</w:t>
      </w:r>
      <w:bookmarkEnd w:id="506"/>
      <w:bookmarkEnd w:id="507"/>
      <w:bookmarkEnd w:id="508"/>
    </w:p>
    <w:p w:rsidR="00621003" w:rsidRPr="00621003" w:rsidRDefault="00621003" w:rsidP="00621003">
      <w:pPr>
        <w:keepNext/>
        <w:keepLines/>
        <w:spacing w:after="0" w:line="240" w:lineRule="auto"/>
        <w:outlineLvl w:val="0"/>
        <w:rPr>
          <w:bCs/>
          <w:sz w:val="28"/>
          <w:szCs w:val="28"/>
          <w:lang w:eastAsia="ru-RU"/>
        </w:rPr>
      </w:pPr>
      <w:bookmarkStart w:id="509" w:name="_Toc491666493"/>
      <w:bookmarkStart w:id="510" w:name="_Toc491670222"/>
      <w:r w:rsidRPr="00621003">
        <w:rPr>
          <w:bCs/>
          <w:color w:val="000000"/>
          <w:sz w:val="28"/>
          <w:szCs w:val="28"/>
        </w:rPr>
        <w:t>Дер. Коростелёво не находится в зоне</w:t>
      </w:r>
      <w:r w:rsidRPr="00621003">
        <w:rPr>
          <w:bCs/>
          <w:sz w:val="28"/>
          <w:szCs w:val="28"/>
          <w:lang w:eastAsia="ru-RU"/>
        </w:rPr>
        <w:t xml:space="preserve"> наиболее опасного поражения зданий, сооружений, людей при авариях со взрывом ТВС нефтепродуктов.</w:t>
      </w:r>
      <w:bookmarkEnd w:id="509"/>
      <w:bookmarkEnd w:id="510"/>
    </w:p>
    <w:p w:rsidR="00621003" w:rsidRPr="00621003" w:rsidRDefault="00621003" w:rsidP="00621003">
      <w:pPr>
        <w:keepNext/>
        <w:keepLines/>
        <w:spacing w:after="0" w:line="240" w:lineRule="auto"/>
        <w:outlineLvl w:val="0"/>
        <w:rPr>
          <w:bCs/>
          <w:color w:val="000000"/>
          <w:sz w:val="28"/>
          <w:szCs w:val="28"/>
        </w:rPr>
      </w:pPr>
      <w:bookmarkStart w:id="511" w:name="_Toc491666494"/>
      <w:bookmarkStart w:id="512" w:name="_Toc491670223"/>
      <w:r w:rsidRPr="00621003">
        <w:rPr>
          <w:bCs/>
          <w:color w:val="000000"/>
          <w:sz w:val="28"/>
          <w:szCs w:val="28"/>
        </w:rPr>
        <w:t xml:space="preserve">Дер. Коростелёво не </w:t>
      </w:r>
      <w:r w:rsidRPr="00621003">
        <w:rPr>
          <w:bCs/>
          <w:sz w:val="28"/>
          <w:szCs w:val="28"/>
          <w:lang w:eastAsia="ru-RU"/>
        </w:rPr>
        <w:t>находится в зоне слабого поражения зданий, сооружений и людей при авариях со взрывом ТВС нефтепродуктов на железнодорожном транспорте</w:t>
      </w:r>
      <w:r>
        <w:rPr>
          <w:bCs/>
          <w:sz w:val="28"/>
          <w:szCs w:val="28"/>
          <w:lang w:eastAsia="ru-RU"/>
        </w:rPr>
        <w:t xml:space="preserve"> (рисунок 2</w:t>
      </w:r>
      <w:r w:rsidRPr="00621003">
        <w:rPr>
          <w:bCs/>
          <w:sz w:val="28"/>
          <w:szCs w:val="28"/>
          <w:lang w:eastAsia="ru-RU"/>
        </w:rPr>
        <w:t>).</w:t>
      </w:r>
      <w:bookmarkEnd w:id="511"/>
      <w:bookmarkEnd w:id="512"/>
    </w:p>
    <w:p w:rsidR="00621003" w:rsidRPr="00621003" w:rsidRDefault="00621003" w:rsidP="00621003">
      <w:pPr>
        <w:tabs>
          <w:tab w:val="left" w:pos="1777"/>
        </w:tabs>
        <w:spacing w:after="0" w:line="240" w:lineRule="auto"/>
        <w:rPr>
          <w:bCs/>
          <w:sz w:val="28"/>
          <w:szCs w:val="28"/>
          <w:lang w:eastAsia="ru-RU"/>
        </w:rPr>
      </w:pPr>
      <w:bookmarkStart w:id="513" w:name="_Toc463233452"/>
      <w:r w:rsidRPr="00621003">
        <w:rPr>
          <w:bCs/>
          <w:sz w:val="28"/>
          <w:szCs w:val="28"/>
          <w:lang w:eastAsia="ru-RU"/>
        </w:rPr>
        <w:t>Часть центральной территории Доможировского сельского поселения находится в зоне наиболее опасного поражения зданий, сооружений, людей при авариях со взрывом ТВС нефтепродуктов (возможно серьезное поражение зданий и поражение людей): дер. Барково, дер. Чегла, пос. ст. Оять.</w:t>
      </w:r>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 xml:space="preserve">Часть центральной территории Доможировского сельского поселения находится в зоне слабого поражения зданий, сооружений и людей при авариях со взрывом ТВС нефтепродуктов на железнодорожном транспорте: дер. Доможирово, дер. Вахнова Кара, дер. Георгиевская, дер. Мошкино, дер. Кургино, дер. Турыгино, пос. Рассвет, дер. Чашковичи, дер. Оятский участок, деревня Новинка. </w:t>
      </w:r>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С учетом прохождения по территории поселения магистрального газопровода «Грязовец – Ленинград 1» в зоне наиболее опасного поражения зданий, сооружений, людей при авариях со взрывом ТВС нефтепродуктов (возможно серьезное поражение зданий и поражение людей) находятся: дер. Новинка, Дер. Оятский участок, дер. Чашковичи. В зоне слабого поражения зданий, сооружений и людей при авариях со взрывом ТВС нефтепродуктов расположены: дер. Рекиничи, дер. Хвалевщина, дер. Карлуха.</w:t>
      </w:r>
    </w:p>
    <w:p w:rsidR="00621003" w:rsidRPr="00621003" w:rsidRDefault="00621003" w:rsidP="00621003">
      <w:pPr>
        <w:tabs>
          <w:tab w:val="left" w:pos="1777"/>
        </w:tabs>
        <w:spacing w:after="0" w:line="240" w:lineRule="auto"/>
        <w:jc w:val="right"/>
        <w:rPr>
          <w:bCs/>
          <w:sz w:val="28"/>
          <w:szCs w:val="28"/>
          <w:lang w:eastAsia="ru-RU"/>
        </w:rPr>
      </w:pPr>
      <w:r w:rsidRPr="00621003">
        <w:rPr>
          <w:bCs/>
          <w:sz w:val="28"/>
          <w:szCs w:val="28"/>
          <w:lang w:eastAsia="ru-RU"/>
        </w:rPr>
        <w:t>Р</w:t>
      </w:r>
      <w:r>
        <w:rPr>
          <w:bCs/>
          <w:sz w:val="28"/>
          <w:szCs w:val="28"/>
          <w:lang w:eastAsia="ru-RU"/>
        </w:rPr>
        <w:t>исунок 2</w:t>
      </w:r>
    </w:p>
    <w:p w:rsidR="00621003" w:rsidRPr="00621003" w:rsidRDefault="00621003" w:rsidP="00621003">
      <w:pPr>
        <w:tabs>
          <w:tab w:val="left" w:pos="1777"/>
        </w:tabs>
        <w:spacing w:after="0" w:line="240" w:lineRule="auto"/>
        <w:jc w:val="center"/>
        <w:rPr>
          <w:bCs/>
          <w:sz w:val="28"/>
          <w:szCs w:val="28"/>
          <w:lang w:eastAsia="ru-RU"/>
        </w:rPr>
      </w:pPr>
    </w:p>
    <w:p w:rsidR="00621003" w:rsidRPr="00621003" w:rsidRDefault="00621003" w:rsidP="00621003">
      <w:pPr>
        <w:keepNext/>
        <w:keepLines/>
        <w:spacing w:after="0" w:line="240" w:lineRule="auto"/>
        <w:jc w:val="center"/>
        <w:outlineLvl w:val="0"/>
        <w:rPr>
          <w:bCs/>
          <w:sz w:val="28"/>
          <w:szCs w:val="28"/>
          <w:lang w:eastAsia="ru-RU"/>
        </w:rPr>
      </w:pPr>
      <w:bookmarkStart w:id="514" w:name="_Toc491666495"/>
      <w:bookmarkStart w:id="515" w:name="_Toc491670224"/>
      <w:r w:rsidRPr="00621003">
        <w:rPr>
          <w:rFonts w:ascii="Calibri" w:hAnsi="Calibri" w:cs="Calibri"/>
          <w:noProof/>
          <w:sz w:val="21"/>
          <w:szCs w:val="21"/>
          <w:lang w:eastAsia="ru-RU"/>
        </w:rPr>
        <w:drawing>
          <wp:anchor distT="0" distB="0" distL="114300" distR="114300" simplePos="0" relativeHeight="251662336" behindDoc="1" locked="0" layoutInCell="1" allowOverlap="1">
            <wp:simplePos x="0" y="0"/>
            <wp:positionH relativeFrom="margin">
              <wp:align>center</wp:align>
            </wp:positionH>
            <wp:positionV relativeFrom="margin">
              <wp:posOffset>3197860</wp:posOffset>
            </wp:positionV>
            <wp:extent cx="6134100" cy="2466975"/>
            <wp:effectExtent l="0" t="0" r="0"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410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003">
        <w:rPr>
          <w:bCs/>
          <w:color w:val="000000"/>
          <w:sz w:val="28"/>
          <w:szCs w:val="28"/>
        </w:rPr>
        <w:t>Зона</w:t>
      </w:r>
      <w:r w:rsidRPr="00621003">
        <w:rPr>
          <w:bCs/>
          <w:sz w:val="28"/>
          <w:szCs w:val="28"/>
          <w:lang w:eastAsia="ru-RU"/>
        </w:rPr>
        <w:t xml:space="preserve"> наиболее опасного поражения зданий, сооружений, людей при авариях со взрывом ТВС нефтепродуктов. </w:t>
      </w:r>
      <w:r w:rsidRPr="00621003">
        <w:rPr>
          <w:bCs/>
          <w:color w:val="000000"/>
          <w:sz w:val="28"/>
          <w:szCs w:val="28"/>
        </w:rPr>
        <w:t>Зона</w:t>
      </w:r>
      <w:r w:rsidRPr="00621003">
        <w:rPr>
          <w:bCs/>
          <w:sz w:val="28"/>
          <w:szCs w:val="28"/>
          <w:lang w:eastAsia="ru-RU"/>
        </w:rPr>
        <w:t xml:space="preserve"> слабого поражения зданий, сооружений и людей при авариях со взрывом ТВС нефтепродуктов.</w:t>
      </w:r>
      <w:bookmarkEnd w:id="514"/>
      <w:bookmarkEnd w:id="515"/>
    </w:p>
    <w:p w:rsidR="00621003" w:rsidRPr="00621003" w:rsidRDefault="00621003" w:rsidP="00621003">
      <w:pPr>
        <w:tabs>
          <w:tab w:val="left" w:pos="1777"/>
        </w:tabs>
        <w:spacing w:after="0" w:line="240" w:lineRule="auto"/>
        <w:rPr>
          <w:bCs/>
          <w:sz w:val="28"/>
          <w:szCs w:val="28"/>
          <w:lang w:eastAsia="ru-RU"/>
        </w:rPr>
      </w:pPr>
      <w:r w:rsidRPr="00621003">
        <w:rPr>
          <w:rFonts w:ascii="Calibri" w:hAnsi="Calibri" w:cs="Calibri"/>
          <w:noProof/>
          <w:sz w:val="21"/>
          <w:szCs w:val="21"/>
          <w:lang w:eastAsia="ru-RU"/>
        </w:rPr>
        <w:drawing>
          <wp:anchor distT="0" distB="0" distL="114300" distR="114300" simplePos="0" relativeHeight="251663360" behindDoc="0" locked="0" layoutInCell="1" allowOverlap="1">
            <wp:simplePos x="0" y="0"/>
            <wp:positionH relativeFrom="margin">
              <wp:posOffset>-8255</wp:posOffset>
            </wp:positionH>
            <wp:positionV relativeFrom="margin">
              <wp:posOffset>5564505</wp:posOffset>
            </wp:positionV>
            <wp:extent cx="6477000" cy="150495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1003" w:rsidRPr="00621003" w:rsidRDefault="00621003" w:rsidP="00621003">
      <w:pPr>
        <w:tabs>
          <w:tab w:val="left" w:pos="1777"/>
        </w:tabs>
        <w:spacing w:after="0" w:line="240" w:lineRule="auto"/>
        <w:rPr>
          <w:bCs/>
          <w:sz w:val="28"/>
          <w:szCs w:val="28"/>
          <w:lang w:eastAsia="ru-RU"/>
        </w:rPr>
      </w:pPr>
    </w:p>
    <w:p w:rsidR="00621003" w:rsidRPr="00621003" w:rsidRDefault="00621003" w:rsidP="00621003">
      <w:pPr>
        <w:tabs>
          <w:tab w:val="left" w:pos="1777"/>
        </w:tabs>
        <w:spacing w:after="0" w:line="240" w:lineRule="auto"/>
        <w:rPr>
          <w:bCs/>
          <w:sz w:val="28"/>
          <w:szCs w:val="28"/>
          <w:lang w:eastAsia="ru-RU"/>
        </w:rPr>
      </w:pPr>
    </w:p>
    <w:p w:rsidR="00621003" w:rsidRPr="00621003" w:rsidRDefault="00621003" w:rsidP="00621003">
      <w:pPr>
        <w:tabs>
          <w:tab w:val="left" w:pos="1777"/>
        </w:tabs>
        <w:spacing w:after="0" w:line="240" w:lineRule="auto"/>
        <w:jc w:val="left"/>
        <w:rPr>
          <w:bCs/>
          <w:sz w:val="28"/>
          <w:szCs w:val="28"/>
          <w:lang w:eastAsia="ru-RU"/>
        </w:rPr>
      </w:pPr>
    </w:p>
    <w:p w:rsidR="00621003" w:rsidRPr="00621003" w:rsidRDefault="00621003" w:rsidP="00621003">
      <w:pPr>
        <w:tabs>
          <w:tab w:val="left" w:pos="1777"/>
        </w:tabs>
        <w:spacing w:after="0" w:line="240" w:lineRule="auto"/>
        <w:rPr>
          <w:bCs/>
          <w:sz w:val="28"/>
          <w:szCs w:val="28"/>
          <w:lang w:eastAsia="ru-RU"/>
        </w:rPr>
      </w:pPr>
    </w:p>
    <w:p w:rsidR="00621003" w:rsidRPr="00621003" w:rsidRDefault="00621003" w:rsidP="00621003">
      <w:pPr>
        <w:tabs>
          <w:tab w:val="left" w:pos="1777"/>
        </w:tabs>
        <w:spacing w:after="0" w:line="240" w:lineRule="auto"/>
        <w:rPr>
          <w:bCs/>
          <w:sz w:val="28"/>
          <w:szCs w:val="28"/>
          <w:lang w:eastAsia="ru-RU"/>
        </w:rPr>
      </w:pPr>
    </w:p>
    <w:p w:rsidR="00621003" w:rsidRPr="00621003" w:rsidRDefault="00621003" w:rsidP="00621003">
      <w:pPr>
        <w:tabs>
          <w:tab w:val="left" w:pos="1777"/>
        </w:tabs>
        <w:spacing w:after="0" w:line="240" w:lineRule="auto"/>
        <w:rPr>
          <w:bCs/>
          <w:sz w:val="28"/>
          <w:szCs w:val="28"/>
          <w:lang w:eastAsia="ru-RU"/>
        </w:rPr>
      </w:pPr>
    </w:p>
    <w:p w:rsidR="00621003" w:rsidRPr="00621003" w:rsidRDefault="00621003" w:rsidP="00621003">
      <w:pPr>
        <w:tabs>
          <w:tab w:val="left" w:pos="1777"/>
        </w:tabs>
        <w:spacing w:after="0" w:line="240" w:lineRule="auto"/>
        <w:rPr>
          <w:bCs/>
          <w:sz w:val="28"/>
          <w:szCs w:val="28"/>
          <w:lang w:eastAsia="ru-RU"/>
        </w:rPr>
      </w:pPr>
    </w:p>
    <w:p w:rsidR="00621003" w:rsidRPr="00621003" w:rsidRDefault="00621003" w:rsidP="00621003">
      <w:pPr>
        <w:tabs>
          <w:tab w:val="left" w:pos="1777"/>
        </w:tabs>
        <w:spacing w:after="0" w:line="240" w:lineRule="auto"/>
        <w:ind w:firstLine="0"/>
        <w:rPr>
          <w:bCs/>
          <w:sz w:val="28"/>
          <w:szCs w:val="28"/>
          <w:lang w:eastAsia="ru-RU"/>
        </w:rPr>
      </w:pPr>
    </w:p>
    <w:p w:rsidR="00621003" w:rsidRPr="00621003" w:rsidRDefault="00621003" w:rsidP="00621003">
      <w:pPr>
        <w:widowControl w:val="0"/>
        <w:spacing w:after="0" w:line="240" w:lineRule="auto"/>
        <w:outlineLvl w:val="0"/>
        <w:rPr>
          <w:bCs/>
          <w:color w:val="000000"/>
          <w:sz w:val="28"/>
          <w:szCs w:val="28"/>
          <w:highlight w:val="lightGray"/>
        </w:rPr>
      </w:pPr>
      <w:bookmarkStart w:id="516" w:name="_Toc491666496"/>
      <w:bookmarkStart w:id="517" w:name="_Toc491670225"/>
      <w:r>
        <w:rPr>
          <w:bCs/>
          <w:color w:val="000000"/>
          <w:sz w:val="28"/>
          <w:szCs w:val="28"/>
        </w:rPr>
        <w:t>3</w:t>
      </w:r>
      <w:r w:rsidRPr="00621003">
        <w:rPr>
          <w:bCs/>
          <w:color w:val="000000"/>
          <w:sz w:val="28"/>
          <w:szCs w:val="28"/>
        </w:rPr>
        <w:t>.1.2. Риски при авариях с разгерметизацией цистерн с АХОВ</w:t>
      </w:r>
      <w:bookmarkEnd w:id="513"/>
      <w:bookmarkEnd w:id="516"/>
      <w:bookmarkEnd w:id="517"/>
    </w:p>
    <w:p w:rsidR="00621003" w:rsidRPr="00621003" w:rsidRDefault="00621003" w:rsidP="00621003">
      <w:pPr>
        <w:widowControl w:val="0"/>
        <w:tabs>
          <w:tab w:val="left" w:pos="1777"/>
        </w:tabs>
        <w:spacing w:after="0" w:line="240" w:lineRule="auto"/>
        <w:rPr>
          <w:bCs/>
          <w:sz w:val="28"/>
          <w:szCs w:val="28"/>
          <w:lang w:eastAsia="ru-RU"/>
        </w:rPr>
      </w:pPr>
      <w:r w:rsidRPr="00621003">
        <w:rPr>
          <w:bCs/>
          <w:color w:val="000000"/>
          <w:sz w:val="28"/>
          <w:szCs w:val="28"/>
        </w:rPr>
        <w:t xml:space="preserve">Дер. Коростелёво, как и все населенные пункты, входящие в состав </w:t>
      </w:r>
      <w:r w:rsidRPr="00621003">
        <w:rPr>
          <w:bCs/>
          <w:sz w:val="28"/>
          <w:szCs w:val="28"/>
          <w:lang w:eastAsia="ru-RU"/>
        </w:rPr>
        <w:t xml:space="preserve">Доможировского сельского поселения, находится в зоне полной глубины заражения при аварийном выбросе (разливе) аммиака при аварии на железнодорожной магистрали «Санкт-Петербург – Мга – Волховстрой – Лодейное Поле – Подпорожье – Петрозаводск – Мурманск». </w:t>
      </w:r>
    </w:p>
    <w:p w:rsidR="00621003" w:rsidRPr="00621003" w:rsidRDefault="00621003" w:rsidP="00621003">
      <w:pPr>
        <w:widowControl w:val="0"/>
        <w:spacing w:after="0" w:line="240" w:lineRule="auto"/>
        <w:outlineLvl w:val="0"/>
        <w:rPr>
          <w:bCs/>
          <w:sz w:val="28"/>
          <w:szCs w:val="28"/>
          <w:lang w:eastAsia="ru-RU"/>
        </w:rPr>
      </w:pPr>
      <w:bookmarkStart w:id="518" w:name="_Toc491666497"/>
      <w:bookmarkStart w:id="519" w:name="_Toc491670226"/>
      <w:r w:rsidRPr="00621003">
        <w:rPr>
          <w:bCs/>
          <w:color w:val="000000"/>
          <w:sz w:val="28"/>
          <w:szCs w:val="28"/>
        </w:rPr>
        <w:t>Дер. Коростелёво не находится в зоне</w:t>
      </w:r>
      <w:r w:rsidRPr="00621003">
        <w:rPr>
          <w:bCs/>
          <w:sz w:val="28"/>
          <w:szCs w:val="28"/>
          <w:lang w:eastAsia="ru-RU"/>
        </w:rPr>
        <w:t xml:space="preserve"> полной глубины заражения при аварийном выбросе (разливе) хлора при аварии на железнодорожной магистрали «Санкт-Петербург – Мга – Волховстрой – Лодейное Поле – Подпорожье – Петрозаводск – Мурманск</w:t>
      </w:r>
      <w:r>
        <w:rPr>
          <w:bCs/>
          <w:sz w:val="28"/>
          <w:szCs w:val="28"/>
          <w:lang w:eastAsia="ru-RU"/>
        </w:rPr>
        <w:t>» (рисунок 3</w:t>
      </w:r>
      <w:r w:rsidRPr="00621003">
        <w:rPr>
          <w:bCs/>
          <w:sz w:val="28"/>
          <w:szCs w:val="28"/>
          <w:lang w:eastAsia="ru-RU"/>
        </w:rPr>
        <w:t>).</w:t>
      </w:r>
      <w:bookmarkEnd w:id="518"/>
      <w:bookmarkEnd w:id="519"/>
    </w:p>
    <w:p w:rsidR="00621003" w:rsidRPr="00621003" w:rsidRDefault="00621003" w:rsidP="00621003">
      <w:pPr>
        <w:widowControl w:val="0"/>
        <w:spacing w:after="0" w:line="240" w:lineRule="auto"/>
        <w:outlineLvl w:val="0"/>
        <w:rPr>
          <w:bCs/>
          <w:sz w:val="28"/>
          <w:szCs w:val="28"/>
          <w:lang w:eastAsia="ru-RU"/>
        </w:rPr>
      </w:pPr>
      <w:bookmarkStart w:id="520" w:name="_Toc491666498"/>
      <w:bookmarkStart w:id="521" w:name="_Toc491670227"/>
      <w:r w:rsidRPr="00621003">
        <w:rPr>
          <w:bCs/>
          <w:sz w:val="28"/>
          <w:szCs w:val="28"/>
          <w:lang w:eastAsia="ru-RU"/>
        </w:rPr>
        <w:t>В зоне полной глубины заражения при аварийном выбросе (разливе) хлора при аварии на железнодорожной магистрали «Санкт-Петербург – Мга – Волховстрой – Лодейное Поле – Подпорожье – Петрозаводск – Мурманск» находится центральная часть территории Доможировского сельского поселения: дер. Околок, дер. Турыгино, дер. Кургино, дер. Мошкино, дер. Пономарёво, дер. Георгиевская, дер. Вахнова Кара, дер. Доможирово, дер. Чегла, дер. Барково, пос. ст. Оять, пос. Рассвет, дер. Чашковочи, дер. Оятский участок.</w:t>
      </w:r>
      <w:bookmarkEnd w:id="520"/>
      <w:bookmarkEnd w:id="521"/>
    </w:p>
    <w:p w:rsidR="00621003" w:rsidRPr="00621003" w:rsidRDefault="00621003" w:rsidP="00621003">
      <w:pPr>
        <w:widowControl w:val="0"/>
        <w:spacing w:after="0" w:line="240" w:lineRule="auto"/>
        <w:jc w:val="right"/>
        <w:outlineLvl w:val="0"/>
        <w:rPr>
          <w:bCs/>
          <w:sz w:val="28"/>
          <w:szCs w:val="28"/>
          <w:lang w:eastAsia="ru-RU"/>
        </w:rPr>
      </w:pPr>
      <w:bookmarkStart w:id="522" w:name="_Toc491666499"/>
      <w:bookmarkStart w:id="523" w:name="_Toc491670228"/>
      <w:r w:rsidRPr="00621003">
        <w:rPr>
          <w:bCs/>
          <w:sz w:val="28"/>
          <w:szCs w:val="28"/>
          <w:lang w:eastAsia="ru-RU"/>
        </w:rPr>
        <w:t xml:space="preserve">Рисунок </w:t>
      </w:r>
      <w:bookmarkEnd w:id="522"/>
      <w:r>
        <w:rPr>
          <w:bCs/>
          <w:sz w:val="28"/>
          <w:szCs w:val="28"/>
          <w:lang w:eastAsia="ru-RU"/>
        </w:rPr>
        <w:t>3</w:t>
      </w:r>
      <w:bookmarkEnd w:id="523"/>
    </w:p>
    <w:p w:rsidR="00621003" w:rsidRPr="00621003" w:rsidRDefault="00621003" w:rsidP="00621003">
      <w:pPr>
        <w:widowControl w:val="0"/>
        <w:spacing w:after="0" w:line="240" w:lineRule="auto"/>
        <w:jc w:val="center"/>
        <w:outlineLvl w:val="0"/>
        <w:rPr>
          <w:bCs/>
          <w:sz w:val="28"/>
          <w:szCs w:val="28"/>
          <w:lang w:eastAsia="ru-RU"/>
        </w:rPr>
      </w:pPr>
    </w:p>
    <w:p w:rsidR="00621003" w:rsidRPr="00621003" w:rsidRDefault="00621003" w:rsidP="00621003">
      <w:pPr>
        <w:widowControl w:val="0"/>
        <w:spacing w:after="0" w:line="240" w:lineRule="auto"/>
        <w:jc w:val="center"/>
        <w:outlineLvl w:val="0"/>
        <w:rPr>
          <w:bCs/>
          <w:sz w:val="28"/>
          <w:szCs w:val="28"/>
          <w:lang w:eastAsia="ru-RU"/>
        </w:rPr>
      </w:pPr>
      <w:bookmarkStart w:id="524" w:name="_Toc491666500"/>
      <w:bookmarkStart w:id="525" w:name="_Toc491670229"/>
      <w:r w:rsidRPr="00621003">
        <w:rPr>
          <w:bCs/>
          <w:color w:val="000000"/>
          <w:sz w:val="28"/>
          <w:szCs w:val="28"/>
        </w:rPr>
        <w:t>Зона</w:t>
      </w:r>
      <w:r w:rsidRPr="00621003">
        <w:rPr>
          <w:bCs/>
          <w:sz w:val="28"/>
          <w:szCs w:val="28"/>
          <w:lang w:eastAsia="ru-RU"/>
        </w:rPr>
        <w:t xml:space="preserve"> полной глубины заражения при аварийном выбросе (разливе) хлора</w:t>
      </w:r>
      <w:bookmarkEnd w:id="524"/>
      <w:bookmarkEnd w:id="525"/>
      <w:r w:rsidRPr="00621003">
        <w:rPr>
          <w:bCs/>
          <w:sz w:val="28"/>
          <w:szCs w:val="28"/>
          <w:lang w:eastAsia="ru-RU"/>
        </w:rPr>
        <w:t xml:space="preserve"> </w:t>
      </w:r>
    </w:p>
    <w:p w:rsidR="00621003" w:rsidRPr="00621003" w:rsidRDefault="00621003" w:rsidP="00621003">
      <w:pPr>
        <w:widowControl w:val="0"/>
        <w:spacing w:after="0" w:line="240" w:lineRule="auto"/>
        <w:jc w:val="center"/>
        <w:outlineLvl w:val="0"/>
        <w:rPr>
          <w:bCs/>
          <w:sz w:val="28"/>
          <w:szCs w:val="28"/>
          <w:lang w:eastAsia="ru-RU"/>
        </w:rPr>
      </w:pPr>
      <w:bookmarkStart w:id="526" w:name="_Toc491666501"/>
      <w:bookmarkStart w:id="527" w:name="_Toc491670230"/>
      <w:r w:rsidRPr="00621003">
        <w:rPr>
          <w:bCs/>
          <w:sz w:val="28"/>
          <w:szCs w:val="28"/>
          <w:lang w:eastAsia="ru-RU"/>
        </w:rPr>
        <w:t>при аварии на железнодорожной магистрали «Санкт-Петербург – Мга – Волховстрой – Лодейное Поле – Подпорожье – Петрозаводск – Мурманск».</w:t>
      </w:r>
      <w:bookmarkEnd w:id="526"/>
      <w:bookmarkEnd w:id="527"/>
    </w:p>
    <w:p w:rsidR="00621003" w:rsidRPr="00621003" w:rsidRDefault="00621003" w:rsidP="00621003">
      <w:pPr>
        <w:widowControl w:val="0"/>
        <w:spacing w:after="0" w:line="240" w:lineRule="auto"/>
        <w:jc w:val="center"/>
        <w:outlineLvl w:val="0"/>
        <w:rPr>
          <w:bCs/>
          <w:sz w:val="28"/>
          <w:szCs w:val="28"/>
          <w:lang w:eastAsia="ru-RU"/>
        </w:rPr>
      </w:pPr>
      <w:bookmarkStart w:id="528" w:name="_Toc491666502"/>
      <w:bookmarkStart w:id="529" w:name="_Toc491670231"/>
      <w:r w:rsidRPr="00621003">
        <w:rPr>
          <w:rFonts w:ascii="Calibri" w:hAnsi="Calibri" w:cs="Calibri"/>
          <w:noProof/>
          <w:sz w:val="21"/>
          <w:szCs w:val="21"/>
          <w:lang w:eastAsia="ru-RU"/>
        </w:rPr>
        <w:drawing>
          <wp:anchor distT="0" distB="0" distL="114300" distR="114300" simplePos="0" relativeHeight="251664384" behindDoc="0" locked="0" layoutInCell="1" allowOverlap="1">
            <wp:simplePos x="0" y="0"/>
            <wp:positionH relativeFrom="margin">
              <wp:posOffset>292100</wp:posOffset>
            </wp:positionH>
            <wp:positionV relativeFrom="margin">
              <wp:posOffset>5193030</wp:posOffset>
            </wp:positionV>
            <wp:extent cx="5846445" cy="2792095"/>
            <wp:effectExtent l="0" t="0" r="1905" b="825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6445" cy="279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003">
        <w:rPr>
          <w:bCs/>
          <w:sz w:val="28"/>
          <w:szCs w:val="28"/>
          <w:lang w:eastAsia="ru-RU"/>
        </w:rPr>
        <w:t>Зона полной глубины заражения при аварийном выбросе (разливе) аммиака при аварии на железнодорожной магистрали «Санкт-Петербург – Мга – Волховстрой – Лодейное Поле – Подпорожье – Петрозаводск – Мурманск».</w:t>
      </w:r>
      <w:bookmarkEnd w:id="528"/>
      <w:bookmarkEnd w:id="529"/>
    </w:p>
    <w:p w:rsidR="00621003" w:rsidRPr="00621003" w:rsidRDefault="00621003" w:rsidP="00621003">
      <w:pPr>
        <w:widowControl w:val="0"/>
        <w:spacing w:after="0" w:line="240" w:lineRule="auto"/>
        <w:jc w:val="center"/>
        <w:outlineLvl w:val="0"/>
        <w:rPr>
          <w:bCs/>
          <w:sz w:val="28"/>
          <w:szCs w:val="28"/>
          <w:highlight w:val="red"/>
          <w:lang w:eastAsia="ru-RU"/>
        </w:rPr>
      </w:pPr>
    </w:p>
    <w:p w:rsidR="00621003" w:rsidRPr="00621003" w:rsidRDefault="00621003" w:rsidP="00621003">
      <w:pPr>
        <w:widowControl w:val="0"/>
        <w:spacing w:after="0" w:line="240" w:lineRule="auto"/>
        <w:outlineLvl w:val="0"/>
        <w:rPr>
          <w:bCs/>
          <w:sz w:val="28"/>
          <w:szCs w:val="28"/>
          <w:lang w:eastAsia="ru-RU"/>
        </w:rPr>
      </w:pPr>
      <w:bookmarkStart w:id="530" w:name="_Toc491666503"/>
      <w:bookmarkStart w:id="531" w:name="_Toc491670232"/>
      <w:r w:rsidRPr="00621003">
        <w:rPr>
          <w:rFonts w:ascii="Calibri" w:hAnsi="Calibri" w:cs="Calibri"/>
          <w:noProof/>
          <w:sz w:val="21"/>
          <w:szCs w:val="21"/>
          <w:lang w:eastAsia="ru-RU"/>
        </w:rPr>
        <w:drawing>
          <wp:anchor distT="0" distB="0" distL="114300" distR="114300" simplePos="0" relativeHeight="251665408" behindDoc="0" locked="0" layoutInCell="1" allowOverlap="1">
            <wp:simplePos x="0" y="0"/>
            <wp:positionH relativeFrom="margin">
              <wp:posOffset>188595</wp:posOffset>
            </wp:positionH>
            <wp:positionV relativeFrom="margin">
              <wp:posOffset>8326120</wp:posOffset>
            </wp:positionV>
            <wp:extent cx="5690235" cy="1012825"/>
            <wp:effectExtent l="0" t="0" r="571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0235" cy="10128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30"/>
      <w:bookmarkEnd w:id="531"/>
    </w:p>
    <w:p w:rsidR="00621003" w:rsidRPr="00621003" w:rsidRDefault="00621003" w:rsidP="00621003">
      <w:pPr>
        <w:widowControl w:val="0"/>
        <w:spacing w:after="0" w:line="240" w:lineRule="auto"/>
        <w:outlineLvl w:val="0"/>
        <w:rPr>
          <w:bCs/>
          <w:sz w:val="28"/>
          <w:szCs w:val="28"/>
          <w:lang w:eastAsia="ru-RU"/>
        </w:rPr>
      </w:pPr>
    </w:p>
    <w:p w:rsidR="00463974" w:rsidRDefault="00463974" w:rsidP="00864A48">
      <w:pPr>
        <w:spacing w:after="0" w:line="240" w:lineRule="auto"/>
        <w:rPr>
          <w:sz w:val="28"/>
          <w:szCs w:val="28"/>
        </w:rPr>
      </w:pPr>
    </w:p>
    <w:p w:rsidR="00463974" w:rsidRDefault="00463974" w:rsidP="00864A48">
      <w:pPr>
        <w:spacing w:after="0" w:line="240" w:lineRule="auto"/>
        <w:rPr>
          <w:sz w:val="28"/>
          <w:szCs w:val="28"/>
        </w:rPr>
      </w:pPr>
    </w:p>
    <w:p w:rsidR="005C460A" w:rsidRPr="00864A48" w:rsidRDefault="00621003" w:rsidP="00864A48">
      <w:pPr>
        <w:spacing w:after="0" w:line="240" w:lineRule="auto"/>
        <w:rPr>
          <w:sz w:val="28"/>
          <w:szCs w:val="28"/>
        </w:rPr>
      </w:pPr>
      <w:r>
        <w:rPr>
          <w:sz w:val="28"/>
          <w:szCs w:val="28"/>
        </w:rPr>
        <w:t>3.1.3</w:t>
      </w:r>
      <w:r w:rsidR="00A31D1C">
        <w:rPr>
          <w:sz w:val="28"/>
          <w:szCs w:val="28"/>
        </w:rPr>
        <w:t>.</w:t>
      </w:r>
      <w:r w:rsidR="000A3C66" w:rsidRPr="00864A48">
        <w:rPr>
          <w:sz w:val="28"/>
          <w:szCs w:val="28"/>
        </w:rPr>
        <w:t xml:space="preserve"> </w:t>
      </w:r>
      <w:r w:rsidR="00014C5D" w:rsidRPr="00864A48">
        <w:rPr>
          <w:sz w:val="28"/>
          <w:szCs w:val="28"/>
        </w:rPr>
        <w:t>Определение зон действия основных поражающих факторов при ава</w:t>
      </w:r>
      <w:r w:rsidR="00AC7AEA" w:rsidRPr="00864A48">
        <w:rPr>
          <w:sz w:val="28"/>
          <w:szCs w:val="28"/>
        </w:rPr>
        <w:t xml:space="preserve">риях </w:t>
      </w:r>
    </w:p>
    <w:p w:rsidR="00014C5D" w:rsidRPr="00864A48" w:rsidRDefault="00014C5D" w:rsidP="00864A48">
      <w:pPr>
        <w:spacing w:after="0" w:line="240" w:lineRule="auto"/>
        <w:rPr>
          <w:sz w:val="28"/>
          <w:szCs w:val="28"/>
        </w:rPr>
      </w:pPr>
      <w:r w:rsidRPr="00864A48">
        <w:rPr>
          <w:sz w:val="28"/>
          <w:szCs w:val="28"/>
        </w:rPr>
        <w:t>Прогнозирование возможных последствий производилось с использованием методик ГОСТ Р 12 3 047-98 «Пожарная безопасность технологических процессов. Общие требования»:</w:t>
      </w:r>
    </w:p>
    <w:p w:rsidR="00014C5D" w:rsidRPr="00864A48" w:rsidRDefault="000A3C66" w:rsidP="00864A48">
      <w:pPr>
        <w:tabs>
          <w:tab w:val="left" w:pos="1777"/>
        </w:tabs>
        <w:spacing w:after="0" w:line="240" w:lineRule="auto"/>
        <w:rPr>
          <w:bCs/>
          <w:sz w:val="28"/>
          <w:szCs w:val="28"/>
          <w:lang w:eastAsia="ru-RU"/>
        </w:rPr>
      </w:pPr>
      <w:r w:rsidRPr="00864A48">
        <w:rPr>
          <w:bCs/>
          <w:sz w:val="28"/>
          <w:szCs w:val="28"/>
          <w:lang w:eastAsia="ru-RU"/>
        </w:rPr>
        <w:t>- м</w:t>
      </w:r>
      <w:r w:rsidR="00014C5D" w:rsidRPr="00864A48">
        <w:rPr>
          <w:bCs/>
          <w:sz w:val="28"/>
          <w:szCs w:val="28"/>
          <w:lang w:eastAsia="ru-RU"/>
        </w:rPr>
        <w:t>етода расчета интенсивности теплового излучения при пожарах проливов ЛВЖ и ГЖ.</w:t>
      </w:r>
    </w:p>
    <w:p w:rsidR="00014C5D" w:rsidRPr="00864A48" w:rsidRDefault="000A3C66" w:rsidP="00864A48">
      <w:pPr>
        <w:tabs>
          <w:tab w:val="left" w:pos="1777"/>
        </w:tabs>
        <w:spacing w:after="0" w:line="240" w:lineRule="auto"/>
        <w:rPr>
          <w:bCs/>
          <w:sz w:val="28"/>
          <w:szCs w:val="28"/>
          <w:lang w:eastAsia="ru-RU"/>
        </w:rPr>
      </w:pPr>
      <w:r w:rsidRPr="00864A48">
        <w:rPr>
          <w:bCs/>
          <w:sz w:val="28"/>
          <w:szCs w:val="28"/>
          <w:lang w:eastAsia="ru-RU"/>
        </w:rPr>
        <w:t>- м</w:t>
      </w:r>
      <w:r w:rsidR="00014C5D" w:rsidRPr="00864A48">
        <w:rPr>
          <w:bCs/>
          <w:sz w:val="28"/>
          <w:szCs w:val="28"/>
          <w:lang w:eastAsia="ru-RU"/>
        </w:rPr>
        <w:t>етода расчета параметров волны давления при сгорании газопаровоздушных смесей в открытом пространстве</w:t>
      </w:r>
    </w:p>
    <w:p w:rsidR="00014C5D" w:rsidRPr="00864A48" w:rsidRDefault="000A3C66" w:rsidP="00864A48">
      <w:pPr>
        <w:tabs>
          <w:tab w:val="left" w:pos="1777"/>
        </w:tabs>
        <w:spacing w:after="0" w:line="240" w:lineRule="auto"/>
        <w:rPr>
          <w:bCs/>
          <w:sz w:val="28"/>
          <w:szCs w:val="28"/>
          <w:lang w:eastAsia="ru-RU"/>
        </w:rPr>
      </w:pPr>
      <w:r w:rsidRPr="00864A48">
        <w:rPr>
          <w:bCs/>
          <w:sz w:val="28"/>
          <w:szCs w:val="28"/>
          <w:lang w:eastAsia="ru-RU"/>
        </w:rPr>
        <w:t>- м</w:t>
      </w:r>
      <w:r w:rsidR="00A31D1C">
        <w:rPr>
          <w:bCs/>
          <w:sz w:val="28"/>
          <w:szCs w:val="28"/>
          <w:lang w:eastAsia="ru-RU"/>
        </w:rPr>
        <w:t xml:space="preserve">етода расчета </w:t>
      </w:r>
      <w:r w:rsidR="00621003">
        <w:rPr>
          <w:bCs/>
          <w:sz w:val="28"/>
          <w:szCs w:val="28"/>
          <w:lang w:eastAsia="ru-RU"/>
        </w:rPr>
        <w:t xml:space="preserve">параметров </w:t>
      </w:r>
      <w:r w:rsidR="00A6476E">
        <w:rPr>
          <w:bCs/>
          <w:sz w:val="28"/>
          <w:szCs w:val="28"/>
          <w:lang w:eastAsia="ru-RU"/>
        </w:rPr>
        <w:t>испарения</w:t>
      </w:r>
      <w:r w:rsidR="00014C5D" w:rsidRPr="00864A48">
        <w:rPr>
          <w:bCs/>
          <w:sz w:val="28"/>
          <w:szCs w:val="28"/>
          <w:lang w:eastAsia="ru-RU"/>
        </w:rPr>
        <w:t xml:space="preserve"> горючих  ненагретых  жидкостей  и  сжиженных углеводородных газов.</w:t>
      </w:r>
    </w:p>
    <w:p w:rsidR="00014C5D" w:rsidRPr="00864A48" w:rsidRDefault="00014C5D" w:rsidP="00864A48">
      <w:pPr>
        <w:spacing w:after="0" w:line="240" w:lineRule="auto"/>
        <w:rPr>
          <w:sz w:val="28"/>
          <w:szCs w:val="28"/>
        </w:rPr>
      </w:pPr>
      <w:r w:rsidRPr="00864A48">
        <w:rPr>
          <w:sz w:val="28"/>
          <w:szCs w:val="28"/>
        </w:rPr>
        <w:t>К основным пор</w:t>
      </w:r>
      <w:r w:rsidR="00554A15" w:rsidRPr="00864A48">
        <w:rPr>
          <w:sz w:val="28"/>
          <w:szCs w:val="28"/>
        </w:rPr>
        <w:t>ажающим факторам рассматриваемой</w:t>
      </w:r>
      <w:r w:rsidRPr="00864A48">
        <w:rPr>
          <w:sz w:val="28"/>
          <w:szCs w:val="28"/>
        </w:rPr>
        <w:t xml:space="preserve"> ЧС относится теп</w:t>
      </w:r>
      <w:r w:rsidR="00554A15" w:rsidRPr="00864A48">
        <w:rPr>
          <w:sz w:val="28"/>
          <w:szCs w:val="28"/>
        </w:rPr>
        <w:t>ловое излучение горящих углеводородов</w:t>
      </w:r>
      <w:r w:rsidRPr="00864A48">
        <w:rPr>
          <w:sz w:val="28"/>
          <w:szCs w:val="28"/>
        </w:rPr>
        <w:t xml:space="preserve"> и воздушная ударная волна при взрывах топливовоздушных смесей (ТВС).</w:t>
      </w:r>
    </w:p>
    <w:p w:rsidR="00014C5D" w:rsidRPr="00864A48" w:rsidRDefault="00014C5D" w:rsidP="00864A48">
      <w:pPr>
        <w:spacing w:after="0" w:line="240" w:lineRule="auto"/>
        <w:rPr>
          <w:sz w:val="28"/>
          <w:szCs w:val="28"/>
        </w:rPr>
      </w:pPr>
      <w:r w:rsidRPr="00864A48">
        <w:rPr>
          <w:sz w:val="28"/>
          <w:szCs w:val="28"/>
        </w:rPr>
        <w:t>В качестве сценариев аварийных ситуаций и возможных вариантов их развития, выбраны следующие:</w:t>
      </w:r>
    </w:p>
    <w:p w:rsidR="00014C5D" w:rsidRPr="00864A48" w:rsidRDefault="003E3E67" w:rsidP="00864A48">
      <w:pPr>
        <w:spacing w:after="0" w:line="240" w:lineRule="auto"/>
        <w:rPr>
          <w:sz w:val="28"/>
          <w:szCs w:val="28"/>
        </w:rPr>
      </w:pPr>
      <w:r w:rsidRPr="00864A48">
        <w:rPr>
          <w:sz w:val="28"/>
          <w:szCs w:val="28"/>
        </w:rPr>
        <w:t xml:space="preserve">Сценарий № </w:t>
      </w:r>
      <w:r w:rsidR="00014C5D" w:rsidRPr="00864A48">
        <w:rPr>
          <w:sz w:val="28"/>
          <w:szCs w:val="28"/>
        </w:rPr>
        <w:t>1: практически</w:t>
      </w:r>
      <w:r w:rsidR="00554A15" w:rsidRPr="00864A48">
        <w:rPr>
          <w:sz w:val="28"/>
          <w:szCs w:val="28"/>
        </w:rPr>
        <w:t xml:space="preserve"> мгновенный выход углеводородов </w:t>
      </w:r>
      <w:r w:rsidR="001A6FB0" w:rsidRPr="00864A48">
        <w:rPr>
          <w:sz w:val="28"/>
          <w:szCs w:val="28"/>
        </w:rPr>
        <w:t>из автоцистерны объемом 30</w:t>
      </w:r>
      <w:r w:rsidR="00014C5D" w:rsidRPr="00864A48">
        <w:rPr>
          <w:sz w:val="28"/>
          <w:szCs w:val="28"/>
        </w:rPr>
        <w:t xml:space="preserve"> м</w:t>
      </w:r>
      <w:r w:rsidR="00014C5D" w:rsidRPr="00A31D1C">
        <w:rPr>
          <w:sz w:val="28"/>
          <w:szCs w:val="28"/>
          <w:vertAlign w:val="superscript"/>
        </w:rPr>
        <w:t>3</w:t>
      </w:r>
      <w:r w:rsidR="00014C5D" w:rsidRPr="00864A48">
        <w:rPr>
          <w:sz w:val="28"/>
          <w:szCs w:val="28"/>
        </w:rPr>
        <w:t xml:space="preserve"> (100 %) </w:t>
      </w:r>
      <w:r w:rsidR="00A31D1C">
        <w:rPr>
          <w:sz w:val="28"/>
          <w:szCs w:val="28"/>
        </w:rPr>
        <w:t>(</w:t>
      </w:r>
      <w:r w:rsidR="00554A15" w:rsidRPr="00864A48">
        <w:rPr>
          <w:sz w:val="28"/>
          <w:szCs w:val="28"/>
        </w:rPr>
        <w:t>при приеме углеводородов из автоцистерны)</w:t>
      </w:r>
      <w:r w:rsidR="00014C5D" w:rsidRPr="00864A48">
        <w:rPr>
          <w:sz w:val="28"/>
          <w:szCs w:val="28"/>
        </w:rPr>
        <w:t>→ образование пролива ЛВЖ</w:t>
      </w:r>
      <w:r w:rsidR="001A6FB0" w:rsidRPr="00864A48">
        <w:rPr>
          <w:sz w:val="28"/>
          <w:szCs w:val="28"/>
        </w:rPr>
        <w:t>→  пожар пролива</w:t>
      </w:r>
      <w:r w:rsidR="000A3C66" w:rsidRPr="00864A48">
        <w:rPr>
          <w:sz w:val="28"/>
          <w:szCs w:val="28"/>
        </w:rPr>
        <w:t>.</w:t>
      </w:r>
    </w:p>
    <w:p w:rsidR="00014C5D" w:rsidRPr="00864A48" w:rsidRDefault="00014C5D" w:rsidP="00864A48">
      <w:pPr>
        <w:spacing w:after="0" w:line="240" w:lineRule="auto"/>
        <w:rPr>
          <w:sz w:val="28"/>
          <w:szCs w:val="28"/>
        </w:rPr>
      </w:pPr>
      <w:r w:rsidRPr="00864A48">
        <w:rPr>
          <w:sz w:val="28"/>
          <w:szCs w:val="28"/>
        </w:rPr>
        <w:t>Сценарии с частичным выбросом вещества 10</w:t>
      </w:r>
      <w:r w:rsidR="00A31D1C">
        <w:rPr>
          <w:sz w:val="28"/>
          <w:szCs w:val="28"/>
        </w:rPr>
        <w:t xml:space="preserve"> </w:t>
      </w:r>
      <w:r w:rsidRPr="00864A48">
        <w:rPr>
          <w:sz w:val="28"/>
          <w:szCs w:val="28"/>
        </w:rPr>
        <w:t>% и 30 % аналогичны рассматриваемым.</w:t>
      </w:r>
    </w:p>
    <w:p w:rsidR="007D7562" w:rsidRPr="00864A48" w:rsidRDefault="003E3E67" w:rsidP="00864A48">
      <w:pPr>
        <w:spacing w:after="0" w:line="240" w:lineRule="auto"/>
        <w:rPr>
          <w:sz w:val="28"/>
          <w:szCs w:val="28"/>
        </w:rPr>
      </w:pPr>
      <w:r w:rsidRPr="00864A48">
        <w:rPr>
          <w:sz w:val="28"/>
          <w:szCs w:val="28"/>
        </w:rPr>
        <w:t xml:space="preserve">Расчеты зон поражающих факторов, </w:t>
      </w:r>
      <w:r w:rsidR="000A3C66" w:rsidRPr="00864A48">
        <w:rPr>
          <w:sz w:val="28"/>
          <w:szCs w:val="28"/>
        </w:rPr>
        <w:t xml:space="preserve">представлен в таблица </w:t>
      </w:r>
      <w:r w:rsidR="00621003">
        <w:rPr>
          <w:sz w:val="28"/>
          <w:szCs w:val="28"/>
        </w:rPr>
        <w:t>6.</w:t>
      </w:r>
    </w:p>
    <w:p w:rsidR="003E3E67" w:rsidRPr="00864A48" w:rsidRDefault="00943F69" w:rsidP="00864A48">
      <w:pPr>
        <w:spacing w:after="0" w:line="240" w:lineRule="auto"/>
        <w:jc w:val="right"/>
        <w:rPr>
          <w:rFonts w:eastAsia="Calibri"/>
          <w:sz w:val="28"/>
          <w:szCs w:val="28"/>
        </w:rPr>
      </w:pPr>
      <w:r w:rsidRPr="00864A48">
        <w:rPr>
          <w:rFonts w:eastAsia="Calibri"/>
          <w:sz w:val="28"/>
          <w:szCs w:val="28"/>
        </w:rPr>
        <w:t xml:space="preserve">Таблица </w:t>
      </w:r>
      <w:r w:rsidR="00621003">
        <w:rPr>
          <w:sz w:val="28"/>
          <w:szCs w:val="28"/>
        </w:rPr>
        <w:t>6</w:t>
      </w:r>
    </w:p>
    <w:p w:rsidR="00014C5D" w:rsidRPr="00864A48" w:rsidRDefault="00014C5D" w:rsidP="00864A48">
      <w:pPr>
        <w:spacing w:after="0" w:line="240" w:lineRule="auto"/>
        <w:jc w:val="center"/>
        <w:rPr>
          <w:rFonts w:eastAsia="Calibri"/>
          <w:sz w:val="28"/>
          <w:szCs w:val="28"/>
        </w:rPr>
      </w:pPr>
      <w:r w:rsidRPr="00864A48">
        <w:rPr>
          <w:rFonts w:eastAsia="Calibri"/>
          <w:sz w:val="28"/>
          <w:szCs w:val="28"/>
        </w:rPr>
        <w:t>Зоны теплового поражения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468"/>
        <w:gridCol w:w="3260"/>
      </w:tblGrid>
      <w:tr w:rsidR="00014C5D" w:rsidRPr="00864A48" w:rsidTr="00A31D1C">
        <w:trPr>
          <w:tblHeader/>
        </w:trPr>
        <w:tc>
          <w:tcPr>
            <w:tcW w:w="9918" w:type="dxa"/>
            <w:gridSpan w:val="3"/>
            <w:vAlign w:val="center"/>
          </w:tcPr>
          <w:p w:rsidR="00014C5D" w:rsidRPr="00864A48" w:rsidRDefault="003E3E67" w:rsidP="00864A48">
            <w:pPr>
              <w:spacing w:after="0" w:line="240" w:lineRule="auto"/>
              <w:jc w:val="center"/>
              <w:rPr>
                <w:sz w:val="28"/>
                <w:szCs w:val="28"/>
              </w:rPr>
            </w:pPr>
            <w:r w:rsidRPr="00864A48">
              <w:rPr>
                <w:sz w:val="28"/>
                <w:szCs w:val="28"/>
              </w:rPr>
              <w:t xml:space="preserve">Сценарий № </w:t>
            </w:r>
            <w:r w:rsidR="001A6FB0" w:rsidRPr="00864A48">
              <w:rPr>
                <w:sz w:val="28"/>
                <w:szCs w:val="28"/>
              </w:rPr>
              <w:t>1</w:t>
            </w:r>
          </w:p>
        </w:tc>
      </w:tr>
      <w:tr w:rsidR="00014C5D" w:rsidRPr="00864A48" w:rsidTr="00A31D1C">
        <w:trPr>
          <w:tblHeader/>
        </w:trPr>
        <w:tc>
          <w:tcPr>
            <w:tcW w:w="3190" w:type="dxa"/>
            <w:vAlign w:val="center"/>
          </w:tcPr>
          <w:p w:rsidR="00014C5D" w:rsidRPr="00864A48" w:rsidRDefault="00014C5D" w:rsidP="00A31D1C">
            <w:pPr>
              <w:spacing w:after="0" w:line="240" w:lineRule="auto"/>
              <w:ind w:firstLine="0"/>
              <w:rPr>
                <w:sz w:val="28"/>
                <w:szCs w:val="28"/>
              </w:rPr>
            </w:pPr>
            <w:r w:rsidRPr="00864A48">
              <w:rPr>
                <w:sz w:val="28"/>
                <w:szCs w:val="28"/>
              </w:rPr>
              <w:t>Характеристика поражения</w:t>
            </w:r>
          </w:p>
        </w:tc>
        <w:tc>
          <w:tcPr>
            <w:tcW w:w="3468" w:type="dxa"/>
            <w:vAlign w:val="center"/>
          </w:tcPr>
          <w:p w:rsidR="00014C5D" w:rsidRPr="00864A48" w:rsidRDefault="00014C5D" w:rsidP="00A31D1C">
            <w:pPr>
              <w:spacing w:after="0" w:line="240" w:lineRule="auto"/>
              <w:ind w:firstLine="0"/>
              <w:jc w:val="center"/>
              <w:rPr>
                <w:sz w:val="28"/>
                <w:szCs w:val="28"/>
              </w:rPr>
            </w:pPr>
            <w:r w:rsidRPr="00864A48">
              <w:rPr>
                <w:sz w:val="28"/>
                <w:szCs w:val="28"/>
              </w:rPr>
              <w:t>Интенсивность теплового излучения кВт/м</w:t>
            </w:r>
            <w:r w:rsidRPr="00864A48">
              <w:rPr>
                <w:sz w:val="28"/>
                <w:szCs w:val="28"/>
                <w:vertAlign w:val="superscript"/>
              </w:rPr>
              <w:t>2</w:t>
            </w:r>
          </w:p>
        </w:tc>
        <w:tc>
          <w:tcPr>
            <w:tcW w:w="3260" w:type="dxa"/>
            <w:vAlign w:val="center"/>
          </w:tcPr>
          <w:p w:rsidR="00014C5D" w:rsidRPr="00864A48" w:rsidRDefault="00014C5D" w:rsidP="00A31D1C">
            <w:pPr>
              <w:spacing w:after="0" w:line="240" w:lineRule="auto"/>
              <w:ind w:firstLine="0"/>
              <w:jc w:val="center"/>
              <w:rPr>
                <w:sz w:val="28"/>
                <w:szCs w:val="28"/>
              </w:rPr>
            </w:pPr>
            <w:r w:rsidRPr="00864A48">
              <w:rPr>
                <w:sz w:val="28"/>
                <w:szCs w:val="28"/>
              </w:rPr>
              <w:t>Граница зоны, м</w:t>
            </w:r>
          </w:p>
        </w:tc>
      </w:tr>
      <w:tr w:rsidR="00A31D1C" w:rsidRPr="00864A48" w:rsidTr="00A31D1C">
        <w:trPr>
          <w:tblHeader/>
        </w:trPr>
        <w:tc>
          <w:tcPr>
            <w:tcW w:w="3190" w:type="dxa"/>
            <w:vAlign w:val="center"/>
          </w:tcPr>
          <w:p w:rsidR="00A31D1C" w:rsidRPr="00864A48" w:rsidRDefault="00A31D1C" w:rsidP="00A31D1C">
            <w:pPr>
              <w:spacing w:after="0" w:line="240" w:lineRule="auto"/>
              <w:jc w:val="center"/>
              <w:rPr>
                <w:sz w:val="28"/>
                <w:szCs w:val="28"/>
              </w:rPr>
            </w:pPr>
            <w:r>
              <w:rPr>
                <w:sz w:val="28"/>
                <w:szCs w:val="28"/>
              </w:rPr>
              <w:t>1</w:t>
            </w:r>
          </w:p>
        </w:tc>
        <w:tc>
          <w:tcPr>
            <w:tcW w:w="3468" w:type="dxa"/>
            <w:vAlign w:val="center"/>
          </w:tcPr>
          <w:p w:rsidR="00A31D1C" w:rsidRPr="00864A48" w:rsidRDefault="00A31D1C" w:rsidP="00A31D1C">
            <w:pPr>
              <w:spacing w:after="0" w:line="240" w:lineRule="auto"/>
              <w:jc w:val="center"/>
              <w:rPr>
                <w:sz w:val="28"/>
                <w:szCs w:val="28"/>
              </w:rPr>
            </w:pPr>
            <w:r>
              <w:rPr>
                <w:sz w:val="28"/>
                <w:szCs w:val="28"/>
              </w:rPr>
              <w:t>2</w:t>
            </w:r>
          </w:p>
        </w:tc>
        <w:tc>
          <w:tcPr>
            <w:tcW w:w="3260" w:type="dxa"/>
            <w:vAlign w:val="center"/>
          </w:tcPr>
          <w:p w:rsidR="00A31D1C" w:rsidRPr="00864A48" w:rsidRDefault="00A31D1C" w:rsidP="00A31D1C">
            <w:pPr>
              <w:spacing w:after="0" w:line="240" w:lineRule="auto"/>
              <w:jc w:val="center"/>
              <w:rPr>
                <w:sz w:val="28"/>
                <w:szCs w:val="28"/>
              </w:rPr>
            </w:pPr>
            <w:r>
              <w:rPr>
                <w:sz w:val="28"/>
                <w:szCs w:val="28"/>
              </w:rPr>
              <w:t>3</w:t>
            </w:r>
          </w:p>
        </w:tc>
      </w:tr>
      <w:tr w:rsidR="00014C5D" w:rsidRPr="00864A48" w:rsidTr="00A31D1C">
        <w:tc>
          <w:tcPr>
            <w:tcW w:w="3190" w:type="dxa"/>
            <w:vAlign w:val="center"/>
          </w:tcPr>
          <w:p w:rsidR="00014C5D" w:rsidRPr="00864A48" w:rsidRDefault="00014C5D" w:rsidP="00A31D1C">
            <w:pPr>
              <w:spacing w:after="0" w:line="240" w:lineRule="auto"/>
              <w:ind w:firstLine="0"/>
              <w:rPr>
                <w:rFonts w:eastAsia="Calibri"/>
                <w:sz w:val="28"/>
                <w:szCs w:val="28"/>
              </w:rPr>
            </w:pPr>
            <w:r w:rsidRPr="00864A48">
              <w:rPr>
                <w:rFonts w:eastAsia="Calibri"/>
                <w:sz w:val="28"/>
                <w:szCs w:val="28"/>
              </w:rPr>
              <w:t>Условный радиус пролива, м</w:t>
            </w:r>
          </w:p>
        </w:tc>
        <w:tc>
          <w:tcPr>
            <w:tcW w:w="3468" w:type="dxa"/>
            <w:vAlign w:val="center"/>
          </w:tcPr>
          <w:p w:rsidR="00014C5D" w:rsidRPr="00864A48" w:rsidRDefault="00014C5D" w:rsidP="00A31D1C">
            <w:pPr>
              <w:spacing w:after="0" w:line="240" w:lineRule="auto"/>
              <w:jc w:val="center"/>
              <w:rPr>
                <w:rFonts w:eastAsia="Calibri"/>
                <w:sz w:val="28"/>
                <w:szCs w:val="28"/>
              </w:rPr>
            </w:pPr>
            <w:r w:rsidRPr="00864A48">
              <w:rPr>
                <w:rFonts w:eastAsia="Calibri"/>
                <w:sz w:val="28"/>
                <w:szCs w:val="28"/>
              </w:rPr>
              <w:t>-</w:t>
            </w:r>
          </w:p>
        </w:tc>
        <w:tc>
          <w:tcPr>
            <w:tcW w:w="3260" w:type="dxa"/>
            <w:vAlign w:val="center"/>
          </w:tcPr>
          <w:p w:rsidR="00014C5D" w:rsidRPr="00864A48" w:rsidRDefault="00014C5D" w:rsidP="00A31D1C">
            <w:pPr>
              <w:spacing w:after="0" w:line="240" w:lineRule="auto"/>
              <w:ind w:firstLine="0"/>
              <w:jc w:val="center"/>
              <w:rPr>
                <w:rFonts w:eastAsia="Calibri"/>
                <w:sz w:val="28"/>
                <w:szCs w:val="28"/>
              </w:rPr>
            </w:pPr>
            <w:r w:rsidRPr="00864A48">
              <w:rPr>
                <w:rFonts w:eastAsia="Calibri"/>
                <w:sz w:val="28"/>
                <w:szCs w:val="28"/>
              </w:rPr>
              <w:t>13,8</w:t>
            </w:r>
          </w:p>
        </w:tc>
      </w:tr>
      <w:tr w:rsidR="00014C5D" w:rsidRPr="00864A48" w:rsidTr="00A31D1C">
        <w:tc>
          <w:tcPr>
            <w:tcW w:w="3190" w:type="dxa"/>
            <w:vAlign w:val="center"/>
          </w:tcPr>
          <w:p w:rsidR="00014C5D" w:rsidRPr="00864A48" w:rsidRDefault="00014C5D" w:rsidP="00A31D1C">
            <w:pPr>
              <w:spacing w:after="0" w:line="240" w:lineRule="auto"/>
              <w:ind w:firstLine="0"/>
              <w:rPr>
                <w:rFonts w:eastAsia="Calibri"/>
                <w:sz w:val="28"/>
                <w:szCs w:val="28"/>
              </w:rPr>
            </w:pPr>
            <w:r w:rsidRPr="00864A48">
              <w:rPr>
                <w:rFonts w:eastAsia="Calibri"/>
                <w:sz w:val="28"/>
                <w:szCs w:val="28"/>
              </w:rPr>
              <w:t>Ожоги первой степени через 6-8 с, м</w:t>
            </w:r>
          </w:p>
        </w:tc>
        <w:tc>
          <w:tcPr>
            <w:tcW w:w="3468" w:type="dxa"/>
            <w:vAlign w:val="center"/>
          </w:tcPr>
          <w:p w:rsidR="00014C5D" w:rsidRPr="00864A48" w:rsidRDefault="00014C5D" w:rsidP="00A31D1C">
            <w:pPr>
              <w:spacing w:after="0" w:line="240" w:lineRule="auto"/>
              <w:ind w:firstLine="0"/>
              <w:jc w:val="center"/>
              <w:rPr>
                <w:rFonts w:eastAsia="Calibri"/>
                <w:sz w:val="28"/>
                <w:szCs w:val="28"/>
              </w:rPr>
            </w:pPr>
            <w:r w:rsidRPr="00864A48">
              <w:rPr>
                <w:rFonts w:eastAsia="Calibri"/>
                <w:sz w:val="28"/>
                <w:szCs w:val="28"/>
              </w:rPr>
              <w:t>10,5</w:t>
            </w:r>
          </w:p>
        </w:tc>
        <w:tc>
          <w:tcPr>
            <w:tcW w:w="3260" w:type="dxa"/>
            <w:vAlign w:val="center"/>
          </w:tcPr>
          <w:p w:rsidR="00014C5D" w:rsidRPr="00864A48" w:rsidRDefault="00014C5D" w:rsidP="00A31D1C">
            <w:pPr>
              <w:spacing w:after="0" w:line="240" w:lineRule="auto"/>
              <w:ind w:firstLine="0"/>
              <w:jc w:val="center"/>
              <w:rPr>
                <w:rFonts w:eastAsia="Calibri"/>
                <w:sz w:val="28"/>
                <w:szCs w:val="28"/>
              </w:rPr>
            </w:pPr>
            <w:r w:rsidRPr="00864A48">
              <w:rPr>
                <w:rFonts w:eastAsia="Calibri"/>
                <w:sz w:val="28"/>
                <w:szCs w:val="28"/>
              </w:rPr>
              <w:t>20,1</w:t>
            </w:r>
          </w:p>
        </w:tc>
      </w:tr>
      <w:tr w:rsidR="00014C5D" w:rsidRPr="00864A48" w:rsidTr="00A31D1C">
        <w:tc>
          <w:tcPr>
            <w:tcW w:w="3190" w:type="dxa"/>
            <w:vAlign w:val="center"/>
          </w:tcPr>
          <w:p w:rsidR="00014C5D" w:rsidRPr="00864A48" w:rsidRDefault="00014C5D" w:rsidP="00A31D1C">
            <w:pPr>
              <w:spacing w:after="0" w:line="240" w:lineRule="auto"/>
              <w:ind w:firstLine="0"/>
              <w:rPr>
                <w:rFonts w:eastAsia="Calibri"/>
                <w:sz w:val="28"/>
                <w:szCs w:val="28"/>
              </w:rPr>
            </w:pPr>
            <w:r w:rsidRPr="00864A48">
              <w:rPr>
                <w:rFonts w:eastAsia="Calibri"/>
                <w:sz w:val="28"/>
                <w:szCs w:val="28"/>
              </w:rPr>
              <w:t>Ожоги второй степени через 15-20 с, м</w:t>
            </w:r>
          </w:p>
        </w:tc>
        <w:tc>
          <w:tcPr>
            <w:tcW w:w="3468" w:type="dxa"/>
            <w:vAlign w:val="center"/>
          </w:tcPr>
          <w:p w:rsidR="00014C5D" w:rsidRPr="00864A48" w:rsidRDefault="00014C5D" w:rsidP="00A31D1C">
            <w:pPr>
              <w:spacing w:after="0" w:line="240" w:lineRule="auto"/>
              <w:ind w:firstLine="0"/>
              <w:jc w:val="center"/>
              <w:rPr>
                <w:rFonts w:eastAsia="Calibri"/>
                <w:sz w:val="28"/>
                <w:szCs w:val="28"/>
              </w:rPr>
            </w:pPr>
            <w:r w:rsidRPr="00864A48">
              <w:rPr>
                <w:rFonts w:eastAsia="Calibri"/>
                <w:sz w:val="28"/>
                <w:szCs w:val="28"/>
              </w:rPr>
              <w:t>7,0</w:t>
            </w:r>
          </w:p>
        </w:tc>
        <w:tc>
          <w:tcPr>
            <w:tcW w:w="3260" w:type="dxa"/>
            <w:vAlign w:val="center"/>
          </w:tcPr>
          <w:p w:rsidR="00014C5D" w:rsidRPr="00864A48" w:rsidRDefault="00014C5D" w:rsidP="00A31D1C">
            <w:pPr>
              <w:spacing w:after="0" w:line="240" w:lineRule="auto"/>
              <w:ind w:firstLine="0"/>
              <w:jc w:val="center"/>
              <w:rPr>
                <w:rFonts w:eastAsia="Calibri"/>
                <w:sz w:val="28"/>
                <w:szCs w:val="28"/>
              </w:rPr>
            </w:pPr>
            <w:r w:rsidRPr="00864A48">
              <w:rPr>
                <w:rFonts w:eastAsia="Calibri"/>
                <w:sz w:val="28"/>
                <w:szCs w:val="28"/>
              </w:rPr>
              <w:t>24,7</w:t>
            </w:r>
          </w:p>
        </w:tc>
      </w:tr>
      <w:tr w:rsidR="00014C5D" w:rsidRPr="00864A48" w:rsidTr="00A31D1C">
        <w:tc>
          <w:tcPr>
            <w:tcW w:w="3190" w:type="dxa"/>
            <w:vAlign w:val="center"/>
          </w:tcPr>
          <w:p w:rsidR="00014C5D" w:rsidRPr="00864A48" w:rsidRDefault="00014C5D" w:rsidP="00A31D1C">
            <w:pPr>
              <w:spacing w:after="0" w:line="240" w:lineRule="auto"/>
              <w:ind w:firstLine="0"/>
              <w:rPr>
                <w:rFonts w:eastAsia="Calibri"/>
                <w:sz w:val="28"/>
                <w:szCs w:val="28"/>
              </w:rPr>
            </w:pPr>
            <w:r w:rsidRPr="00864A48">
              <w:rPr>
                <w:rFonts w:eastAsia="Calibri"/>
                <w:sz w:val="28"/>
                <w:szCs w:val="28"/>
              </w:rPr>
              <w:t>Без негативных последствий в течение длительного времени</w:t>
            </w:r>
          </w:p>
        </w:tc>
        <w:tc>
          <w:tcPr>
            <w:tcW w:w="3468" w:type="dxa"/>
            <w:vAlign w:val="center"/>
          </w:tcPr>
          <w:p w:rsidR="00014C5D" w:rsidRPr="00864A48" w:rsidRDefault="00014C5D" w:rsidP="00A31D1C">
            <w:pPr>
              <w:spacing w:after="0" w:line="240" w:lineRule="auto"/>
              <w:ind w:firstLine="0"/>
              <w:jc w:val="center"/>
              <w:rPr>
                <w:rFonts w:eastAsia="Calibri"/>
                <w:sz w:val="28"/>
                <w:szCs w:val="28"/>
              </w:rPr>
            </w:pPr>
            <w:r w:rsidRPr="00864A48">
              <w:rPr>
                <w:rFonts w:eastAsia="Calibri"/>
                <w:sz w:val="28"/>
                <w:szCs w:val="28"/>
              </w:rPr>
              <w:t>1,4</w:t>
            </w:r>
          </w:p>
        </w:tc>
        <w:tc>
          <w:tcPr>
            <w:tcW w:w="3260" w:type="dxa"/>
            <w:vAlign w:val="center"/>
          </w:tcPr>
          <w:p w:rsidR="00014C5D" w:rsidRPr="00864A48" w:rsidRDefault="00014C5D" w:rsidP="00A31D1C">
            <w:pPr>
              <w:spacing w:after="0" w:line="240" w:lineRule="auto"/>
              <w:ind w:firstLine="0"/>
              <w:jc w:val="center"/>
              <w:rPr>
                <w:rFonts w:eastAsia="Calibri"/>
                <w:sz w:val="28"/>
                <w:szCs w:val="28"/>
              </w:rPr>
            </w:pPr>
            <w:r w:rsidRPr="00864A48">
              <w:rPr>
                <w:rFonts w:eastAsia="Calibri"/>
                <w:sz w:val="28"/>
                <w:szCs w:val="28"/>
              </w:rPr>
              <w:t>50,2</w:t>
            </w:r>
          </w:p>
        </w:tc>
      </w:tr>
    </w:tbl>
    <w:p w:rsidR="00014C5D" w:rsidRPr="00864A48" w:rsidRDefault="00014C5D" w:rsidP="00864A48">
      <w:pPr>
        <w:spacing w:after="0" w:line="240" w:lineRule="auto"/>
        <w:rPr>
          <w:rFonts w:eastAsia="Calibri"/>
          <w:sz w:val="28"/>
          <w:szCs w:val="28"/>
        </w:rPr>
      </w:pPr>
    </w:p>
    <w:p w:rsidR="00621003" w:rsidRDefault="00621003" w:rsidP="00061CB9">
      <w:pPr>
        <w:spacing w:after="0" w:line="240" w:lineRule="auto"/>
        <w:jc w:val="right"/>
        <w:rPr>
          <w:rFonts w:eastAsia="Calibri"/>
          <w:sz w:val="28"/>
          <w:szCs w:val="28"/>
        </w:rPr>
      </w:pPr>
    </w:p>
    <w:p w:rsidR="00621003" w:rsidRDefault="00621003" w:rsidP="00061CB9">
      <w:pPr>
        <w:spacing w:after="0" w:line="240" w:lineRule="auto"/>
        <w:jc w:val="right"/>
        <w:rPr>
          <w:rFonts w:eastAsia="Calibri"/>
          <w:sz w:val="28"/>
          <w:szCs w:val="28"/>
        </w:rPr>
      </w:pPr>
    </w:p>
    <w:p w:rsidR="00621003" w:rsidRDefault="00621003" w:rsidP="00061CB9">
      <w:pPr>
        <w:spacing w:after="0" w:line="240" w:lineRule="auto"/>
        <w:jc w:val="right"/>
        <w:rPr>
          <w:rFonts w:eastAsia="Calibri"/>
          <w:sz w:val="28"/>
          <w:szCs w:val="28"/>
        </w:rPr>
      </w:pPr>
    </w:p>
    <w:p w:rsidR="00621003" w:rsidRDefault="00621003" w:rsidP="00061CB9">
      <w:pPr>
        <w:spacing w:after="0" w:line="240" w:lineRule="auto"/>
        <w:jc w:val="right"/>
        <w:rPr>
          <w:rFonts w:eastAsia="Calibri"/>
          <w:sz w:val="28"/>
          <w:szCs w:val="28"/>
        </w:rPr>
      </w:pPr>
    </w:p>
    <w:p w:rsidR="00621003" w:rsidRDefault="00621003" w:rsidP="00061CB9">
      <w:pPr>
        <w:spacing w:after="0" w:line="240" w:lineRule="auto"/>
        <w:jc w:val="right"/>
        <w:rPr>
          <w:rFonts w:eastAsia="Calibri"/>
          <w:sz w:val="28"/>
          <w:szCs w:val="28"/>
        </w:rPr>
      </w:pPr>
    </w:p>
    <w:p w:rsidR="00621003" w:rsidRDefault="00621003" w:rsidP="00061CB9">
      <w:pPr>
        <w:spacing w:after="0" w:line="240" w:lineRule="auto"/>
        <w:jc w:val="right"/>
        <w:rPr>
          <w:rFonts w:eastAsia="Calibri"/>
          <w:sz w:val="28"/>
          <w:szCs w:val="28"/>
        </w:rPr>
      </w:pPr>
    </w:p>
    <w:p w:rsidR="00621003" w:rsidRDefault="00621003" w:rsidP="00061CB9">
      <w:pPr>
        <w:spacing w:after="0" w:line="240" w:lineRule="auto"/>
        <w:jc w:val="right"/>
        <w:rPr>
          <w:rFonts w:eastAsia="Calibri"/>
          <w:sz w:val="28"/>
          <w:szCs w:val="28"/>
        </w:rPr>
      </w:pPr>
    </w:p>
    <w:p w:rsidR="003E3E67" w:rsidRDefault="00943F69" w:rsidP="00061CB9">
      <w:pPr>
        <w:spacing w:after="0" w:line="240" w:lineRule="auto"/>
        <w:jc w:val="right"/>
        <w:rPr>
          <w:sz w:val="28"/>
          <w:szCs w:val="28"/>
        </w:rPr>
      </w:pPr>
      <w:r w:rsidRPr="00864A48">
        <w:rPr>
          <w:rFonts w:eastAsia="Calibri"/>
          <w:sz w:val="28"/>
          <w:szCs w:val="28"/>
        </w:rPr>
        <w:t xml:space="preserve">Таблица </w:t>
      </w:r>
      <w:r w:rsidR="00621003">
        <w:rPr>
          <w:sz w:val="28"/>
          <w:szCs w:val="28"/>
        </w:rPr>
        <w:t>7</w:t>
      </w:r>
    </w:p>
    <w:p w:rsidR="00621003" w:rsidRPr="00864A48" w:rsidRDefault="00621003" w:rsidP="00061CB9">
      <w:pPr>
        <w:spacing w:after="0" w:line="240" w:lineRule="auto"/>
        <w:jc w:val="right"/>
        <w:rPr>
          <w:rFonts w:eastAsia="Calibri"/>
          <w:sz w:val="28"/>
          <w:szCs w:val="28"/>
        </w:rPr>
      </w:pPr>
    </w:p>
    <w:p w:rsidR="00014C5D" w:rsidRPr="00864A48" w:rsidRDefault="00014C5D" w:rsidP="00864A48">
      <w:pPr>
        <w:spacing w:after="0" w:line="240" w:lineRule="auto"/>
        <w:jc w:val="center"/>
        <w:rPr>
          <w:rFonts w:eastAsia="Calibri"/>
          <w:sz w:val="28"/>
          <w:szCs w:val="28"/>
        </w:rPr>
      </w:pPr>
      <w:r w:rsidRPr="00864A48">
        <w:rPr>
          <w:rFonts w:eastAsia="Calibri"/>
          <w:sz w:val="28"/>
          <w:szCs w:val="28"/>
        </w:rPr>
        <w:t>Результаты расчета вероятных зон действия поражающих факторов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
        <w:gridCol w:w="5714"/>
        <w:gridCol w:w="3223"/>
      </w:tblGrid>
      <w:tr w:rsidR="00014C5D" w:rsidRPr="00864A48" w:rsidTr="00A31D1C">
        <w:tc>
          <w:tcPr>
            <w:tcW w:w="981" w:type="dxa"/>
            <w:vMerge w:val="restart"/>
            <w:vAlign w:val="center"/>
          </w:tcPr>
          <w:p w:rsidR="00014C5D" w:rsidRPr="00864A48" w:rsidRDefault="00014C5D" w:rsidP="00A31D1C">
            <w:pPr>
              <w:spacing w:after="0" w:line="240" w:lineRule="auto"/>
              <w:ind w:firstLine="0"/>
              <w:rPr>
                <w:sz w:val="28"/>
                <w:szCs w:val="28"/>
              </w:rPr>
            </w:pPr>
            <w:r w:rsidRPr="00864A48">
              <w:rPr>
                <w:sz w:val="28"/>
                <w:szCs w:val="28"/>
              </w:rPr>
              <w:t>№ п/п</w:t>
            </w:r>
          </w:p>
        </w:tc>
        <w:tc>
          <w:tcPr>
            <w:tcW w:w="5714" w:type="dxa"/>
            <w:vMerge w:val="restart"/>
            <w:vAlign w:val="center"/>
          </w:tcPr>
          <w:p w:rsidR="00014C5D" w:rsidRPr="00864A48" w:rsidRDefault="00014C5D" w:rsidP="00864A48">
            <w:pPr>
              <w:spacing w:after="0" w:line="240" w:lineRule="auto"/>
              <w:jc w:val="center"/>
              <w:rPr>
                <w:sz w:val="28"/>
                <w:szCs w:val="28"/>
              </w:rPr>
            </w:pPr>
            <w:r w:rsidRPr="00864A48">
              <w:rPr>
                <w:sz w:val="28"/>
                <w:szCs w:val="28"/>
              </w:rPr>
              <w:t>Параметр</w:t>
            </w:r>
          </w:p>
        </w:tc>
        <w:tc>
          <w:tcPr>
            <w:tcW w:w="3223" w:type="dxa"/>
            <w:vAlign w:val="center"/>
          </w:tcPr>
          <w:p w:rsidR="00014C5D" w:rsidRPr="00864A48" w:rsidRDefault="00014C5D" w:rsidP="00061CB9">
            <w:pPr>
              <w:spacing w:after="0" w:line="240" w:lineRule="auto"/>
              <w:rPr>
                <w:sz w:val="28"/>
                <w:szCs w:val="28"/>
              </w:rPr>
            </w:pPr>
            <w:r w:rsidRPr="00864A48">
              <w:rPr>
                <w:sz w:val="28"/>
                <w:szCs w:val="28"/>
              </w:rPr>
              <w:t>Пожар пролива</w:t>
            </w:r>
          </w:p>
        </w:tc>
      </w:tr>
      <w:tr w:rsidR="00014C5D" w:rsidRPr="00864A48" w:rsidTr="00A31D1C">
        <w:tc>
          <w:tcPr>
            <w:tcW w:w="981" w:type="dxa"/>
            <w:vMerge/>
            <w:vAlign w:val="center"/>
          </w:tcPr>
          <w:p w:rsidR="00014C5D" w:rsidRPr="00864A48" w:rsidRDefault="00014C5D" w:rsidP="00864A48">
            <w:pPr>
              <w:spacing w:after="0" w:line="240" w:lineRule="auto"/>
              <w:jc w:val="center"/>
              <w:rPr>
                <w:sz w:val="28"/>
                <w:szCs w:val="28"/>
              </w:rPr>
            </w:pPr>
          </w:p>
        </w:tc>
        <w:tc>
          <w:tcPr>
            <w:tcW w:w="5714" w:type="dxa"/>
            <w:vMerge/>
            <w:vAlign w:val="center"/>
          </w:tcPr>
          <w:p w:rsidR="00014C5D" w:rsidRPr="00864A48" w:rsidRDefault="00014C5D" w:rsidP="00864A48">
            <w:pPr>
              <w:spacing w:after="0" w:line="240" w:lineRule="auto"/>
              <w:jc w:val="center"/>
              <w:rPr>
                <w:sz w:val="28"/>
                <w:szCs w:val="28"/>
              </w:rPr>
            </w:pPr>
          </w:p>
        </w:tc>
        <w:tc>
          <w:tcPr>
            <w:tcW w:w="3223" w:type="dxa"/>
            <w:vAlign w:val="center"/>
          </w:tcPr>
          <w:p w:rsidR="00014C5D" w:rsidRPr="00864A48" w:rsidRDefault="001A6FB0" w:rsidP="00061CB9">
            <w:pPr>
              <w:spacing w:after="0" w:line="240" w:lineRule="auto"/>
              <w:ind w:firstLine="0"/>
              <w:rPr>
                <w:sz w:val="28"/>
                <w:szCs w:val="28"/>
              </w:rPr>
            </w:pPr>
            <w:r w:rsidRPr="00864A48">
              <w:rPr>
                <w:sz w:val="28"/>
                <w:szCs w:val="28"/>
              </w:rPr>
              <w:t>Сжиженные углеводороды</w:t>
            </w:r>
            <w:r w:rsidR="005C460A" w:rsidRPr="00864A48">
              <w:rPr>
                <w:sz w:val="28"/>
                <w:szCs w:val="28"/>
              </w:rPr>
              <w:t xml:space="preserve"> (30</w:t>
            </w:r>
            <w:r w:rsidR="00940946">
              <w:rPr>
                <w:sz w:val="28"/>
                <w:szCs w:val="28"/>
              </w:rPr>
              <w:t xml:space="preserve"> </w:t>
            </w:r>
            <w:r w:rsidR="00014C5D" w:rsidRPr="00864A48">
              <w:rPr>
                <w:sz w:val="28"/>
                <w:szCs w:val="28"/>
              </w:rPr>
              <w:t>м</w:t>
            </w:r>
            <w:r w:rsidR="005C460A" w:rsidRPr="00864A48">
              <w:rPr>
                <w:sz w:val="28"/>
                <w:szCs w:val="28"/>
                <w:vertAlign w:val="superscript"/>
              </w:rPr>
              <w:t>3</w:t>
            </w:r>
            <w:r w:rsidR="00014C5D" w:rsidRPr="00864A48">
              <w:rPr>
                <w:sz w:val="28"/>
                <w:szCs w:val="28"/>
              </w:rPr>
              <w:t>)</w:t>
            </w:r>
          </w:p>
        </w:tc>
      </w:tr>
      <w:tr w:rsidR="00014C5D" w:rsidRPr="00864A48" w:rsidTr="00A31D1C">
        <w:tc>
          <w:tcPr>
            <w:tcW w:w="9918" w:type="dxa"/>
            <w:gridSpan w:val="3"/>
            <w:vAlign w:val="center"/>
          </w:tcPr>
          <w:p w:rsidR="00014C5D" w:rsidRPr="00864A48" w:rsidRDefault="00014C5D" w:rsidP="00864A48">
            <w:pPr>
              <w:spacing w:after="0" w:line="240" w:lineRule="auto"/>
              <w:jc w:val="center"/>
              <w:rPr>
                <w:sz w:val="28"/>
                <w:szCs w:val="28"/>
              </w:rPr>
            </w:pPr>
            <w:r w:rsidRPr="00864A48">
              <w:rPr>
                <w:sz w:val="28"/>
                <w:szCs w:val="28"/>
              </w:rPr>
              <w:t>Пожар пролива</w:t>
            </w:r>
          </w:p>
        </w:tc>
      </w:tr>
      <w:tr w:rsidR="00014C5D" w:rsidRPr="00864A48" w:rsidTr="00A31D1C">
        <w:tc>
          <w:tcPr>
            <w:tcW w:w="981" w:type="dxa"/>
            <w:vAlign w:val="center"/>
          </w:tcPr>
          <w:p w:rsidR="00014C5D" w:rsidRPr="00864A48" w:rsidRDefault="00014C5D" w:rsidP="00061CB9">
            <w:pPr>
              <w:spacing w:after="0" w:line="240" w:lineRule="auto"/>
              <w:ind w:firstLine="0"/>
              <w:jc w:val="center"/>
              <w:rPr>
                <w:sz w:val="28"/>
                <w:szCs w:val="28"/>
              </w:rPr>
            </w:pPr>
            <w:r w:rsidRPr="00864A48">
              <w:rPr>
                <w:sz w:val="28"/>
                <w:szCs w:val="28"/>
              </w:rPr>
              <w:t>1</w:t>
            </w:r>
            <w:r w:rsidR="00940946">
              <w:rPr>
                <w:sz w:val="28"/>
                <w:szCs w:val="28"/>
              </w:rPr>
              <w:t>.</w:t>
            </w:r>
          </w:p>
        </w:tc>
        <w:tc>
          <w:tcPr>
            <w:tcW w:w="5714" w:type="dxa"/>
            <w:vAlign w:val="center"/>
          </w:tcPr>
          <w:p w:rsidR="00014C5D" w:rsidRPr="00864A48" w:rsidRDefault="00014C5D" w:rsidP="00A31D1C">
            <w:pPr>
              <w:spacing w:after="0" w:line="240" w:lineRule="auto"/>
              <w:ind w:firstLine="0"/>
              <w:rPr>
                <w:sz w:val="28"/>
                <w:szCs w:val="28"/>
              </w:rPr>
            </w:pPr>
            <w:r w:rsidRPr="00864A48">
              <w:rPr>
                <w:sz w:val="28"/>
                <w:szCs w:val="28"/>
              </w:rPr>
              <w:t>Разрушение соседних емкостей, зона безвозвратных потерь, м</w:t>
            </w:r>
          </w:p>
        </w:tc>
        <w:tc>
          <w:tcPr>
            <w:tcW w:w="3223" w:type="dxa"/>
            <w:vAlign w:val="center"/>
          </w:tcPr>
          <w:p w:rsidR="00014C5D" w:rsidRPr="00864A48" w:rsidRDefault="00014C5D" w:rsidP="00061CB9">
            <w:pPr>
              <w:spacing w:after="0" w:line="240" w:lineRule="auto"/>
              <w:ind w:firstLine="0"/>
              <w:jc w:val="center"/>
              <w:rPr>
                <w:sz w:val="28"/>
                <w:szCs w:val="28"/>
              </w:rPr>
            </w:pPr>
            <w:r w:rsidRPr="00864A48">
              <w:rPr>
                <w:sz w:val="28"/>
                <w:szCs w:val="28"/>
              </w:rPr>
              <w:t>11</w:t>
            </w:r>
          </w:p>
        </w:tc>
      </w:tr>
      <w:tr w:rsidR="00014C5D" w:rsidRPr="00864A48" w:rsidTr="00A31D1C">
        <w:tc>
          <w:tcPr>
            <w:tcW w:w="981" w:type="dxa"/>
            <w:vAlign w:val="center"/>
          </w:tcPr>
          <w:p w:rsidR="00014C5D" w:rsidRPr="00864A48" w:rsidRDefault="00014C5D" w:rsidP="00061CB9">
            <w:pPr>
              <w:spacing w:after="0" w:line="240" w:lineRule="auto"/>
              <w:ind w:firstLine="0"/>
              <w:jc w:val="center"/>
              <w:rPr>
                <w:sz w:val="28"/>
                <w:szCs w:val="28"/>
              </w:rPr>
            </w:pPr>
            <w:r w:rsidRPr="00864A48">
              <w:rPr>
                <w:sz w:val="28"/>
                <w:szCs w:val="28"/>
              </w:rPr>
              <w:t>2</w:t>
            </w:r>
            <w:r w:rsidR="00940946">
              <w:rPr>
                <w:sz w:val="28"/>
                <w:szCs w:val="28"/>
              </w:rPr>
              <w:t>.</w:t>
            </w:r>
          </w:p>
        </w:tc>
        <w:tc>
          <w:tcPr>
            <w:tcW w:w="5714" w:type="dxa"/>
            <w:vAlign w:val="center"/>
          </w:tcPr>
          <w:p w:rsidR="00014C5D" w:rsidRPr="00864A48" w:rsidRDefault="00014C5D" w:rsidP="00A31D1C">
            <w:pPr>
              <w:spacing w:after="0" w:line="240" w:lineRule="auto"/>
              <w:ind w:firstLine="0"/>
              <w:rPr>
                <w:sz w:val="28"/>
                <w:szCs w:val="28"/>
              </w:rPr>
            </w:pPr>
            <w:r w:rsidRPr="00864A48">
              <w:rPr>
                <w:sz w:val="28"/>
                <w:szCs w:val="28"/>
              </w:rPr>
              <w:t>Воспламенение деревянных конструкций (зона санитарных потерь), м</w:t>
            </w:r>
          </w:p>
        </w:tc>
        <w:tc>
          <w:tcPr>
            <w:tcW w:w="3223" w:type="dxa"/>
            <w:vAlign w:val="center"/>
          </w:tcPr>
          <w:p w:rsidR="00014C5D" w:rsidRPr="00864A48" w:rsidRDefault="00014C5D" w:rsidP="00061CB9">
            <w:pPr>
              <w:spacing w:after="0" w:line="240" w:lineRule="auto"/>
              <w:ind w:firstLine="0"/>
              <w:jc w:val="center"/>
              <w:rPr>
                <w:sz w:val="28"/>
                <w:szCs w:val="28"/>
              </w:rPr>
            </w:pPr>
            <w:r w:rsidRPr="00864A48">
              <w:rPr>
                <w:sz w:val="28"/>
                <w:szCs w:val="28"/>
              </w:rPr>
              <w:t>13</w:t>
            </w:r>
          </w:p>
        </w:tc>
      </w:tr>
      <w:tr w:rsidR="00014C5D" w:rsidRPr="00864A48" w:rsidTr="00A31D1C">
        <w:tc>
          <w:tcPr>
            <w:tcW w:w="981" w:type="dxa"/>
            <w:vAlign w:val="center"/>
          </w:tcPr>
          <w:p w:rsidR="00014C5D" w:rsidRPr="00864A48" w:rsidRDefault="00014C5D" w:rsidP="00061CB9">
            <w:pPr>
              <w:spacing w:after="0" w:line="240" w:lineRule="auto"/>
              <w:ind w:firstLine="0"/>
              <w:jc w:val="center"/>
              <w:rPr>
                <w:sz w:val="28"/>
                <w:szCs w:val="28"/>
              </w:rPr>
            </w:pPr>
            <w:r w:rsidRPr="00864A48">
              <w:rPr>
                <w:sz w:val="28"/>
                <w:szCs w:val="28"/>
              </w:rPr>
              <w:t>3</w:t>
            </w:r>
            <w:r w:rsidR="00940946">
              <w:rPr>
                <w:sz w:val="28"/>
                <w:szCs w:val="28"/>
              </w:rPr>
              <w:t>.</w:t>
            </w:r>
          </w:p>
        </w:tc>
        <w:tc>
          <w:tcPr>
            <w:tcW w:w="5714" w:type="dxa"/>
            <w:vAlign w:val="center"/>
          </w:tcPr>
          <w:p w:rsidR="00014C5D" w:rsidRPr="00864A48" w:rsidRDefault="00014C5D" w:rsidP="00A31D1C">
            <w:pPr>
              <w:spacing w:after="0" w:line="240" w:lineRule="auto"/>
              <w:ind w:firstLine="0"/>
              <w:rPr>
                <w:sz w:val="28"/>
                <w:szCs w:val="28"/>
              </w:rPr>
            </w:pPr>
            <w:r w:rsidRPr="00864A48">
              <w:rPr>
                <w:sz w:val="28"/>
                <w:szCs w:val="28"/>
              </w:rPr>
              <w:t>Безопасное для объектов расстояние (зона косвенных поражений персонала), м</w:t>
            </w:r>
          </w:p>
        </w:tc>
        <w:tc>
          <w:tcPr>
            <w:tcW w:w="3223" w:type="dxa"/>
            <w:vAlign w:val="center"/>
          </w:tcPr>
          <w:p w:rsidR="00014C5D" w:rsidRPr="00864A48" w:rsidRDefault="00014C5D" w:rsidP="00061CB9">
            <w:pPr>
              <w:spacing w:after="0" w:line="240" w:lineRule="auto"/>
              <w:ind w:firstLine="0"/>
              <w:jc w:val="center"/>
              <w:rPr>
                <w:sz w:val="28"/>
                <w:szCs w:val="28"/>
              </w:rPr>
            </w:pPr>
            <w:r w:rsidRPr="00864A48">
              <w:rPr>
                <w:sz w:val="28"/>
                <w:szCs w:val="28"/>
              </w:rPr>
              <w:t>22</w:t>
            </w:r>
          </w:p>
        </w:tc>
      </w:tr>
      <w:tr w:rsidR="00014C5D" w:rsidRPr="00864A48" w:rsidTr="00A31D1C">
        <w:tc>
          <w:tcPr>
            <w:tcW w:w="9918" w:type="dxa"/>
            <w:gridSpan w:val="3"/>
            <w:vAlign w:val="center"/>
          </w:tcPr>
          <w:p w:rsidR="00014C5D" w:rsidRPr="00864A48" w:rsidRDefault="00014C5D" w:rsidP="00864A48">
            <w:pPr>
              <w:spacing w:after="0" w:line="240" w:lineRule="auto"/>
              <w:jc w:val="center"/>
              <w:rPr>
                <w:sz w:val="28"/>
                <w:szCs w:val="28"/>
              </w:rPr>
            </w:pPr>
            <w:r w:rsidRPr="00864A48">
              <w:rPr>
                <w:sz w:val="28"/>
                <w:szCs w:val="28"/>
              </w:rPr>
              <w:t>Взрыв вторичного облака ГПВС (зоны поражения ударной волной, м)</w:t>
            </w:r>
          </w:p>
        </w:tc>
      </w:tr>
      <w:tr w:rsidR="00014C5D" w:rsidRPr="00864A48" w:rsidTr="00A31D1C">
        <w:tc>
          <w:tcPr>
            <w:tcW w:w="981" w:type="dxa"/>
            <w:vAlign w:val="center"/>
          </w:tcPr>
          <w:p w:rsidR="00014C5D" w:rsidRPr="00864A48" w:rsidRDefault="00014C5D" w:rsidP="00061CB9">
            <w:pPr>
              <w:spacing w:after="0" w:line="240" w:lineRule="auto"/>
              <w:ind w:firstLine="0"/>
              <w:jc w:val="center"/>
              <w:rPr>
                <w:sz w:val="28"/>
                <w:szCs w:val="28"/>
              </w:rPr>
            </w:pPr>
            <w:r w:rsidRPr="00864A48">
              <w:rPr>
                <w:sz w:val="28"/>
                <w:szCs w:val="28"/>
              </w:rPr>
              <w:t>4</w:t>
            </w:r>
            <w:r w:rsidR="00940946">
              <w:rPr>
                <w:sz w:val="28"/>
                <w:szCs w:val="28"/>
              </w:rPr>
              <w:t>.</w:t>
            </w:r>
          </w:p>
        </w:tc>
        <w:tc>
          <w:tcPr>
            <w:tcW w:w="5714" w:type="dxa"/>
            <w:vAlign w:val="center"/>
          </w:tcPr>
          <w:p w:rsidR="00014C5D" w:rsidRPr="00864A48" w:rsidRDefault="00014C5D" w:rsidP="00A31D1C">
            <w:pPr>
              <w:spacing w:after="0" w:line="240" w:lineRule="auto"/>
              <w:ind w:firstLine="0"/>
              <w:jc w:val="left"/>
              <w:rPr>
                <w:sz w:val="28"/>
                <w:szCs w:val="28"/>
              </w:rPr>
            </w:pPr>
            <w:r w:rsidRPr="00864A48">
              <w:rPr>
                <w:sz w:val="28"/>
                <w:szCs w:val="28"/>
              </w:rPr>
              <w:t>Зона полных разрушений (безвозвратных потерь) А</w:t>
            </w:r>
          </w:p>
        </w:tc>
        <w:tc>
          <w:tcPr>
            <w:tcW w:w="3223" w:type="dxa"/>
            <w:vAlign w:val="center"/>
          </w:tcPr>
          <w:p w:rsidR="00014C5D" w:rsidRPr="00864A48" w:rsidRDefault="00014C5D" w:rsidP="00061CB9">
            <w:pPr>
              <w:spacing w:after="0" w:line="240" w:lineRule="auto"/>
              <w:jc w:val="center"/>
              <w:rPr>
                <w:sz w:val="28"/>
                <w:szCs w:val="28"/>
              </w:rPr>
            </w:pPr>
            <w:r w:rsidRPr="00864A48">
              <w:rPr>
                <w:sz w:val="28"/>
                <w:szCs w:val="28"/>
              </w:rPr>
              <w:t>53</w:t>
            </w:r>
          </w:p>
        </w:tc>
      </w:tr>
      <w:tr w:rsidR="00014C5D" w:rsidRPr="00864A48" w:rsidTr="00A31D1C">
        <w:tc>
          <w:tcPr>
            <w:tcW w:w="981" w:type="dxa"/>
            <w:vAlign w:val="center"/>
          </w:tcPr>
          <w:p w:rsidR="00014C5D" w:rsidRPr="00864A48" w:rsidRDefault="00014C5D" w:rsidP="00061CB9">
            <w:pPr>
              <w:spacing w:after="0" w:line="240" w:lineRule="auto"/>
              <w:ind w:firstLine="0"/>
              <w:jc w:val="center"/>
              <w:rPr>
                <w:sz w:val="28"/>
                <w:szCs w:val="28"/>
              </w:rPr>
            </w:pPr>
            <w:r w:rsidRPr="00864A48">
              <w:rPr>
                <w:sz w:val="28"/>
                <w:szCs w:val="28"/>
              </w:rPr>
              <w:t>5</w:t>
            </w:r>
            <w:r w:rsidR="00940946">
              <w:rPr>
                <w:sz w:val="28"/>
                <w:szCs w:val="28"/>
              </w:rPr>
              <w:t>.</w:t>
            </w:r>
          </w:p>
        </w:tc>
        <w:tc>
          <w:tcPr>
            <w:tcW w:w="5714" w:type="dxa"/>
            <w:vAlign w:val="center"/>
          </w:tcPr>
          <w:p w:rsidR="00014C5D" w:rsidRPr="00864A48" w:rsidRDefault="00014C5D" w:rsidP="00A31D1C">
            <w:pPr>
              <w:spacing w:after="0" w:line="240" w:lineRule="auto"/>
              <w:ind w:firstLine="0"/>
              <w:jc w:val="left"/>
              <w:rPr>
                <w:sz w:val="28"/>
                <w:szCs w:val="28"/>
              </w:rPr>
            </w:pPr>
            <w:r w:rsidRPr="00864A48">
              <w:rPr>
                <w:sz w:val="28"/>
                <w:szCs w:val="28"/>
              </w:rPr>
              <w:t xml:space="preserve">Зона сильных разрушений (безвозвратных потерь) </w:t>
            </w:r>
            <w:r w:rsidRPr="00864A48">
              <w:rPr>
                <w:sz w:val="28"/>
                <w:szCs w:val="28"/>
                <w:lang w:val="en-US"/>
              </w:rPr>
              <w:t>B</w:t>
            </w:r>
          </w:p>
        </w:tc>
        <w:tc>
          <w:tcPr>
            <w:tcW w:w="3223" w:type="dxa"/>
            <w:vAlign w:val="center"/>
          </w:tcPr>
          <w:p w:rsidR="00014C5D" w:rsidRPr="00864A48" w:rsidRDefault="00014C5D" w:rsidP="00061CB9">
            <w:pPr>
              <w:spacing w:after="0" w:line="240" w:lineRule="auto"/>
              <w:jc w:val="center"/>
              <w:rPr>
                <w:sz w:val="28"/>
                <w:szCs w:val="28"/>
              </w:rPr>
            </w:pPr>
            <w:r w:rsidRPr="00864A48">
              <w:rPr>
                <w:sz w:val="28"/>
                <w:szCs w:val="28"/>
              </w:rPr>
              <w:t>64</w:t>
            </w:r>
          </w:p>
        </w:tc>
      </w:tr>
      <w:tr w:rsidR="00014C5D" w:rsidRPr="00864A48" w:rsidTr="00A31D1C">
        <w:tc>
          <w:tcPr>
            <w:tcW w:w="981" w:type="dxa"/>
            <w:vAlign w:val="center"/>
          </w:tcPr>
          <w:p w:rsidR="00014C5D" w:rsidRPr="00864A48" w:rsidRDefault="00014C5D" w:rsidP="00061CB9">
            <w:pPr>
              <w:spacing w:after="0" w:line="240" w:lineRule="auto"/>
              <w:ind w:firstLine="0"/>
              <w:jc w:val="center"/>
              <w:rPr>
                <w:sz w:val="28"/>
                <w:szCs w:val="28"/>
              </w:rPr>
            </w:pPr>
            <w:r w:rsidRPr="00864A48">
              <w:rPr>
                <w:sz w:val="28"/>
                <w:szCs w:val="28"/>
              </w:rPr>
              <w:t>6</w:t>
            </w:r>
            <w:r w:rsidR="00940946">
              <w:rPr>
                <w:sz w:val="28"/>
                <w:szCs w:val="28"/>
              </w:rPr>
              <w:t>.</w:t>
            </w:r>
          </w:p>
        </w:tc>
        <w:tc>
          <w:tcPr>
            <w:tcW w:w="5714" w:type="dxa"/>
            <w:vAlign w:val="center"/>
          </w:tcPr>
          <w:p w:rsidR="00014C5D" w:rsidRPr="00864A48" w:rsidRDefault="00014C5D" w:rsidP="00A31D1C">
            <w:pPr>
              <w:spacing w:after="0" w:line="240" w:lineRule="auto"/>
              <w:ind w:firstLine="0"/>
              <w:jc w:val="left"/>
              <w:rPr>
                <w:sz w:val="28"/>
                <w:szCs w:val="28"/>
              </w:rPr>
            </w:pPr>
            <w:r w:rsidRPr="00864A48">
              <w:rPr>
                <w:sz w:val="28"/>
                <w:szCs w:val="28"/>
              </w:rPr>
              <w:t xml:space="preserve">Зона средних разрушений (безвозвратных потерь) </w:t>
            </w:r>
            <w:r w:rsidRPr="00864A48">
              <w:rPr>
                <w:sz w:val="28"/>
                <w:szCs w:val="28"/>
                <w:lang w:val="en-US"/>
              </w:rPr>
              <w:t>C</w:t>
            </w:r>
          </w:p>
        </w:tc>
        <w:tc>
          <w:tcPr>
            <w:tcW w:w="3223" w:type="dxa"/>
            <w:vAlign w:val="center"/>
          </w:tcPr>
          <w:p w:rsidR="00014C5D" w:rsidRPr="00864A48" w:rsidRDefault="00014C5D" w:rsidP="00061CB9">
            <w:pPr>
              <w:spacing w:after="0" w:line="240" w:lineRule="auto"/>
              <w:jc w:val="center"/>
              <w:rPr>
                <w:sz w:val="28"/>
                <w:szCs w:val="28"/>
              </w:rPr>
            </w:pPr>
            <w:r w:rsidRPr="00864A48">
              <w:rPr>
                <w:sz w:val="28"/>
                <w:szCs w:val="28"/>
              </w:rPr>
              <w:t>108</w:t>
            </w:r>
          </w:p>
        </w:tc>
      </w:tr>
      <w:tr w:rsidR="00014C5D" w:rsidRPr="00864A48" w:rsidTr="00A31D1C">
        <w:tc>
          <w:tcPr>
            <w:tcW w:w="981" w:type="dxa"/>
            <w:vAlign w:val="center"/>
          </w:tcPr>
          <w:p w:rsidR="00014C5D" w:rsidRPr="00864A48" w:rsidRDefault="00014C5D" w:rsidP="00061CB9">
            <w:pPr>
              <w:spacing w:after="0" w:line="240" w:lineRule="auto"/>
              <w:ind w:firstLine="0"/>
              <w:jc w:val="center"/>
              <w:rPr>
                <w:sz w:val="28"/>
                <w:szCs w:val="28"/>
              </w:rPr>
            </w:pPr>
            <w:r w:rsidRPr="00864A48">
              <w:rPr>
                <w:sz w:val="28"/>
                <w:szCs w:val="28"/>
              </w:rPr>
              <w:t>7</w:t>
            </w:r>
            <w:r w:rsidR="00940946">
              <w:rPr>
                <w:sz w:val="28"/>
                <w:szCs w:val="28"/>
              </w:rPr>
              <w:t>.</w:t>
            </w:r>
          </w:p>
        </w:tc>
        <w:tc>
          <w:tcPr>
            <w:tcW w:w="5714" w:type="dxa"/>
            <w:vAlign w:val="center"/>
          </w:tcPr>
          <w:p w:rsidR="00014C5D" w:rsidRPr="00864A48" w:rsidRDefault="00014C5D" w:rsidP="00A31D1C">
            <w:pPr>
              <w:spacing w:after="0" w:line="240" w:lineRule="auto"/>
              <w:ind w:firstLine="0"/>
              <w:jc w:val="left"/>
              <w:rPr>
                <w:sz w:val="28"/>
                <w:szCs w:val="28"/>
              </w:rPr>
            </w:pPr>
            <w:r w:rsidRPr="00864A48">
              <w:rPr>
                <w:sz w:val="28"/>
                <w:szCs w:val="28"/>
              </w:rPr>
              <w:t xml:space="preserve">Зона слабых разрушений (санитарных потерь) </w:t>
            </w:r>
            <w:r w:rsidRPr="00864A48">
              <w:rPr>
                <w:sz w:val="28"/>
                <w:szCs w:val="28"/>
                <w:lang w:val="en-US"/>
              </w:rPr>
              <w:t>D</w:t>
            </w:r>
          </w:p>
        </w:tc>
        <w:tc>
          <w:tcPr>
            <w:tcW w:w="3223" w:type="dxa"/>
            <w:vAlign w:val="center"/>
          </w:tcPr>
          <w:p w:rsidR="00014C5D" w:rsidRPr="00864A48" w:rsidRDefault="00014C5D" w:rsidP="00061CB9">
            <w:pPr>
              <w:spacing w:after="0" w:line="240" w:lineRule="auto"/>
              <w:jc w:val="center"/>
              <w:rPr>
                <w:sz w:val="28"/>
                <w:szCs w:val="28"/>
              </w:rPr>
            </w:pPr>
            <w:r w:rsidRPr="00864A48">
              <w:rPr>
                <w:sz w:val="28"/>
                <w:szCs w:val="28"/>
              </w:rPr>
              <w:t>172</w:t>
            </w:r>
          </w:p>
        </w:tc>
      </w:tr>
      <w:tr w:rsidR="00014C5D" w:rsidRPr="00864A48" w:rsidTr="00A31D1C">
        <w:trPr>
          <w:trHeight w:val="471"/>
        </w:trPr>
        <w:tc>
          <w:tcPr>
            <w:tcW w:w="981" w:type="dxa"/>
            <w:vAlign w:val="center"/>
          </w:tcPr>
          <w:p w:rsidR="00014C5D" w:rsidRPr="00864A48" w:rsidRDefault="00014C5D" w:rsidP="00061CB9">
            <w:pPr>
              <w:spacing w:after="0" w:line="240" w:lineRule="auto"/>
              <w:ind w:firstLine="0"/>
              <w:jc w:val="center"/>
              <w:rPr>
                <w:sz w:val="28"/>
                <w:szCs w:val="28"/>
              </w:rPr>
            </w:pPr>
            <w:r w:rsidRPr="00864A48">
              <w:rPr>
                <w:sz w:val="28"/>
                <w:szCs w:val="28"/>
              </w:rPr>
              <w:t>8</w:t>
            </w:r>
            <w:r w:rsidR="00940946">
              <w:rPr>
                <w:sz w:val="28"/>
                <w:szCs w:val="28"/>
              </w:rPr>
              <w:t>.</w:t>
            </w:r>
          </w:p>
        </w:tc>
        <w:tc>
          <w:tcPr>
            <w:tcW w:w="5714" w:type="dxa"/>
            <w:vAlign w:val="center"/>
          </w:tcPr>
          <w:p w:rsidR="00014C5D" w:rsidRPr="00864A48" w:rsidRDefault="00014C5D" w:rsidP="00A31D1C">
            <w:pPr>
              <w:spacing w:after="0" w:line="240" w:lineRule="auto"/>
              <w:ind w:firstLine="0"/>
              <w:jc w:val="left"/>
              <w:rPr>
                <w:sz w:val="28"/>
                <w:szCs w:val="28"/>
              </w:rPr>
            </w:pPr>
            <w:r w:rsidRPr="00864A48">
              <w:rPr>
                <w:sz w:val="28"/>
                <w:szCs w:val="28"/>
              </w:rPr>
              <w:t>Зона расстекления (косвенных потерь) Е</w:t>
            </w:r>
          </w:p>
        </w:tc>
        <w:tc>
          <w:tcPr>
            <w:tcW w:w="3223" w:type="dxa"/>
            <w:vAlign w:val="center"/>
          </w:tcPr>
          <w:p w:rsidR="00014C5D" w:rsidRPr="00864A48" w:rsidRDefault="00014C5D" w:rsidP="00061CB9">
            <w:pPr>
              <w:spacing w:after="0" w:line="240" w:lineRule="auto"/>
              <w:jc w:val="center"/>
              <w:rPr>
                <w:sz w:val="28"/>
                <w:szCs w:val="28"/>
              </w:rPr>
            </w:pPr>
            <w:r w:rsidRPr="00864A48">
              <w:rPr>
                <w:sz w:val="28"/>
                <w:szCs w:val="28"/>
              </w:rPr>
              <w:t>862</w:t>
            </w:r>
          </w:p>
        </w:tc>
      </w:tr>
      <w:tr w:rsidR="00014C5D" w:rsidRPr="00864A48" w:rsidTr="00A31D1C">
        <w:trPr>
          <w:trHeight w:val="419"/>
        </w:trPr>
        <w:tc>
          <w:tcPr>
            <w:tcW w:w="981" w:type="dxa"/>
            <w:vAlign w:val="center"/>
          </w:tcPr>
          <w:p w:rsidR="00014C5D" w:rsidRPr="00864A48" w:rsidRDefault="00014C5D" w:rsidP="00061CB9">
            <w:pPr>
              <w:spacing w:after="0" w:line="240" w:lineRule="auto"/>
              <w:ind w:firstLine="0"/>
              <w:jc w:val="center"/>
              <w:rPr>
                <w:sz w:val="28"/>
                <w:szCs w:val="28"/>
              </w:rPr>
            </w:pPr>
            <w:r w:rsidRPr="00864A48">
              <w:rPr>
                <w:sz w:val="28"/>
                <w:szCs w:val="28"/>
              </w:rPr>
              <w:t>9</w:t>
            </w:r>
            <w:r w:rsidR="00940946">
              <w:rPr>
                <w:sz w:val="28"/>
                <w:szCs w:val="28"/>
              </w:rPr>
              <w:t>.</w:t>
            </w:r>
          </w:p>
        </w:tc>
        <w:tc>
          <w:tcPr>
            <w:tcW w:w="5714" w:type="dxa"/>
            <w:vAlign w:val="center"/>
          </w:tcPr>
          <w:p w:rsidR="00014C5D" w:rsidRPr="00864A48" w:rsidRDefault="00014C5D" w:rsidP="00A31D1C">
            <w:pPr>
              <w:spacing w:after="0" w:line="240" w:lineRule="auto"/>
              <w:ind w:firstLine="0"/>
              <w:jc w:val="left"/>
              <w:rPr>
                <w:sz w:val="28"/>
                <w:szCs w:val="28"/>
              </w:rPr>
            </w:pPr>
            <w:r w:rsidRPr="00864A48">
              <w:rPr>
                <w:sz w:val="28"/>
                <w:szCs w:val="28"/>
              </w:rPr>
              <w:t>Средние частоты аварий в год</w:t>
            </w:r>
          </w:p>
        </w:tc>
        <w:tc>
          <w:tcPr>
            <w:tcW w:w="3223" w:type="dxa"/>
            <w:vAlign w:val="center"/>
          </w:tcPr>
          <w:p w:rsidR="00014C5D" w:rsidRPr="00864A48" w:rsidRDefault="00940946" w:rsidP="00061CB9">
            <w:pPr>
              <w:spacing w:after="0" w:line="240" w:lineRule="auto"/>
              <w:jc w:val="center"/>
              <w:rPr>
                <w:sz w:val="28"/>
                <w:szCs w:val="28"/>
              </w:rPr>
            </w:pPr>
            <w:r>
              <w:rPr>
                <w:sz w:val="28"/>
                <w:szCs w:val="28"/>
              </w:rPr>
              <w:t>10</w:t>
            </w:r>
            <w:r>
              <w:rPr>
                <w:sz w:val="28"/>
                <w:szCs w:val="28"/>
                <w:vertAlign w:val="superscript"/>
              </w:rPr>
              <w:t>-6</w:t>
            </w:r>
          </w:p>
        </w:tc>
      </w:tr>
    </w:tbl>
    <w:p w:rsidR="00014C5D" w:rsidRPr="00864A48" w:rsidRDefault="00014C5D" w:rsidP="00864A48">
      <w:pPr>
        <w:spacing w:after="0" w:line="240" w:lineRule="auto"/>
        <w:rPr>
          <w:sz w:val="28"/>
          <w:szCs w:val="28"/>
        </w:rPr>
      </w:pPr>
    </w:p>
    <w:p w:rsidR="005C460A" w:rsidRPr="00864A48" w:rsidRDefault="005C460A" w:rsidP="00864A48">
      <w:pPr>
        <w:spacing w:after="0" w:line="240" w:lineRule="auto"/>
        <w:rPr>
          <w:rFonts w:eastAsia="Calibri"/>
          <w:sz w:val="28"/>
          <w:szCs w:val="28"/>
        </w:rPr>
      </w:pPr>
      <w:r w:rsidRPr="00864A48">
        <w:rPr>
          <w:rFonts w:eastAsia="Calibri"/>
          <w:sz w:val="28"/>
          <w:szCs w:val="28"/>
        </w:rPr>
        <w:t>Вывод по результатам расчетов:</w:t>
      </w:r>
    </w:p>
    <w:p w:rsidR="005C460A" w:rsidRDefault="005C460A" w:rsidP="00864A48">
      <w:pPr>
        <w:spacing w:after="0" w:line="240" w:lineRule="auto"/>
        <w:rPr>
          <w:sz w:val="28"/>
          <w:szCs w:val="28"/>
        </w:rPr>
      </w:pPr>
      <w:r w:rsidRPr="00864A48">
        <w:rPr>
          <w:sz w:val="28"/>
          <w:szCs w:val="28"/>
        </w:rPr>
        <w:t>Учитывая вероятность аварии, потенциальный риск поражения человека и вероятность нахождения людей в зонах возможных поражений, можно считать, что территория находиться в зоне приемлемого социального риска (СП 11-113-2002). Технические решения по снижения последствий данного вида аварий могут касаться принятия общих мер по ликвидации негативных последствий, осуществляемых противопожарной службой.</w:t>
      </w:r>
    </w:p>
    <w:p w:rsidR="00621003" w:rsidRDefault="00621003" w:rsidP="00621003">
      <w:pPr>
        <w:spacing w:after="0" w:line="240" w:lineRule="auto"/>
        <w:ind w:firstLine="0"/>
        <w:rPr>
          <w:sz w:val="28"/>
          <w:szCs w:val="28"/>
        </w:rPr>
      </w:pPr>
    </w:p>
    <w:p w:rsidR="00621003" w:rsidRPr="00621003" w:rsidRDefault="00621003" w:rsidP="00621003">
      <w:pPr>
        <w:widowControl w:val="0"/>
        <w:spacing w:after="0" w:line="240" w:lineRule="auto"/>
        <w:outlineLvl w:val="0"/>
        <w:rPr>
          <w:bCs/>
          <w:color w:val="000000"/>
          <w:sz w:val="28"/>
          <w:szCs w:val="28"/>
        </w:rPr>
      </w:pPr>
      <w:bookmarkStart w:id="532" w:name="_Toc461805953"/>
      <w:bookmarkStart w:id="533" w:name="_Toc491666504"/>
      <w:bookmarkStart w:id="534" w:name="_Toc491670233"/>
      <w:r>
        <w:rPr>
          <w:bCs/>
          <w:color w:val="000000"/>
          <w:sz w:val="28"/>
          <w:szCs w:val="28"/>
        </w:rPr>
        <w:t>3.1.4</w:t>
      </w:r>
      <w:r w:rsidRPr="00621003">
        <w:rPr>
          <w:bCs/>
          <w:color w:val="000000"/>
          <w:sz w:val="28"/>
          <w:szCs w:val="28"/>
        </w:rPr>
        <w:t xml:space="preserve"> Риски возникновения ЧС на объектах речного транспорта</w:t>
      </w:r>
      <w:bookmarkEnd w:id="532"/>
      <w:bookmarkEnd w:id="533"/>
      <w:bookmarkEnd w:id="534"/>
      <w:r w:rsidRPr="00621003">
        <w:rPr>
          <w:bCs/>
          <w:color w:val="000000"/>
          <w:sz w:val="28"/>
          <w:szCs w:val="28"/>
        </w:rPr>
        <w:t xml:space="preserve"> </w:t>
      </w:r>
    </w:p>
    <w:p w:rsidR="00621003" w:rsidRPr="00621003" w:rsidRDefault="00621003" w:rsidP="00621003">
      <w:pPr>
        <w:widowControl w:val="0"/>
        <w:spacing w:after="0" w:line="240" w:lineRule="auto"/>
        <w:outlineLvl w:val="0"/>
        <w:rPr>
          <w:bCs/>
          <w:sz w:val="28"/>
          <w:szCs w:val="28"/>
          <w:lang w:eastAsia="ru-RU"/>
        </w:rPr>
      </w:pPr>
      <w:bookmarkStart w:id="535" w:name="_Toc491666505"/>
      <w:bookmarkStart w:id="536" w:name="_Toc491670234"/>
      <w:r w:rsidRPr="00621003">
        <w:rPr>
          <w:bCs/>
          <w:sz w:val="28"/>
          <w:szCs w:val="28"/>
          <w:lang w:eastAsia="ru-RU"/>
        </w:rPr>
        <w:t>В Доможировском сельском поселении грузовые и пассажирские причалы отсутствуют, речного вокзала нет. Пассажирские и грузовые суда проходят по р. Свирь транзитом.</w:t>
      </w:r>
      <w:bookmarkEnd w:id="535"/>
      <w:bookmarkEnd w:id="536"/>
    </w:p>
    <w:p w:rsidR="00621003" w:rsidRPr="00621003" w:rsidRDefault="00621003" w:rsidP="00621003">
      <w:pPr>
        <w:widowControl w:val="0"/>
        <w:spacing w:after="0" w:line="240" w:lineRule="auto"/>
        <w:outlineLvl w:val="0"/>
        <w:rPr>
          <w:bCs/>
          <w:sz w:val="28"/>
          <w:szCs w:val="28"/>
          <w:lang w:eastAsia="ru-RU"/>
        </w:rPr>
      </w:pPr>
      <w:bookmarkStart w:id="537" w:name="_Toc491666506"/>
      <w:bookmarkStart w:id="538" w:name="_Toc491670235"/>
      <w:r w:rsidRPr="00621003">
        <w:rPr>
          <w:bCs/>
          <w:sz w:val="28"/>
          <w:szCs w:val="28"/>
          <w:lang w:eastAsia="ru-RU"/>
        </w:rPr>
        <w:t>Основными причинами возникновения аварий на речном транспорте являются, нарушение правил навигации, технические неисправности плавсредств, сложные метеоусловия, ошибки персонала. Последствиями аварий на речном транспорте могут быть повреждения плавсредств, обусловленные их посадкой на мель.</w:t>
      </w:r>
      <w:bookmarkEnd w:id="537"/>
      <w:bookmarkEnd w:id="538"/>
    </w:p>
    <w:p w:rsidR="00621003" w:rsidRPr="00621003" w:rsidRDefault="00621003" w:rsidP="00621003">
      <w:pPr>
        <w:widowControl w:val="0"/>
        <w:spacing w:after="0" w:line="240" w:lineRule="auto"/>
        <w:outlineLvl w:val="0"/>
        <w:rPr>
          <w:bCs/>
          <w:color w:val="000000"/>
          <w:sz w:val="28"/>
          <w:szCs w:val="28"/>
        </w:rPr>
      </w:pPr>
    </w:p>
    <w:p w:rsidR="00621003" w:rsidRPr="00621003" w:rsidRDefault="00621003" w:rsidP="00621003">
      <w:pPr>
        <w:keepNext/>
        <w:keepLines/>
        <w:spacing w:after="0" w:line="240" w:lineRule="auto"/>
        <w:outlineLvl w:val="0"/>
        <w:rPr>
          <w:bCs/>
          <w:color w:val="000000"/>
          <w:sz w:val="28"/>
          <w:szCs w:val="28"/>
        </w:rPr>
      </w:pPr>
      <w:bookmarkStart w:id="539" w:name="_Toc461805954"/>
      <w:bookmarkStart w:id="540" w:name="_Toc491666507"/>
      <w:bookmarkStart w:id="541" w:name="_Toc491670236"/>
      <w:r>
        <w:rPr>
          <w:bCs/>
          <w:color w:val="000000"/>
          <w:sz w:val="28"/>
          <w:szCs w:val="28"/>
        </w:rPr>
        <w:t>3.1.5.</w:t>
      </w:r>
      <w:r w:rsidRPr="00621003">
        <w:rPr>
          <w:bCs/>
          <w:color w:val="000000"/>
          <w:sz w:val="28"/>
          <w:szCs w:val="28"/>
        </w:rPr>
        <w:t xml:space="preserve"> Риски возникновения ЧС на объектах автомобильного транспорта</w:t>
      </w:r>
      <w:bookmarkEnd w:id="539"/>
      <w:bookmarkEnd w:id="540"/>
      <w:bookmarkEnd w:id="541"/>
    </w:p>
    <w:p w:rsidR="00621003" w:rsidRPr="00621003" w:rsidRDefault="00621003" w:rsidP="00621003">
      <w:pPr>
        <w:keepNext/>
        <w:keepLines/>
        <w:spacing w:after="0" w:line="240" w:lineRule="auto"/>
        <w:outlineLvl w:val="0"/>
        <w:rPr>
          <w:bCs/>
          <w:color w:val="000000"/>
          <w:sz w:val="28"/>
          <w:szCs w:val="28"/>
        </w:rPr>
      </w:pPr>
      <w:bookmarkStart w:id="542" w:name="_Toc491666508"/>
      <w:bookmarkStart w:id="543" w:name="_Toc491670237"/>
      <w:r w:rsidRPr="00621003">
        <w:rPr>
          <w:bCs/>
          <w:color w:val="000000"/>
          <w:sz w:val="28"/>
          <w:szCs w:val="28"/>
        </w:rPr>
        <w:t>В границах поселения расположены:</w:t>
      </w:r>
      <w:bookmarkEnd w:id="542"/>
      <w:bookmarkEnd w:id="543"/>
      <w:r w:rsidRPr="00621003">
        <w:rPr>
          <w:bCs/>
          <w:color w:val="000000"/>
          <w:sz w:val="28"/>
          <w:szCs w:val="28"/>
        </w:rPr>
        <w:t xml:space="preserve"> </w:t>
      </w:r>
    </w:p>
    <w:p w:rsidR="00621003" w:rsidRPr="00621003" w:rsidRDefault="00621003" w:rsidP="00621003">
      <w:pPr>
        <w:keepNext/>
        <w:keepLines/>
        <w:spacing w:after="0" w:line="240" w:lineRule="auto"/>
        <w:outlineLvl w:val="0"/>
        <w:rPr>
          <w:bCs/>
          <w:color w:val="000000"/>
          <w:sz w:val="28"/>
          <w:szCs w:val="28"/>
        </w:rPr>
      </w:pPr>
      <w:bookmarkStart w:id="544" w:name="_Toc491666509"/>
      <w:bookmarkStart w:id="545" w:name="_Toc491670238"/>
      <w:r w:rsidRPr="00621003">
        <w:rPr>
          <w:bCs/>
          <w:color w:val="000000"/>
          <w:sz w:val="28"/>
          <w:szCs w:val="28"/>
        </w:rPr>
        <w:t>- автомобильная дорога федерального значения Р-21 «Кола»,</w:t>
      </w:r>
      <w:bookmarkEnd w:id="544"/>
      <w:bookmarkEnd w:id="545"/>
      <w:r w:rsidRPr="00621003">
        <w:rPr>
          <w:bCs/>
          <w:color w:val="000000"/>
          <w:sz w:val="28"/>
          <w:szCs w:val="28"/>
        </w:rPr>
        <w:t xml:space="preserve"> </w:t>
      </w:r>
    </w:p>
    <w:p w:rsidR="00621003" w:rsidRPr="00621003" w:rsidRDefault="00621003" w:rsidP="00621003">
      <w:pPr>
        <w:keepNext/>
        <w:keepLines/>
        <w:spacing w:after="0" w:line="240" w:lineRule="auto"/>
        <w:outlineLvl w:val="0"/>
        <w:rPr>
          <w:bCs/>
          <w:color w:val="000000"/>
          <w:sz w:val="28"/>
          <w:szCs w:val="28"/>
        </w:rPr>
      </w:pPr>
      <w:bookmarkStart w:id="546" w:name="_Toc491666510"/>
      <w:bookmarkStart w:id="547" w:name="_Toc491670239"/>
      <w:r w:rsidRPr="00621003">
        <w:rPr>
          <w:bCs/>
          <w:color w:val="000000"/>
          <w:sz w:val="28"/>
          <w:szCs w:val="28"/>
        </w:rPr>
        <w:t>- четыре автомобильные дороги регионального или межмуниципального значения: «</w:t>
      </w:r>
      <w:r w:rsidRPr="00621003">
        <w:rPr>
          <w:sz w:val="28"/>
          <w:szCs w:val="28"/>
          <w:lang w:eastAsia="ru-RU"/>
        </w:rPr>
        <w:t xml:space="preserve">Подъезд к дер. Рекиничи от автодороги «Кола», </w:t>
      </w:r>
      <w:r w:rsidRPr="00621003">
        <w:rPr>
          <w:bCs/>
          <w:color w:val="000000"/>
          <w:sz w:val="28"/>
          <w:szCs w:val="28"/>
        </w:rPr>
        <w:t>«</w:t>
      </w:r>
      <w:r w:rsidRPr="00621003">
        <w:rPr>
          <w:sz w:val="28"/>
          <w:szCs w:val="28"/>
          <w:lang w:eastAsia="ru-RU"/>
        </w:rPr>
        <w:t>Подъезд к ст. Оять»,</w:t>
      </w:r>
      <w:r w:rsidRPr="00621003">
        <w:rPr>
          <w:bCs/>
          <w:color w:val="000000"/>
          <w:sz w:val="28"/>
          <w:szCs w:val="28"/>
        </w:rPr>
        <w:t xml:space="preserve"> «</w:t>
      </w:r>
      <w:r w:rsidRPr="00621003">
        <w:rPr>
          <w:sz w:val="28"/>
          <w:szCs w:val="28"/>
          <w:lang w:eastAsia="ru-RU"/>
        </w:rPr>
        <w:t>Станция Оять – Алёховщина – Надпорожье – Плотично», «Подъезд к пос. Рассвет от автодороги Станция Оять – Алёховщина – Надпорожье – Плотично»,</w:t>
      </w:r>
      <w:bookmarkEnd w:id="546"/>
      <w:bookmarkEnd w:id="547"/>
    </w:p>
    <w:p w:rsidR="00621003" w:rsidRPr="00621003" w:rsidRDefault="00621003" w:rsidP="00621003">
      <w:pPr>
        <w:keepNext/>
        <w:keepLines/>
        <w:spacing w:after="0" w:line="240" w:lineRule="auto"/>
        <w:outlineLvl w:val="0"/>
        <w:rPr>
          <w:bCs/>
          <w:color w:val="000000"/>
          <w:sz w:val="28"/>
          <w:szCs w:val="28"/>
        </w:rPr>
      </w:pPr>
      <w:bookmarkStart w:id="548" w:name="_Toc491666511"/>
      <w:bookmarkStart w:id="549" w:name="_Toc491670240"/>
      <w:r w:rsidRPr="00621003">
        <w:rPr>
          <w:bCs/>
          <w:color w:val="000000"/>
          <w:sz w:val="28"/>
          <w:szCs w:val="28"/>
        </w:rPr>
        <w:t>- автомобильная дорога, являющаяся имуществом Ленинградской области, «Подъезд к дер. Сермакса»,</w:t>
      </w:r>
      <w:bookmarkEnd w:id="548"/>
      <w:bookmarkEnd w:id="549"/>
    </w:p>
    <w:p w:rsidR="00621003" w:rsidRPr="00621003" w:rsidRDefault="00621003" w:rsidP="00621003">
      <w:pPr>
        <w:keepNext/>
        <w:keepLines/>
        <w:spacing w:after="0" w:line="240" w:lineRule="auto"/>
        <w:outlineLvl w:val="0"/>
        <w:rPr>
          <w:bCs/>
          <w:color w:val="000000"/>
          <w:sz w:val="28"/>
          <w:szCs w:val="28"/>
          <w:highlight w:val="red"/>
        </w:rPr>
      </w:pPr>
      <w:bookmarkStart w:id="550" w:name="_Toc491666512"/>
      <w:bookmarkStart w:id="551" w:name="_Toc491670241"/>
      <w:r w:rsidRPr="00621003">
        <w:rPr>
          <w:bCs/>
          <w:color w:val="000000"/>
          <w:sz w:val="28"/>
          <w:szCs w:val="28"/>
        </w:rPr>
        <w:t>- 16 автомобильных дорог местного значения муниципального района,</w:t>
      </w:r>
      <w:bookmarkEnd w:id="550"/>
      <w:bookmarkEnd w:id="551"/>
    </w:p>
    <w:p w:rsidR="00621003" w:rsidRPr="00621003" w:rsidRDefault="00621003" w:rsidP="00621003">
      <w:pPr>
        <w:keepNext/>
        <w:keepLines/>
        <w:spacing w:after="0" w:line="240" w:lineRule="auto"/>
        <w:outlineLvl w:val="0"/>
        <w:rPr>
          <w:bCs/>
          <w:color w:val="000000"/>
          <w:sz w:val="28"/>
          <w:szCs w:val="28"/>
        </w:rPr>
      </w:pPr>
      <w:bookmarkStart w:id="552" w:name="_Toc491666513"/>
      <w:bookmarkStart w:id="553" w:name="_Toc491670242"/>
      <w:r w:rsidRPr="00621003">
        <w:rPr>
          <w:bCs/>
          <w:color w:val="000000"/>
          <w:sz w:val="28"/>
          <w:szCs w:val="28"/>
        </w:rPr>
        <w:t>- 37 автомобильных дорог местного значения поселения</w:t>
      </w:r>
      <w:r w:rsidRPr="00621003">
        <w:rPr>
          <w:bCs/>
          <w:color w:val="000000"/>
          <w:sz w:val="28"/>
          <w:szCs w:val="28"/>
          <w:vertAlign w:val="superscript"/>
        </w:rPr>
        <w:footnoteReference w:id="18"/>
      </w:r>
      <w:r w:rsidRPr="00621003">
        <w:rPr>
          <w:bCs/>
          <w:color w:val="000000"/>
          <w:sz w:val="28"/>
          <w:szCs w:val="28"/>
        </w:rPr>
        <w:t>.</w:t>
      </w:r>
      <w:bookmarkEnd w:id="552"/>
      <w:bookmarkEnd w:id="553"/>
    </w:p>
    <w:p w:rsidR="00621003" w:rsidRPr="00621003" w:rsidRDefault="00621003" w:rsidP="00621003">
      <w:pPr>
        <w:widowControl w:val="0"/>
        <w:spacing w:after="0" w:line="240" w:lineRule="auto"/>
        <w:outlineLvl w:val="0"/>
        <w:rPr>
          <w:bCs/>
          <w:color w:val="000000"/>
          <w:sz w:val="28"/>
          <w:szCs w:val="28"/>
        </w:rPr>
      </w:pPr>
      <w:bookmarkStart w:id="554" w:name="_Toc491666514"/>
      <w:bookmarkStart w:id="555" w:name="_Toc491670243"/>
      <w:r w:rsidRPr="00621003">
        <w:rPr>
          <w:bCs/>
          <w:color w:val="000000"/>
          <w:sz w:val="28"/>
          <w:szCs w:val="28"/>
        </w:rPr>
        <w:t>Подъезд к дер. Коростелёво осуществляется от автомобильной дороги федерального значения Р-21 «Кола»</w:t>
      </w:r>
      <w:r w:rsidRPr="00621003">
        <w:rPr>
          <w:bCs/>
          <w:color w:val="000000"/>
          <w:sz w:val="28"/>
          <w:szCs w:val="28"/>
          <w:vertAlign w:val="superscript"/>
        </w:rPr>
        <w:footnoteReference w:id="19"/>
      </w:r>
      <w:r w:rsidRPr="00621003">
        <w:rPr>
          <w:bCs/>
          <w:color w:val="000000"/>
          <w:sz w:val="28"/>
          <w:szCs w:val="28"/>
        </w:rPr>
        <w:t xml:space="preserve"> по автомобильной дороге местного значения поселения «</w:t>
      </w:r>
      <w:r w:rsidRPr="00621003">
        <w:rPr>
          <w:noProof/>
          <w:sz w:val="28"/>
          <w:szCs w:val="28"/>
          <w:lang w:eastAsia="ru-RU"/>
        </w:rPr>
        <w:t xml:space="preserve">От д. Яровщина д. № 1 (мост на Яровский остров) до д. Горловщина д. 57». </w:t>
      </w:r>
      <w:r w:rsidRPr="00621003">
        <w:rPr>
          <w:rFonts w:eastAsia="Calibri"/>
          <w:sz w:val="28"/>
          <w:szCs w:val="28"/>
        </w:rPr>
        <w:t>По территории дер. Коростелёво проходит автомобильная дорога местного значения поселения «</w:t>
      </w:r>
      <w:r w:rsidRPr="00621003">
        <w:rPr>
          <w:noProof/>
          <w:sz w:val="28"/>
          <w:szCs w:val="28"/>
          <w:lang w:eastAsia="ru-RU"/>
        </w:rPr>
        <w:t xml:space="preserve">От д. Яровщина д. № 1 (мост на Яровский остров) до д. Горловщина д. 57». </w:t>
      </w:r>
      <w:r w:rsidRPr="00621003">
        <w:rPr>
          <w:rFonts w:eastAsia="Calibri"/>
          <w:sz w:val="28"/>
          <w:szCs w:val="28"/>
        </w:rPr>
        <w:t>Протяженность в границах дер. Коростелёво составляет 1200 метров, общая протяженность дороги – 3600 метров.</w:t>
      </w:r>
      <w:bookmarkEnd w:id="554"/>
      <w:bookmarkEnd w:id="555"/>
      <w:r w:rsidRPr="00621003">
        <w:rPr>
          <w:bCs/>
          <w:color w:val="000000"/>
          <w:sz w:val="28"/>
          <w:szCs w:val="28"/>
        </w:rPr>
        <w:t xml:space="preserve">  </w:t>
      </w:r>
    </w:p>
    <w:p w:rsidR="00621003" w:rsidRPr="00621003" w:rsidRDefault="00621003" w:rsidP="00621003">
      <w:pPr>
        <w:keepNext/>
        <w:keepLines/>
        <w:spacing w:after="0" w:line="240" w:lineRule="auto"/>
        <w:outlineLvl w:val="0"/>
        <w:rPr>
          <w:bCs/>
          <w:color w:val="000000"/>
          <w:sz w:val="28"/>
          <w:szCs w:val="28"/>
        </w:rPr>
      </w:pPr>
      <w:bookmarkStart w:id="556" w:name="_Toc491666515"/>
      <w:bookmarkStart w:id="557" w:name="_Toc491670244"/>
      <w:r w:rsidRPr="00621003">
        <w:rPr>
          <w:bCs/>
          <w:color w:val="000000"/>
          <w:sz w:val="28"/>
          <w:szCs w:val="28"/>
        </w:rPr>
        <w:t>Основными причинами возникновения аварий на автомобильном транспорте являются, несоблюдение правил дорожного движения, технические неисправности автотранспортных средств, неудовлетворительное состояние дорожного покрытия, а также сложные метеоусловия (гололед, туман). Последствиями аварий на автомобильном транспорте могут быть повреждения автотранспортных средств, получение травм различной степени тяжести, а также гибель людей.</w:t>
      </w:r>
      <w:bookmarkEnd w:id="556"/>
      <w:bookmarkEnd w:id="557"/>
    </w:p>
    <w:p w:rsidR="00621003" w:rsidRPr="00621003" w:rsidRDefault="00621003" w:rsidP="00621003">
      <w:pPr>
        <w:tabs>
          <w:tab w:val="left" w:pos="1777"/>
        </w:tabs>
        <w:spacing w:after="0" w:line="240" w:lineRule="auto"/>
        <w:ind w:firstLine="0"/>
        <w:rPr>
          <w:bCs/>
          <w:sz w:val="28"/>
          <w:szCs w:val="28"/>
          <w:highlight w:val="lightGray"/>
          <w:lang w:eastAsia="ru-RU"/>
        </w:rPr>
      </w:pPr>
    </w:p>
    <w:p w:rsidR="00621003" w:rsidRPr="00621003" w:rsidRDefault="00621003" w:rsidP="00621003">
      <w:pPr>
        <w:keepNext/>
        <w:keepLines/>
        <w:spacing w:after="0" w:line="240" w:lineRule="auto"/>
        <w:outlineLvl w:val="0"/>
        <w:rPr>
          <w:bCs/>
          <w:color w:val="000000"/>
          <w:sz w:val="28"/>
          <w:szCs w:val="28"/>
        </w:rPr>
      </w:pPr>
      <w:bookmarkStart w:id="558" w:name="_Toc491666516"/>
      <w:bookmarkStart w:id="559" w:name="_Toc491670245"/>
      <w:r>
        <w:rPr>
          <w:bCs/>
          <w:color w:val="000000"/>
          <w:sz w:val="28"/>
          <w:szCs w:val="28"/>
        </w:rPr>
        <w:t>3.1.6</w:t>
      </w:r>
      <w:r w:rsidRPr="00621003">
        <w:rPr>
          <w:bCs/>
          <w:color w:val="000000"/>
          <w:sz w:val="28"/>
          <w:szCs w:val="28"/>
        </w:rPr>
        <w:t>. Риски возникновения аварий на системах ЖКХ</w:t>
      </w:r>
      <w:bookmarkEnd w:id="558"/>
      <w:bookmarkEnd w:id="559"/>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В населенном пункте объекты централизованного инженерного обеспечения (тепловые сети, сети водоснабжения, водоотведения, газоснабжения) отсутствуют.</w:t>
      </w:r>
    </w:p>
    <w:p w:rsidR="00621003" w:rsidRPr="00621003" w:rsidRDefault="00621003" w:rsidP="00621003">
      <w:pPr>
        <w:tabs>
          <w:tab w:val="left" w:pos="1777"/>
        </w:tabs>
        <w:spacing w:after="0" w:line="240" w:lineRule="auto"/>
        <w:rPr>
          <w:bCs/>
          <w:sz w:val="28"/>
          <w:szCs w:val="28"/>
          <w:highlight w:val="lightGray"/>
          <w:lang w:eastAsia="ru-RU"/>
        </w:rPr>
      </w:pPr>
      <w:r w:rsidRPr="00621003">
        <w:rPr>
          <w:bCs/>
          <w:sz w:val="28"/>
          <w:szCs w:val="28"/>
          <w:lang w:eastAsia="ru-RU"/>
        </w:rPr>
        <w:t xml:space="preserve">В результате прохождения ураганных ветров западного направления со скоростью до 30 м/с, а также в зимнее время в случае обледенения, возможен обрыв линий электропередачи. </w:t>
      </w:r>
    </w:p>
    <w:p w:rsidR="00621003" w:rsidRPr="00621003" w:rsidRDefault="00621003" w:rsidP="00621003">
      <w:pPr>
        <w:tabs>
          <w:tab w:val="left" w:pos="1777"/>
        </w:tabs>
        <w:spacing w:after="0" w:line="240" w:lineRule="auto"/>
        <w:rPr>
          <w:bCs/>
          <w:sz w:val="28"/>
          <w:szCs w:val="28"/>
          <w:lang w:eastAsia="ru-RU"/>
        </w:rPr>
      </w:pPr>
    </w:p>
    <w:p w:rsidR="00621003" w:rsidRPr="00621003" w:rsidRDefault="00621003" w:rsidP="00621003">
      <w:pPr>
        <w:keepNext/>
        <w:keepLines/>
        <w:spacing w:after="0" w:line="240" w:lineRule="auto"/>
        <w:outlineLvl w:val="0"/>
        <w:rPr>
          <w:bCs/>
          <w:color w:val="000000"/>
          <w:sz w:val="28"/>
          <w:szCs w:val="28"/>
        </w:rPr>
      </w:pPr>
      <w:bookmarkStart w:id="560" w:name="_Toc491666517"/>
      <w:bookmarkStart w:id="561" w:name="_Toc491670246"/>
      <w:r>
        <w:rPr>
          <w:bCs/>
          <w:color w:val="000000"/>
          <w:sz w:val="28"/>
          <w:szCs w:val="28"/>
        </w:rPr>
        <w:t>3.1.7</w:t>
      </w:r>
      <w:r w:rsidRPr="00621003">
        <w:rPr>
          <w:bCs/>
          <w:color w:val="000000"/>
          <w:sz w:val="28"/>
          <w:szCs w:val="28"/>
        </w:rPr>
        <w:t>. Риски возникновения техногенных пожаров</w:t>
      </w:r>
      <w:bookmarkEnd w:id="560"/>
      <w:bookmarkEnd w:id="561"/>
    </w:p>
    <w:p w:rsidR="00621003" w:rsidRPr="00621003" w:rsidRDefault="00621003" w:rsidP="00621003">
      <w:pPr>
        <w:widowControl w:val="0"/>
        <w:tabs>
          <w:tab w:val="left" w:pos="1777"/>
        </w:tabs>
        <w:spacing w:after="0" w:line="240" w:lineRule="auto"/>
        <w:rPr>
          <w:bCs/>
          <w:color w:val="000000"/>
          <w:sz w:val="28"/>
          <w:szCs w:val="28"/>
          <w:lang w:eastAsia="ru-RU"/>
        </w:rPr>
      </w:pPr>
      <w:r w:rsidRPr="00621003">
        <w:rPr>
          <w:bCs/>
          <w:color w:val="000000"/>
          <w:sz w:val="28"/>
          <w:szCs w:val="28"/>
          <w:lang w:eastAsia="ru-RU"/>
        </w:rPr>
        <w:t>В границах дер. Коростелёво и на прилегающих территориях существующие потенциально опасные взрывопожароопасные объекты отсутствуют.</w:t>
      </w:r>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Через центральную часть Доможировского сельского поселения поселения проходит взрывопожароопасный объект, относящийся к трубопроводному транспорту: магистральный газопровод «Грязовец - Ленинград 1» (Санкт-Петербург).</w:t>
      </w:r>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Наиболее опасной авариной ситуацией на газопроводах, связанных с транспортировкой газа, может быть образование облака топливовоздушной смеси (ТВС) при истечении газа за время, требуемое для включения отключающей арматуры, в случае разрушения газопровода высокого давления. Сценарии развития аварий могут различаться временем истечения газа и расстоянием дрейфа облака ТВС. В качестве основного поражающего фактора рассматриваются воздействие воздушной ударной волны при взрывном превращении облака ТВС. Рассматриваемая ситуация является маловероятной в связи с подземным размещением магистрального газопровода.</w:t>
      </w:r>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В случае разрушения газопровода предусматривается автоматическое или ручное аварийное отключение арматуры. Автоматы аварийного закрытия линейных кранов обеспечивают закрытие арматуры при темпе падения давления в газопроводе на 10 – 15 % в течении времени от 60 до 180 секунд. Период времени, требуемый для ручного закрытия арматуры, составляет до 300 секунд. За это время будет происходить истечение газа в атмосферу с образованием облака ТВС. В 20 % случаев, независимо от характера разгерметизации, облако рассеивается. В остальных случаях происходит воспламенение облака с последующим взрывным превращением.</w:t>
      </w:r>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 xml:space="preserve">Центральная часть Доможировского сельского поселения находятся в границах зоны поражения зданий, сооружений и людей при авариях со взрывом ТВС нефтепродуктов на данном объекте: </w:t>
      </w:r>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 в зоне наиболее опасного поражения зданий, сооружений, людей при авариях со взрывом ТВС нефтепродуктов (возможно серьезное поражение зданий и поражение людей) находятся: дер. Новинка, Дер. Оятский участок, дер. Чашковичи.,</w:t>
      </w:r>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 в зоне слабого поражения зданий, сооружений и людей при авариях со взрывом ТВС нефтепродуктов на железнодорожном транспорте расположены: дер. Рекиничи, дер. Хвалевщина, дер. Карлуха.</w:t>
      </w:r>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Дер. Коростелёво не находится в зоне опасного поражения зданий, сооружений, людей при авариях со взрывом ТВС нефтепродуктов, в зоне слабого поражения зданий, сооружений и людей при авариях со взрывом ТВС нефтепродуктов.</w:t>
      </w:r>
    </w:p>
    <w:p w:rsidR="00621003" w:rsidRDefault="00621003" w:rsidP="00621003">
      <w:pPr>
        <w:tabs>
          <w:tab w:val="left" w:pos="1777"/>
        </w:tabs>
        <w:spacing w:after="0" w:line="240" w:lineRule="auto"/>
        <w:rPr>
          <w:bCs/>
          <w:sz w:val="28"/>
          <w:szCs w:val="28"/>
          <w:lang w:eastAsia="ru-RU"/>
        </w:rPr>
      </w:pPr>
      <w:r w:rsidRPr="00621003">
        <w:rPr>
          <w:bCs/>
          <w:sz w:val="28"/>
          <w:szCs w:val="28"/>
          <w:lang w:eastAsia="ru-RU"/>
        </w:rPr>
        <w:t xml:space="preserve">Потенциальную пожарную опасность представляет деревянный жилой фонд, расположенный в деревне. </w:t>
      </w:r>
    </w:p>
    <w:p w:rsidR="00621003" w:rsidRPr="00621003" w:rsidRDefault="00621003" w:rsidP="00621003">
      <w:pPr>
        <w:tabs>
          <w:tab w:val="left" w:pos="1777"/>
        </w:tabs>
        <w:spacing w:after="0" w:line="240" w:lineRule="auto"/>
        <w:rPr>
          <w:bCs/>
          <w:sz w:val="28"/>
          <w:szCs w:val="28"/>
          <w:lang w:eastAsia="ru-RU"/>
        </w:rPr>
      </w:pPr>
    </w:p>
    <w:p w:rsidR="00621003" w:rsidRPr="00621003" w:rsidRDefault="00621003" w:rsidP="00621003">
      <w:pPr>
        <w:keepNext/>
        <w:keepLines/>
        <w:spacing w:after="0" w:line="240" w:lineRule="auto"/>
        <w:outlineLvl w:val="0"/>
        <w:rPr>
          <w:bCs/>
          <w:color w:val="000000"/>
          <w:sz w:val="28"/>
          <w:szCs w:val="28"/>
        </w:rPr>
      </w:pPr>
      <w:bookmarkStart w:id="562" w:name="_Toc491666518"/>
      <w:bookmarkStart w:id="563" w:name="_Toc491670247"/>
      <w:r>
        <w:rPr>
          <w:bCs/>
          <w:color w:val="000000"/>
          <w:sz w:val="28"/>
          <w:szCs w:val="28"/>
        </w:rPr>
        <w:t>3.1.9</w:t>
      </w:r>
      <w:r w:rsidRPr="00621003">
        <w:rPr>
          <w:bCs/>
          <w:color w:val="000000"/>
          <w:sz w:val="28"/>
          <w:szCs w:val="28"/>
        </w:rPr>
        <w:t>. Риски возникновения аварий на РОО</w:t>
      </w:r>
      <w:bookmarkEnd w:id="562"/>
      <w:bookmarkEnd w:id="563"/>
    </w:p>
    <w:p w:rsidR="00621003" w:rsidRPr="00621003" w:rsidRDefault="00621003" w:rsidP="00621003">
      <w:pPr>
        <w:tabs>
          <w:tab w:val="left" w:pos="1777"/>
        </w:tabs>
        <w:spacing w:after="0" w:line="240" w:lineRule="auto"/>
        <w:rPr>
          <w:bCs/>
          <w:sz w:val="28"/>
          <w:szCs w:val="28"/>
          <w:lang w:eastAsia="ru-RU"/>
        </w:rPr>
      </w:pPr>
      <w:bookmarkStart w:id="564" w:name="_Toc399306648"/>
      <w:bookmarkStart w:id="565" w:name="_Toc399307804"/>
      <w:r w:rsidRPr="00621003">
        <w:rPr>
          <w:bCs/>
          <w:sz w:val="28"/>
          <w:szCs w:val="28"/>
          <w:lang w:eastAsia="ru-RU"/>
        </w:rPr>
        <w:t>Территория Доможировского сельского поселения в целом относится к территориям возможного сильного радиоактивного заражения (загрязнения)</w:t>
      </w:r>
      <w:r w:rsidRPr="00621003">
        <w:rPr>
          <w:bCs/>
          <w:sz w:val="28"/>
          <w:szCs w:val="28"/>
          <w:vertAlign w:val="superscript"/>
          <w:lang w:eastAsia="ru-RU"/>
        </w:rPr>
        <w:footnoteReference w:id="20"/>
      </w:r>
      <w:r w:rsidRPr="00621003">
        <w:rPr>
          <w:bCs/>
          <w:sz w:val="28"/>
          <w:szCs w:val="28"/>
          <w:lang w:eastAsia="ru-RU"/>
        </w:rPr>
        <w:t xml:space="preserve"> в случае возникновения аварии на Ленинградской АЭС и Калининской АЭС, при неблагоприятном западном и юго-западном ветре. Укрытие население предусмотрено в ПРУ, в дер. Коростелёво ПРУ отсутствуют. При необходимости, в установленном порядке предусмотрена эвакуация населения. </w:t>
      </w:r>
    </w:p>
    <w:bookmarkEnd w:id="564"/>
    <w:bookmarkEnd w:id="565"/>
    <w:p w:rsidR="00621003" w:rsidRDefault="00621003" w:rsidP="00864A48">
      <w:pPr>
        <w:spacing w:after="0" w:line="240" w:lineRule="auto"/>
        <w:rPr>
          <w:sz w:val="28"/>
          <w:szCs w:val="28"/>
        </w:rPr>
      </w:pPr>
    </w:p>
    <w:p w:rsidR="00621003" w:rsidRDefault="00621003" w:rsidP="00864A48">
      <w:pPr>
        <w:spacing w:after="0" w:line="240" w:lineRule="auto"/>
        <w:rPr>
          <w:sz w:val="28"/>
          <w:szCs w:val="28"/>
        </w:rPr>
      </w:pPr>
    </w:p>
    <w:p w:rsidR="0025731C" w:rsidRPr="00864A48" w:rsidRDefault="0025731C" w:rsidP="00621003">
      <w:pPr>
        <w:spacing w:after="0" w:line="240" w:lineRule="auto"/>
        <w:ind w:firstLine="0"/>
        <w:rPr>
          <w:sz w:val="28"/>
          <w:szCs w:val="28"/>
        </w:rPr>
      </w:pPr>
    </w:p>
    <w:p w:rsidR="00263ED8" w:rsidRPr="00864A48" w:rsidRDefault="00621003" w:rsidP="00864A48">
      <w:pPr>
        <w:pStyle w:val="20"/>
        <w:spacing w:before="0" w:line="240" w:lineRule="auto"/>
        <w:ind w:firstLine="709"/>
        <w:rPr>
          <w:b w:val="0"/>
          <w:sz w:val="28"/>
          <w:szCs w:val="28"/>
        </w:rPr>
      </w:pPr>
      <w:bookmarkStart w:id="566" w:name="_Toc491670248"/>
      <w:r>
        <w:rPr>
          <w:b w:val="0"/>
          <w:sz w:val="28"/>
          <w:szCs w:val="28"/>
          <w:lang w:val="ru-RU"/>
        </w:rPr>
        <w:t>3</w:t>
      </w:r>
      <w:r w:rsidR="009922B9" w:rsidRPr="00864A48">
        <w:rPr>
          <w:b w:val="0"/>
          <w:sz w:val="28"/>
          <w:szCs w:val="28"/>
        </w:rPr>
        <w:t xml:space="preserve">.2. </w:t>
      </w:r>
      <w:r w:rsidR="00263ED8" w:rsidRPr="00864A48">
        <w:rPr>
          <w:b w:val="0"/>
          <w:sz w:val="28"/>
          <w:szCs w:val="28"/>
        </w:rPr>
        <w:t>Факторы риска возникновения природных чрезвычайных ситуаций</w:t>
      </w:r>
      <w:bookmarkEnd w:id="566"/>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К наиболее вероятным чрезвычайным ситуациям природного характера на территории Доможировского сельского поселения относятся:</w:t>
      </w:r>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 xml:space="preserve">1. Опасные природные процессы: </w:t>
      </w:r>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 сильные ветра</w:t>
      </w:r>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 xml:space="preserve">- риски подтоплений </w:t>
      </w:r>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2. Умеренно опасные природные процессы:</w:t>
      </w:r>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 грозы,</w:t>
      </w:r>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 снегопады,</w:t>
      </w:r>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 крупный град,</w:t>
      </w:r>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 обледенение,</w:t>
      </w:r>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 гололед,</w:t>
      </w:r>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 сильные морозы,</w:t>
      </w:r>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 ливневые дожди,</w:t>
      </w:r>
    </w:p>
    <w:p w:rsidR="00621003" w:rsidRDefault="00621003" w:rsidP="00621003">
      <w:pPr>
        <w:tabs>
          <w:tab w:val="left" w:pos="1777"/>
        </w:tabs>
        <w:spacing w:after="0" w:line="240" w:lineRule="auto"/>
        <w:rPr>
          <w:bCs/>
          <w:sz w:val="28"/>
          <w:szCs w:val="28"/>
          <w:lang w:eastAsia="ru-RU"/>
        </w:rPr>
      </w:pPr>
      <w:r w:rsidRPr="00621003">
        <w:rPr>
          <w:bCs/>
          <w:sz w:val="28"/>
          <w:szCs w:val="28"/>
          <w:lang w:eastAsia="ru-RU"/>
        </w:rPr>
        <w:t>- природные пожары.</w:t>
      </w:r>
    </w:p>
    <w:p w:rsidR="00621003" w:rsidRPr="00621003" w:rsidRDefault="00621003" w:rsidP="00621003">
      <w:pPr>
        <w:tabs>
          <w:tab w:val="left" w:pos="1777"/>
        </w:tabs>
        <w:spacing w:after="0" w:line="240" w:lineRule="auto"/>
        <w:rPr>
          <w:bCs/>
          <w:sz w:val="28"/>
          <w:szCs w:val="28"/>
          <w:lang w:eastAsia="ru-RU"/>
        </w:rPr>
      </w:pPr>
    </w:p>
    <w:p w:rsidR="00621003" w:rsidRPr="00621003" w:rsidRDefault="00621003" w:rsidP="00621003">
      <w:pPr>
        <w:keepNext/>
        <w:keepLines/>
        <w:spacing w:after="0" w:line="240" w:lineRule="auto"/>
        <w:outlineLvl w:val="0"/>
        <w:rPr>
          <w:bCs/>
          <w:color w:val="000000"/>
          <w:sz w:val="28"/>
          <w:szCs w:val="28"/>
        </w:rPr>
      </w:pPr>
      <w:bookmarkStart w:id="567" w:name="_Toc463233458"/>
      <w:bookmarkStart w:id="568" w:name="_Toc491666520"/>
      <w:bookmarkStart w:id="569" w:name="_Toc491670249"/>
      <w:r>
        <w:rPr>
          <w:bCs/>
          <w:color w:val="000000"/>
          <w:sz w:val="28"/>
          <w:szCs w:val="28"/>
        </w:rPr>
        <w:t>3</w:t>
      </w:r>
      <w:r w:rsidRPr="00621003">
        <w:rPr>
          <w:bCs/>
          <w:color w:val="000000"/>
          <w:sz w:val="28"/>
          <w:szCs w:val="28"/>
        </w:rPr>
        <w:t>.</w:t>
      </w:r>
      <w:r>
        <w:rPr>
          <w:bCs/>
          <w:color w:val="000000"/>
          <w:sz w:val="28"/>
          <w:szCs w:val="28"/>
        </w:rPr>
        <w:t>2.1.</w:t>
      </w:r>
      <w:r w:rsidRPr="00621003">
        <w:rPr>
          <w:bCs/>
          <w:color w:val="000000"/>
          <w:sz w:val="28"/>
          <w:szCs w:val="28"/>
        </w:rPr>
        <w:t xml:space="preserve"> Риски подтопления</w:t>
      </w:r>
      <w:bookmarkEnd w:id="567"/>
      <w:bookmarkEnd w:id="568"/>
      <w:bookmarkEnd w:id="569"/>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Населенный пункт не подтапливается в период весеннего половодья, паводков.</w:t>
      </w:r>
    </w:p>
    <w:p w:rsidR="00621003" w:rsidRDefault="00621003" w:rsidP="00621003">
      <w:pPr>
        <w:tabs>
          <w:tab w:val="left" w:pos="1777"/>
        </w:tabs>
        <w:spacing w:after="0" w:line="240" w:lineRule="auto"/>
        <w:rPr>
          <w:bCs/>
          <w:sz w:val="28"/>
          <w:szCs w:val="28"/>
          <w:lang w:eastAsia="ru-RU"/>
        </w:rPr>
      </w:pPr>
      <w:r w:rsidRPr="00621003">
        <w:rPr>
          <w:bCs/>
          <w:sz w:val="28"/>
          <w:szCs w:val="28"/>
          <w:lang w:eastAsia="ru-RU"/>
        </w:rPr>
        <w:t>В период весеннего паводка могут быть подвержены подтоплению жилые дома, расположенные в дер. Вахнова Кара, дер. Доможирово, дер. Барково, дер. Чегла, пос. ст. Оять, дер. Александровщина, дер.</w:t>
      </w:r>
      <w:r>
        <w:rPr>
          <w:bCs/>
          <w:sz w:val="28"/>
          <w:szCs w:val="28"/>
          <w:lang w:eastAsia="ru-RU"/>
        </w:rPr>
        <w:t xml:space="preserve"> Горловщина (рисунок 4</w:t>
      </w:r>
      <w:r w:rsidRPr="00621003">
        <w:rPr>
          <w:bCs/>
          <w:sz w:val="28"/>
          <w:szCs w:val="28"/>
          <w:lang w:eastAsia="ru-RU"/>
        </w:rPr>
        <w:t>).</w:t>
      </w:r>
    </w:p>
    <w:p w:rsidR="00621003" w:rsidRPr="00621003" w:rsidRDefault="00621003" w:rsidP="00621003">
      <w:pPr>
        <w:tabs>
          <w:tab w:val="left" w:pos="1777"/>
        </w:tabs>
        <w:spacing w:after="0" w:line="240" w:lineRule="auto"/>
        <w:rPr>
          <w:bCs/>
          <w:sz w:val="28"/>
          <w:szCs w:val="28"/>
          <w:lang w:eastAsia="ru-RU"/>
        </w:rPr>
      </w:pPr>
    </w:p>
    <w:p w:rsidR="00621003" w:rsidRPr="00621003" w:rsidRDefault="00621003" w:rsidP="00621003">
      <w:pPr>
        <w:keepNext/>
        <w:keepLines/>
        <w:spacing w:after="0" w:line="240" w:lineRule="auto"/>
        <w:outlineLvl w:val="0"/>
        <w:rPr>
          <w:bCs/>
          <w:color w:val="000000"/>
          <w:sz w:val="28"/>
          <w:szCs w:val="28"/>
        </w:rPr>
      </w:pPr>
      <w:bookmarkStart w:id="570" w:name="_Toc463233459"/>
      <w:bookmarkStart w:id="571" w:name="_Toc491666521"/>
      <w:bookmarkStart w:id="572" w:name="_Toc491670250"/>
      <w:r>
        <w:rPr>
          <w:bCs/>
          <w:color w:val="000000"/>
          <w:sz w:val="28"/>
          <w:szCs w:val="28"/>
        </w:rPr>
        <w:t>3.2</w:t>
      </w:r>
      <w:r w:rsidRPr="00621003">
        <w:rPr>
          <w:bCs/>
          <w:color w:val="000000"/>
          <w:sz w:val="28"/>
          <w:szCs w:val="28"/>
        </w:rPr>
        <w:t>.2. Прохождение ураганных и шквалистых ветров</w:t>
      </w:r>
      <w:bookmarkEnd w:id="570"/>
      <w:bookmarkEnd w:id="571"/>
      <w:bookmarkEnd w:id="572"/>
    </w:p>
    <w:p w:rsidR="00621003" w:rsidRPr="00621003" w:rsidRDefault="00621003" w:rsidP="00621003">
      <w:pPr>
        <w:keepNext/>
        <w:keepLines/>
        <w:spacing w:after="0" w:line="240" w:lineRule="auto"/>
        <w:outlineLvl w:val="0"/>
        <w:rPr>
          <w:bCs/>
          <w:sz w:val="28"/>
          <w:szCs w:val="28"/>
          <w:lang w:eastAsia="ru-RU"/>
        </w:rPr>
      </w:pPr>
      <w:bookmarkStart w:id="573" w:name="_Toc399306672"/>
      <w:bookmarkStart w:id="574" w:name="_Toc399307828"/>
      <w:bookmarkStart w:id="575" w:name="_Toc462998285"/>
      <w:bookmarkStart w:id="576" w:name="_Toc463000298"/>
      <w:bookmarkStart w:id="577" w:name="_Toc463233460"/>
      <w:bookmarkStart w:id="578" w:name="_Toc468423149"/>
      <w:bookmarkStart w:id="579" w:name="_Toc468423497"/>
      <w:bookmarkStart w:id="580" w:name="_Toc478038123"/>
      <w:bookmarkStart w:id="581" w:name="_Toc478039187"/>
      <w:bookmarkStart w:id="582" w:name="_Toc479591911"/>
      <w:bookmarkStart w:id="583" w:name="_Toc491590457"/>
      <w:bookmarkStart w:id="584" w:name="_Toc491666522"/>
      <w:bookmarkStart w:id="585" w:name="_Toc491670251"/>
      <w:r w:rsidRPr="00621003">
        <w:rPr>
          <w:bCs/>
          <w:sz w:val="28"/>
          <w:szCs w:val="28"/>
          <w:lang w:eastAsia="ru-RU"/>
        </w:rPr>
        <w:t>В летний период (один раз в 8-10 лет) над территорией Лодейнопольского муниципального района проходят ураганные ветры юго-западного направления со скоростью до 30 м/с и 2-3 раза в год шквалистые ветры порывами 15-20 м/с. В населённом пункте возможны типичные для данного природного явления нештатные ситуации: аварийное прекращение электроснабжения, повреждение зданий и сооружений.</w:t>
      </w:r>
      <w:bookmarkEnd w:id="573"/>
      <w:bookmarkEnd w:id="574"/>
      <w:bookmarkEnd w:id="575"/>
      <w:bookmarkEnd w:id="576"/>
      <w:bookmarkEnd w:id="577"/>
      <w:bookmarkEnd w:id="578"/>
      <w:bookmarkEnd w:id="579"/>
      <w:bookmarkEnd w:id="580"/>
      <w:bookmarkEnd w:id="581"/>
      <w:bookmarkEnd w:id="582"/>
      <w:bookmarkEnd w:id="583"/>
      <w:bookmarkEnd w:id="584"/>
      <w:bookmarkEnd w:id="585"/>
    </w:p>
    <w:p w:rsidR="00621003" w:rsidRPr="00621003" w:rsidRDefault="00621003" w:rsidP="00621003">
      <w:pPr>
        <w:keepNext/>
        <w:keepLines/>
        <w:spacing w:after="0" w:line="240" w:lineRule="auto"/>
        <w:outlineLvl w:val="0"/>
        <w:rPr>
          <w:b/>
          <w:bCs/>
          <w:sz w:val="28"/>
          <w:szCs w:val="28"/>
          <w:lang w:eastAsia="ru-RU"/>
        </w:rPr>
      </w:pPr>
    </w:p>
    <w:p w:rsidR="00621003" w:rsidRPr="00621003" w:rsidRDefault="00621003" w:rsidP="00621003">
      <w:pPr>
        <w:keepNext/>
        <w:keepLines/>
        <w:spacing w:after="0" w:line="240" w:lineRule="auto"/>
        <w:outlineLvl w:val="0"/>
        <w:rPr>
          <w:bCs/>
          <w:sz w:val="28"/>
          <w:szCs w:val="28"/>
          <w:lang w:eastAsia="ru-RU"/>
        </w:rPr>
      </w:pPr>
      <w:bookmarkStart w:id="586" w:name="_Toc463233461"/>
      <w:bookmarkStart w:id="587" w:name="_Toc491666523"/>
      <w:bookmarkStart w:id="588" w:name="_Toc491670252"/>
      <w:r>
        <w:rPr>
          <w:bCs/>
          <w:color w:val="000000"/>
          <w:sz w:val="28"/>
          <w:szCs w:val="28"/>
        </w:rPr>
        <w:t>3.2</w:t>
      </w:r>
      <w:r w:rsidRPr="00621003">
        <w:rPr>
          <w:bCs/>
          <w:color w:val="000000"/>
          <w:sz w:val="28"/>
          <w:szCs w:val="28"/>
        </w:rPr>
        <w:t>.3. Риски возникновения природных пожаров</w:t>
      </w:r>
      <w:bookmarkEnd w:id="586"/>
      <w:bookmarkEnd w:id="587"/>
      <w:bookmarkEnd w:id="588"/>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В соответствии с постановлением правительства Ленинградской области от 14.05.2014 № 182 «Об утверждении перечня населенных пунктов Ленинградской области, подверженных угрозе лесных пожаров и начале пожароопасного сезона» дер. Коростелёво не относится к таким населенным пунктам.</w:t>
      </w:r>
    </w:p>
    <w:p w:rsidR="00621003" w:rsidRPr="00621003" w:rsidRDefault="00621003" w:rsidP="00621003">
      <w:pPr>
        <w:tabs>
          <w:tab w:val="left" w:pos="1777"/>
        </w:tabs>
        <w:spacing w:after="0" w:line="240" w:lineRule="auto"/>
        <w:rPr>
          <w:bCs/>
          <w:sz w:val="28"/>
          <w:szCs w:val="28"/>
          <w:lang w:eastAsia="ru-RU"/>
        </w:rPr>
      </w:pPr>
      <w:r w:rsidRPr="00621003">
        <w:rPr>
          <w:bCs/>
          <w:sz w:val="28"/>
          <w:szCs w:val="28"/>
          <w:lang w:eastAsia="ru-RU"/>
        </w:rPr>
        <w:t xml:space="preserve"> Лесные массивы к населенному пункту не прилегают. Южнее населенного пункта расположены обширные сельскохозяйственные угодья, эксплуатируемые сельскохозяйственным предприятием ООО «Рассвет», с севера протекает р. Оять. </w:t>
      </w:r>
    </w:p>
    <w:p w:rsidR="00621003" w:rsidRDefault="00621003" w:rsidP="00864A48">
      <w:pPr>
        <w:spacing w:after="0" w:line="240" w:lineRule="auto"/>
        <w:rPr>
          <w:sz w:val="28"/>
          <w:szCs w:val="28"/>
        </w:rPr>
      </w:pPr>
    </w:p>
    <w:p w:rsidR="00621003" w:rsidRPr="00864A48" w:rsidRDefault="00621003" w:rsidP="00864A48">
      <w:pPr>
        <w:spacing w:after="0" w:line="240" w:lineRule="auto"/>
        <w:rPr>
          <w:sz w:val="28"/>
          <w:szCs w:val="28"/>
        </w:rPr>
      </w:pPr>
    </w:p>
    <w:p w:rsidR="00014C5D" w:rsidRPr="00864A48" w:rsidRDefault="00014C5D" w:rsidP="00864A48">
      <w:pPr>
        <w:spacing w:after="0" w:line="240" w:lineRule="auto"/>
        <w:rPr>
          <w:sz w:val="28"/>
          <w:szCs w:val="28"/>
        </w:rPr>
      </w:pPr>
      <w:r w:rsidRPr="00864A48">
        <w:rPr>
          <w:sz w:val="28"/>
          <w:szCs w:val="28"/>
        </w:rPr>
        <w:t>В соответствии со СНиП 22-01-95 категория оценки сложности природных условий - простая, категория опасности природных процессов - умеренно опасная.</w:t>
      </w:r>
    </w:p>
    <w:p w:rsidR="00014C5D" w:rsidRPr="00864A48" w:rsidRDefault="00014C5D" w:rsidP="00864A48">
      <w:pPr>
        <w:spacing w:after="0" w:line="240" w:lineRule="auto"/>
        <w:rPr>
          <w:sz w:val="28"/>
          <w:szCs w:val="28"/>
        </w:rPr>
      </w:pPr>
      <w:r w:rsidRPr="00864A48">
        <w:rPr>
          <w:sz w:val="28"/>
          <w:szCs w:val="28"/>
        </w:rPr>
        <w:t>Планируемая территория находится вне зоны опасных сейсмических воздействий, сейсмичность района не превышает 5 баллов, выполнение норм проектирования, установленных СНиП 11-7-81 «Строительство в сейсмических районах» не требуется.</w:t>
      </w:r>
    </w:p>
    <w:p w:rsidR="00014C5D" w:rsidRPr="00864A48" w:rsidRDefault="00014C5D" w:rsidP="00864A48">
      <w:pPr>
        <w:spacing w:after="0" w:line="240" w:lineRule="auto"/>
        <w:rPr>
          <w:sz w:val="28"/>
          <w:szCs w:val="28"/>
        </w:rPr>
      </w:pPr>
      <w:r w:rsidRPr="00864A48">
        <w:rPr>
          <w:sz w:val="28"/>
          <w:szCs w:val="28"/>
        </w:rPr>
        <w:t xml:space="preserve">Опасные геологические процессы, вызывающие </w:t>
      </w:r>
      <w:r w:rsidR="00061CB9" w:rsidRPr="00864A48">
        <w:rPr>
          <w:sz w:val="28"/>
          <w:szCs w:val="28"/>
        </w:rPr>
        <w:t>необходимость инженерной защиты сооружений и территории,</w:t>
      </w:r>
      <w:r w:rsidRPr="00864A48">
        <w:rPr>
          <w:sz w:val="28"/>
          <w:szCs w:val="28"/>
        </w:rPr>
        <w:t xml:space="preserve"> отсутствуют. При проектировании не требуется выполнение мероприятий, предусмотренных СНиП 22.02.2003 «Инженерная защита территорий, зданий и сооружений от опасных геологических процессов. Основные положения».</w:t>
      </w:r>
    </w:p>
    <w:p w:rsidR="00014C5D" w:rsidRDefault="00014C5D" w:rsidP="00864A48">
      <w:pPr>
        <w:spacing w:after="0" w:line="240" w:lineRule="auto"/>
        <w:rPr>
          <w:sz w:val="28"/>
          <w:szCs w:val="28"/>
        </w:rPr>
      </w:pPr>
      <w:r w:rsidRPr="00864A48">
        <w:rPr>
          <w:sz w:val="28"/>
          <w:szCs w:val="28"/>
        </w:rPr>
        <w:t>Наиболее опасными природными процессами, характерными для</w:t>
      </w:r>
      <w:r w:rsidR="007D7562" w:rsidRPr="00864A48">
        <w:rPr>
          <w:sz w:val="28"/>
          <w:szCs w:val="28"/>
        </w:rPr>
        <w:t xml:space="preserve"> рассматриваемой территории</w:t>
      </w:r>
      <w:r w:rsidRPr="00864A48">
        <w:rPr>
          <w:sz w:val="28"/>
          <w:szCs w:val="28"/>
        </w:rPr>
        <w:t>, способными стать источниками ЧС, являются</w:t>
      </w:r>
      <w:r w:rsidR="00621003">
        <w:rPr>
          <w:sz w:val="28"/>
          <w:szCs w:val="28"/>
        </w:rPr>
        <w:t>, таблица 8</w:t>
      </w:r>
      <w:r w:rsidR="00061CB9">
        <w:rPr>
          <w:sz w:val="28"/>
          <w:szCs w:val="28"/>
        </w:rPr>
        <w:t>.</w:t>
      </w:r>
      <w:r w:rsidRPr="00864A48">
        <w:rPr>
          <w:sz w:val="28"/>
          <w:szCs w:val="28"/>
        </w:rPr>
        <w:t xml:space="preserve"> </w:t>
      </w:r>
    </w:p>
    <w:p w:rsidR="00621003" w:rsidRDefault="00621003" w:rsidP="00864A48">
      <w:pPr>
        <w:spacing w:after="0" w:line="240" w:lineRule="auto"/>
        <w:rPr>
          <w:sz w:val="28"/>
          <w:szCs w:val="28"/>
        </w:rPr>
      </w:pPr>
    </w:p>
    <w:p w:rsidR="00621003" w:rsidRPr="00864A48" w:rsidRDefault="00621003" w:rsidP="00864A48">
      <w:pPr>
        <w:spacing w:after="0" w:line="240" w:lineRule="auto"/>
        <w:rPr>
          <w:sz w:val="28"/>
          <w:szCs w:val="28"/>
        </w:rPr>
      </w:pPr>
    </w:p>
    <w:p w:rsidR="00A52E38" w:rsidRDefault="00621003" w:rsidP="00864A48">
      <w:pPr>
        <w:spacing w:after="0" w:line="240" w:lineRule="auto"/>
        <w:jc w:val="right"/>
        <w:rPr>
          <w:sz w:val="28"/>
          <w:szCs w:val="28"/>
          <w:lang w:eastAsia="ru-RU"/>
        </w:rPr>
      </w:pPr>
      <w:r>
        <w:rPr>
          <w:sz w:val="28"/>
          <w:szCs w:val="28"/>
          <w:lang w:eastAsia="ru-RU"/>
        </w:rPr>
        <w:t>Таблица 8</w:t>
      </w:r>
    </w:p>
    <w:p w:rsidR="00621003" w:rsidRPr="00864A48" w:rsidRDefault="00621003" w:rsidP="00864A48">
      <w:pPr>
        <w:spacing w:after="0" w:line="240" w:lineRule="auto"/>
        <w:jc w:val="right"/>
        <w:rPr>
          <w:sz w:val="28"/>
          <w:szCs w:val="28"/>
          <w:lang w:eastAsia="ru-RU"/>
        </w:rPr>
      </w:pPr>
    </w:p>
    <w:p w:rsidR="00061CB9" w:rsidRDefault="00014C5D" w:rsidP="00864A48">
      <w:pPr>
        <w:spacing w:after="0" w:line="240" w:lineRule="auto"/>
        <w:jc w:val="center"/>
        <w:rPr>
          <w:sz w:val="28"/>
          <w:szCs w:val="28"/>
          <w:lang w:eastAsia="ru-RU"/>
        </w:rPr>
      </w:pPr>
      <w:r w:rsidRPr="00864A48">
        <w:rPr>
          <w:sz w:val="28"/>
          <w:szCs w:val="28"/>
          <w:lang w:eastAsia="ru-RU"/>
        </w:rPr>
        <w:t xml:space="preserve">Перечень поражающих факторов источников природных ЧС различного происхождения, характер их действии и проявлений, </w:t>
      </w:r>
    </w:p>
    <w:p w:rsidR="00014C5D" w:rsidRDefault="00014C5D" w:rsidP="00864A48">
      <w:pPr>
        <w:spacing w:after="0" w:line="240" w:lineRule="auto"/>
        <w:jc w:val="center"/>
        <w:rPr>
          <w:sz w:val="28"/>
          <w:szCs w:val="28"/>
          <w:lang w:eastAsia="ru-RU"/>
        </w:rPr>
      </w:pPr>
      <w:r w:rsidRPr="00864A48">
        <w:rPr>
          <w:sz w:val="28"/>
          <w:szCs w:val="28"/>
          <w:lang w:eastAsia="ru-RU"/>
        </w:rPr>
        <w:t>потенциал</w:t>
      </w:r>
      <w:r w:rsidR="007D7562" w:rsidRPr="00864A48">
        <w:rPr>
          <w:sz w:val="28"/>
          <w:szCs w:val="28"/>
          <w:lang w:eastAsia="ru-RU"/>
        </w:rPr>
        <w:t>ьно возможные опасные ситуации</w:t>
      </w:r>
    </w:p>
    <w:tbl>
      <w:tblPr>
        <w:tblpPr w:leftFromText="180" w:rightFromText="180" w:vertAnchor="text" w:tblpXSpec="center" w:tblpY="1"/>
        <w:tblOverlap w:val="never"/>
        <w:tblW w:w="10343"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7"/>
        <w:gridCol w:w="1934"/>
        <w:gridCol w:w="2777"/>
        <w:gridCol w:w="3675"/>
      </w:tblGrid>
      <w:tr w:rsidR="00940946" w:rsidRPr="00864A48" w:rsidTr="00940946">
        <w:trPr>
          <w:tblHeader/>
        </w:trPr>
        <w:tc>
          <w:tcPr>
            <w:tcW w:w="1957" w:type="dxa"/>
            <w:tcMar>
              <w:top w:w="0" w:type="dxa"/>
              <w:left w:w="40" w:type="dxa"/>
              <w:bottom w:w="0" w:type="dxa"/>
              <w:right w:w="40" w:type="dxa"/>
            </w:tcMar>
            <w:vAlign w:val="center"/>
          </w:tcPr>
          <w:p w:rsidR="00940946" w:rsidRPr="00864A48" w:rsidRDefault="00940946" w:rsidP="00940946">
            <w:pPr>
              <w:autoSpaceDE w:val="0"/>
              <w:autoSpaceDN w:val="0"/>
              <w:spacing w:after="0" w:line="240" w:lineRule="auto"/>
              <w:ind w:firstLine="0"/>
              <w:jc w:val="center"/>
              <w:rPr>
                <w:sz w:val="28"/>
                <w:szCs w:val="28"/>
                <w:lang w:eastAsia="ru-RU"/>
              </w:rPr>
            </w:pPr>
            <w:bookmarkStart w:id="589" w:name="табл_1"/>
            <w:r w:rsidRPr="00864A48">
              <w:rPr>
                <w:sz w:val="28"/>
                <w:szCs w:val="28"/>
                <w:lang w:eastAsia="ru-RU"/>
              </w:rPr>
              <w:t>Источник</w:t>
            </w:r>
          </w:p>
          <w:p w:rsidR="00940946" w:rsidRPr="00864A48" w:rsidRDefault="00940946" w:rsidP="00940946">
            <w:pPr>
              <w:autoSpaceDE w:val="0"/>
              <w:autoSpaceDN w:val="0"/>
              <w:spacing w:after="0" w:line="240" w:lineRule="auto"/>
              <w:ind w:firstLine="0"/>
              <w:jc w:val="center"/>
              <w:rPr>
                <w:sz w:val="28"/>
                <w:szCs w:val="28"/>
                <w:lang w:eastAsia="ru-RU"/>
              </w:rPr>
            </w:pPr>
            <w:r w:rsidRPr="00864A48">
              <w:rPr>
                <w:sz w:val="28"/>
                <w:szCs w:val="28"/>
                <w:lang w:eastAsia="ru-RU"/>
              </w:rPr>
              <w:t>природной ЧС</w:t>
            </w:r>
            <w:bookmarkEnd w:id="589"/>
          </w:p>
        </w:tc>
        <w:tc>
          <w:tcPr>
            <w:tcW w:w="1934" w:type="dxa"/>
            <w:tcMar>
              <w:top w:w="0" w:type="dxa"/>
              <w:left w:w="40" w:type="dxa"/>
              <w:bottom w:w="0" w:type="dxa"/>
              <w:right w:w="40" w:type="dxa"/>
            </w:tcMar>
            <w:vAlign w:val="center"/>
          </w:tcPr>
          <w:p w:rsidR="00940946" w:rsidRPr="00864A48" w:rsidRDefault="00940946" w:rsidP="00940946">
            <w:pPr>
              <w:autoSpaceDE w:val="0"/>
              <w:autoSpaceDN w:val="0"/>
              <w:spacing w:after="0" w:line="240" w:lineRule="auto"/>
              <w:ind w:firstLine="0"/>
              <w:jc w:val="center"/>
              <w:rPr>
                <w:sz w:val="28"/>
                <w:szCs w:val="28"/>
                <w:lang w:eastAsia="ru-RU"/>
              </w:rPr>
            </w:pPr>
            <w:r w:rsidRPr="00864A48">
              <w:rPr>
                <w:sz w:val="28"/>
                <w:szCs w:val="28"/>
                <w:lang w:eastAsia="ru-RU"/>
              </w:rPr>
              <w:t>Наименование</w:t>
            </w:r>
          </w:p>
          <w:p w:rsidR="00940946" w:rsidRPr="00864A48" w:rsidRDefault="00940946" w:rsidP="00940946">
            <w:pPr>
              <w:autoSpaceDE w:val="0"/>
              <w:autoSpaceDN w:val="0"/>
              <w:spacing w:after="0" w:line="240" w:lineRule="auto"/>
              <w:ind w:firstLine="0"/>
              <w:jc w:val="center"/>
              <w:rPr>
                <w:sz w:val="28"/>
                <w:szCs w:val="28"/>
                <w:lang w:eastAsia="ru-RU"/>
              </w:rPr>
            </w:pPr>
            <w:r w:rsidRPr="00864A48">
              <w:rPr>
                <w:sz w:val="28"/>
                <w:szCs w:val="28"/>
                <w:lang w:eastAsia="ru-RU"/>
              </w:rPr>
              <w:t>поражающего</w:t>
            </w:r>
          </w:p>
          <w:p w:rsidR="00940946" w:rsidRPr="00864A48" w:rsidRDefault="00940946" w:rsidP="00940946">
            <w:pPr>
              <w:autoSpaceDE w:val="0"/>
              <w:autoSpaceDN w:val="0"/>
              <w:spacing w:after="0" w:line="240" w:lineRule="auto"/>
              <w:ind w:firstLine="0"/>
              <w:jc w:val="center"/>
              <w:rPr>
                <w:sz w:val="28"/>
                <w:szCs w:val="28"/>
                <w:lang w:eastAsia="ru-RU"/>
              </w:rPr>
            </w:pPr>
            <w:r w:rsidRPr="00864A48">
              <w:rPr>
                <w:sz w:val="28"/>
                <w:szCs w:val="28"/>
                <w:lang w:eastAsia="ru-RU"/>
              </w:rPr>
              <w:t>фактора</w:t>
            </w:r>
          </w:p>
          <w:p w:rsidR="00940946" w:rsidRPr="00864A48" w:rsidRDefault="00940946" w:rsidP="00940946">
            <w:pPr>
              <w:autoSpaceDE w:val="0"/>
              <w:autoSpaceDN w:val="0"/>
              <w:spacing w:after="0" w:line="240" w:lineRule="auto"/>
              <w:ind w:firstLine="0"/>
              <w:jc w:val="center"/>
              <w:rPr>
                <w:sz w:val="28"/>
                <w:szCs w:val="28"/>
                <w:lang w:eastAsia="ru-RU"/>
              </w:rPr>
            </w:pPr>
            <w:r w:rsidRPr="00864A48">
              <w:rPr>
                <w:sz w:val="28"/>
                <w:szCs w:val="28"/>
                <w:lang w:eastAsia="ru-RU"/>
              </w:rPr>
              <w:t>природной ЧС</w:t>
            </w:r>
          </w:p>
        </w:tc>
        <w:tc>
          <w:tcPr>
            <w:tcW w:w="2777" w:type="dxa"/>
            <w:tcMar>
              <w:top w:w="0" w:type="dxa"/>
              <w:left w:w="40" w:type="dxa"/>
              <w:bottom w:w="0" w:type="dxa"/>
              <w:right w:w="40" w:type="dxa"/>
            </w:tcMar>
            <w:vAlign w:val="center"/>
          </w:tcPr>
          <w:p w:rsidR="00940946" w:rsidRPr="00864A48" w:rsidRDefault="00940946" w:rsidP="00940946">
            <w:pPr>
              <w:autoSpaceDE w:val="0"/>
              <w:autoSpaceDN w:val="0"/>
              <w:spacing w:after="0" w:line="240" w:lineRule="auto"/>
              <w:ind w:firstLine="0"/>
              <w:jc w:val="center"/>
              <w:rPr>
                <w:sz w:val="28"/>
                <w:szCs w:val="28"/>
                <w:lang w:eastAsia="ru-RU"/>
              </w:rPr>
            </w:pPr>
            <w:r w:rsidRPr="00864A48">
              <w:rPr>
                <w:sz w:val="28"/>
                <w:szCs w:val="28"/>
                <w:lang w:eastAsia="ru-RU"/>
              </w:rPr>
              <w:t>Характер</w:t>
            </w:r>
          </w:p>
          <w:p w:rsidR="00940946" w:rsidRPr="00864A48" w:rsidRDefault="00940946" w:rsidP="00940946">
            <w:pPr>
              <w:autoSpaceDE w:val="0"/>
              <w:autoSpaceDN w:val="0"/>
              <w:spacing w:after="0" w:line="240" w:lineRule="auto"/>
              <w:ind w:firstLine="0"/>
              <w:jc w:val="center"/>
              <w:rPr>
                <w:sz w:val="28"/>
                <w:szCs w:val="28"/>
                <w:lang w:eastAsia="ru-RU"/>
              </w:rPr>
            </w:pPr>
            <w:r w:rsidRPr="00864A48">
              <w:rPr>
                <w:sz w:val="28"/>
                <w:szCs w:val="28"/>
                <w:lang w:eastAsia="ru-RU"/>
              </w:rPr>
              <w:t>действия,</w:t>
            </w:r>
          </w:p>
          <w:p w:rsidR="00940946" w:rsidRPr="00864A48" w:rsidRDefault="00940946" w:rsidP="00940946">
            <w:pPr>
              <w:autoSpaceDE w:val="0"/>
              <w:autoSpaceDN w:val="0"/>
              <w:spacing w:after="0" w:line="240" w:lineRule="auto"/>
              <w:ind w:firstLine="0"/>
              <w:jc w:val="center"/>
              <w:rPr>
                <w:sz w:val="28"/>
                <w:szCs w:val="28"/>
                <w:lang w:eastAsia="ru-RU"/>
              </w:rPr>
            </w:pPr>
            <w:r w:rsidRPr="00864A48">
              <w:rPr>
                <w:sz w:val="28"/>
                <w:szCs w:val="28"/>
                <w:lang w:eastAsia="ru-RU"/>
              </w:rPr>
              <w:t>проявления</w:t>
            </w:r>
          </w:p>
          <w:p w:rsidR="00940946" w:rsidRDefault="00940946" w:rsidP="00940946">
            <w:pPr>
              <w:autoSpaceDE w:val="0"/>
              <w:autoSpaceDN w:val="0"/>
              <w:spacing w:after="0" w:line="240" w:lineRule="auto"/>
              <w:ind w:firstLine="0"/>
              <w:jc w:val="center"/>
              <w:rPr>
                <w:sz w:val="28"/>
                <w:szCs w:val="28"/>
                <w:lang w:eastAsia="ru-RU"/>
              </w:rPr>
            </w:pPr>
            <w:r w:rsidRPr="00864A48">
              <w:rPr>
                <w:sz w:val="28"/>
                <w:szCs w:val="28"/>
                <w:lang w:eastAsia="ru-RU"/>
              </w:rPr>
              <w:t>поражающего фактора источника</w:t>
            </w:r>
          </w:p>
          <w:p w:rsidR="00940946" w:rsidRPr="00864A48" w:rsidRDefault="00940946" w:rsidP="00940946">
            <w:pPr>
              <w:autoSpaceDE w:val="0"/>
              <w:autoSpaceDN w:val="0"/>
              <w:spacing w:after="0" w:line="240" w:lineRule="auto"/>
              <w:ind w:firstLine="0"/>
              <w:jc w:val="center"/>
              <w:rPr>
                <w:sz w:val="28"/>
                <w:szCs w:val="28"/>
                <w:lang w:eastAsia="ru-RU"/>
              </w:rPr>
            </w:pPr>
            <w:r w:rsidRPr="00864A48">
              <w:rPr>
                <w:sz w:val="28"/>
                <w:szCs w:val="28"/>
                <w:lang w:eastAsia="ru-RU"/>
              </w:rPr>
              <w:t xml:space="preserve"> природной ЧС</w:t>
            </w:r>
          </w:p>
        </w:tc>
        <w:tc>
          <w:tcPr>
            <w:tcW w:w="3675" w:type="dxa"/>
            <w:vAlign w:val="center"/>
          </w:tcPr>
          <w:p w:rsidR="00940946" w:rsidRPr="00864A48" w:rsidRDefault="00940946" w:rsidP="00940946">
            <w:pPr>
              <w:autoSpaceDE w:val="0"/>
              <w:autoSpaceDN w:val="0"/>
              <w:spacing w:after="0" w:line="240" w:lineRule="auto"/>
              <w:ind w:firstLine="0"/>
              <w:jc w:val="center"/>
              <w:rPr>
                <w:sz w:val="28"/>
                <w:szCs w:val="28"/>
                <w:lang w:eastAsia="ru-RU"/>
              </w:rPr>
            </w:pPr>
            <w:r w:rsidRPr="00864A48">
              <w:rPr>
                <w:sz w:val="28"/>
                <w:szCs w:val="28"/>
                <w:lang w:eastAsia="ru-RU"/>
              </w:rPr>
              <w:t>Наличие источника ЧС.</w:t>
            </w:r>
          </w:p>
          <w:p w:rsidR="00940946" w:rsidRPr="00864A48" w:rsidRDefault="00940946" w:rsidP="00940946">
            <w:pPr>
              <w:autoSpaceDE w:val="0"/>
              <w:autoSpaceDN w:val="0"/>
              <w:spacing w:after="0" w:line="240" w:lineRule="auto"/>
              <w:ind w:firstLine="0"/>
              <w:jc w:val="center"/>
              <w:rPr>
                <w:sz w:val="28"/>
                <w:szCs w:val="28"/>
                <w:lang w:eastAsia="ru-RU"/>
              </w:rPr>
            </w:pPr>
            <w:r w:rsidRPr="00864A48">
              <w:rPr>
                <w:sz w:val="28"/>
                <w:szCs w:val="28"/>
                <w:lang w:eastAsia="ru-RU"/>
              </w:rPr>
              <w:t>Мероприятия по предупреждению ЧС</w:t>
            </w:r>
          </w:p>
        </w:tc>
      </w:tr>
    </w:tbl>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7"/>
        <w:gridCol w:w="1934"/>
        <w:gridCol w:w="2777"/>
        <w:gridCol w:w="3675"/>
      </w:tblGrid>
      <w:tr w:rsidR="00061CB9" w:rsidRPr="00864A48" w:rsidTr="00A52E38">
        <w:trPr>
          <w:tblHeader/>
          <w:jc w:val="center"/>
        </w:trPr>
        <w:tc>
          <w:tcPr>
            <w:tcW w:w="1957" w:type="dxa"/>
            <w:tcMar>
              <w:top w:w="0" w:type="dxa"/>
              <w:left w:w="40" w:type="dxa"/>
              <w:bottom w:w="0" w:type="dxa"/>
              <w:right w:w="40" w:type="dxa"/>
            </w:tcMar>
            <w:vAlign w:val="center"/>
          </w:tcPr>
          <w:p w:rsidR="00061CB9" w:rsidRPr="00864A48" w:rsidRDefault="00061CB9" w:rsidP="00061CB9">
            <w:pPr>
              <w:autoSpaceDE w:val="0"/>
              <w:autoSpaceDN w:val="0"/>
              <w:spacing w:after="0" w:line="240" w:lineRule="auto"/>
              <w:ind w:firstLine="0"/>
              <w:jc w:val="center"/>
              <w:rPr>
                <w:sz w:val="28"/>
                <w:szCs w:val="28"/>
                <w:lang w:eastAsia="ru-RU"/>
              </w:rPr>
            </w:pPr>
            <w:r>
              <w:rPr>
                <w:sz w:val="28"/>
                <w:szCs w:val="28"/>
                <w:lang w:eastAsia="ru-RU"/>
              </w:rPr>
              <w:t>1</w:t>
            </w:r>
          </w:p>
        </w:tc>
        <w:tc>
          <w:tcPr>
            <w:tcW w:w="1934" w:type="dxa"/>
            <w:tcMar>
              <w:top w:w="0" w:type="dxa"/>
              <w:left w:w="40" w:type="dxa"/>
              <w:bottom w:w="0" w:type="dxa"/>
              <w:right w:w="40" w:type="dxa"/>
            </w:tcMar>
            <w:vAlign w:val="center"/>
          </w:tcPr>
          <w:p w:rsidR="00061CB9" w:rsidRPr="00864A48" w:rsidRDefault="00061CB9" w:rsidP="00061CB9">
            <w:pPr>
              <w:autoSpaceDE w:val="0"/>
              <w:autoSpaceDN w:val="0"/>
              <w:spacing w:after="0" w:line="240" w:lineRule="auto"/>
              <w:ind w:firstLine="0"/>
              <w:jc w:val="center"/>
              <w:rPr>
                <w:sz w:val="28"/>
                <w:szCs w:val="28"/>
                <w:lang w:eastAsia="ru-RU"/>
              </w:rPr>
            </w:pPr>
            <w:r>
              <w:rPr>
                <w:sz w:val="28"/>
                <w:szCs w:val="28"/>
                <w:lang w:eastAsia="ru-RU"/>
              </w:rPr>
              <w:t>2</w:t>
            </w:r>
          </w:p>
        </w:tc>
        <w:tc>
          <w:tcPr>
            <w:tcW w:w="2777" w:type="dxa"/>
            <w:tcMar>
              <w:top w:w="0" w:type="dxa"/>
              <w:left w:w="40" w:type="dxa"/>
              <w:bottom w:w="0" w:type="dxa"/>
              <w:right w:w="40" w:type="dxa"/>
            </w:tcMar>
            <w:vAlign w:val="center"/>
          </w:tcPr>
          <w:p w:rsidR="00061CB9" w:rsidRPr="00864A48" w:rsidRDefault="00061CB9" w:rsidP="00061CB9">
            <w:pPr>
              <w:autoSpaceDE w:val="0"/>
              <w:autoSpaceDN w:val="0"/>
              <w:spacing w:after="0" w:line="240" w:lineRule="auto"/>
              <w:ind w:firstLine="0"/>
              <w:jc w:val="center"/>
              <w:rPr>
                <w:sz w:val="28"/>
                <w:szCs w:val="28"/>
                <w:lang w:eastAsia="ru-RU"/>
              </w:rPr>
            </w:pPr>
            <w:r>
              <w:rPr>
                <w:sz w:val="28"/>
                <w:szCs w:val="28"/>
                <w:lang w:eastAsia="ru-RU"/>
              </w:rPr>
              <w:t>3</w:t>
            </w:r>
          </w:p>
        </w:tc>
        <w:tc>
          <w:tcPr>
            <w:tcW w:w="3675" w:type="dxa"/>
            <w:vAlign w:val="center"/>
          </w:tcPr>
          <w:p w:rsidR="00061CB9" w:rsidRPr="00864A48" w:rsidRDefault="00061CB9" w:rsidP="00061CB9">
            <w:pPr>
              <w:autoSpaceDE w:val="0"/>
              <w:autoSpaceDN w:val="0"/>
              <w:spacing w:after="0" w:line="240" w:lineRule="auto"/>
              <w:ind w:firstLine="0"/>
              <w:jc w:val="center"/>
              <w:rPr>
                <w:sz w:val="28"/>
                <w:szCs w:val="28"/>
                <w:lang w:eastAsia="ru-RU"/>
              </w:rPr>
            </w:pPr>
            <w:r>
              <w:rPr>
                <w:sz w:val="28"/>
                <w:szCs w:val="28"/>
                <w:lang w:eastAsia="ru-RU"/>
              </w:rPr>
              <w:t>4</w:t>
            </w:r>
          </w:p>
        </w:tc>
      </w:tr>
      <w:tr w:rsidR="00014C5D" w:rsidRPr="00864A48" w:rsidTr="00A52E38">
        <w:trPr>
          <w:jc w:val="center"/>
        </w:trPr>
        <w:tc>
          <w:tcPr>
            <w:tcW w:w="10343" w:type="dxa"/>
            <w:gridSpan w:val="4"/>
            <w:tcMar>
              <w:top w:w="0" w:type="dxa"/>
              <w:left w:w="40" w:type="dxa"/>
              <w:bottom w:w="0" w:type="dxa"/>
              <w:right w:w="40" w:type="dxa"/>
            </w:tcMar>
          </w:tcPr>
          <w:p w:rsidR="00014C5D" w:rsidRPr="00864A48" w:rsidRDefault="00014C5D" w:rsidP="00940946">
            <w:pPr>
              <w:autoSpaceDE w:val="0"/>
              <w:autoSpaceDN w:val="0"/>
              <w:spacing w:after="0" w:line="240" w:lineRule="auto"/>
              <w:ind w:firstLine="0"/>
              <w:jc w:val="center"/>
              <w:rPr>
                <w:sz w:val="28"/>
                <w:szCs w:val="28"/>
                <w:lang w:eastAsia="ru-RU"/>
              </w:rPr>
            </w:pPr>
            <w:r w:rsidRPr="00864A48">
              <w:rPr>
                <w:sz w:val="28"/>
                <w:szCs w:val="28"/>
                <w:lang w:eastAsia="ru-RU"/>
              </w:rPr>
              <w:t>1</w:t>
            </w:r>
            <w:r w:rsidR="00940946">
              <w:rPr>
                <w:sz w:val="28"/>
                <w:szCs w:val="28"/>
                <w:lang w:eastAsia="ru-RU"/>
              </w:rPr>
              <w:t>.</w:t>
            </w:r>
            <w:r w:rsidR="00A52E38" w:rsidRPr="00864A48">
              <w:rPr>
                <w:sz w:val="28"/>
                <w:szCs w:val="28"/>
                <w:lang w:eastAsia="ru-RU"/>
              </w:rPr>
              <w:t xml:space="preserve"> Опасные геологические процессы</w:t>
            </w:r>
          </w:p>
        </w:tc>
      </w:tr>
      <w:tr w:rsidR="00014C5D" w:rsidRPr="00864A48" w:rsidTr="00061CB9">
        <w:trPr>
          <w:jc w:val="center"/>
        </w:trPr>
        <w:tc>
          <w:tcPr>
            <w:tcW w:w="1957"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1.1</w:t>
            </w:r>
            <w:r w:rsidR="00940946">
              <w:rPr>
                <w:sz w:val="28"/>
                <w:szCs w:val="28"/>
                <w:lang w:eastAsia="ru-RU"/>
              </w:rPr>
              <w:t>.</w:t>
            </w:r>
            <w:r w:rsidRPr="00864A48">
              <w:rPr>
                <w:sz w:val="28"/>
                <w:szCs w:val="28"/>
                <w:lang w:eastAsia="ru-RU"/>
              </w:rPr>
              <w:t xml:space="preserve"> Землетрясение</w:t>
            </w:r>
          </w:p>
        </w:tc>
        <w:tc>
          <w:tcPr>
            <w:tcW w:w="1934"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Сейсмический</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Физический</w:t>
            </w:r>
          </w:p>
        </w:tc>
        <w:tc>
          <w:tcPr>
            <w:tcW w:w="2777"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Сейсмический удар.</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Деформация горных пород.</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Взрывная волна.</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Извержение вулкана.</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Нагон волн (цунами).</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Гравитационное смещение горных пород, снежных масс, ледников.</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Затопление поверхностными водами.</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Деформация речных русел.</w:t>
            </w:r>
          </w:p>
          <w:p w:rsidR="00014C5D" w:rsidRPr="00864A48" w:rsidRDefault="00061CB9" w:rsidP="00061CB9">
            <w:pPr>
              <w:autoSpaceDE w:val="0"/>
              <w:autoSpaceDN w:val="0"/>
              <w:spacing w:after="0" w:line="240" w:lineRule="auto"/>
              <w:ind w:firstLine="0"/>
              <w:jc w:val="left"/>
              <w:rPr>
                <w:sz w:val="28"/>
                <w:szCs w:val="28"/>
                <w:lang w:eastAsia="ru-RU"/>
              </w:rPr>
            </w:pPr>
            <w:r>
              <w:rPr>
                <w:sz w:val="28"/>
                <w:szCs w:val="28"/>
                <w:lang w:eastAsia="ru-RU"/>
              </w:rPr>
              <w:t>Электромагнитное поле</w:t>
            </w:r>
          </w:p>
        </w:tc>
        <w:tc>
          <w:tcPr>
            <w:tcW w:w="3675" w:type="dxa"/>
            <w:vAlign w:val="center"/>
          </w:tcPr>
          <w:p w:rsidR="00014C5D" w:rsidRPr="00864A48" w:rsidRDefault="00014C5D" w:rsidP="00061CB9">
            <w:pPr>
              <w:autoSpaceDE w:val="0"/>
              <w:autoSpaceDN w:val="0"/>
              <w:spacing w:after="0" w:line="240" w:lineRule="auto"/>
              <w:jc w:val="left"/>
              <w:rPr>
                <w:sz w:val="28"/>
                <w:szCs w:val="28"/>
                <w:lang w:eastAsia="ru-RU"/>
              </w:rPr>
            </w:pPr>
            <w:r w:rsidRPr="00864A48">
              <w:rPr>
                <w:sz w:val="28"/>
                <w:szCs w:val="28"/>
                <w:lang w:eastAsia="ru-RU"/>
              </w:rPr>
              <w:t>Отсутствуют</w:t>
            </w:r>
          </w:p>
          <w:p w:rsidR="00014C5D" w:rsidRPr="00864A48" w:rsidRDefault="00014C5D" w:rsidP="00061CB9">
            <w:pPr>
              <w:autoSpaceDE w:val="0"/>
              <w:autoSpaceDN w:val="0"/>
              <w:spacing w:after="0" w:line="240" w:lineRule="auto"/>
              <w:jc w:val="left"/>
              <w:rPr>
                <w:sz w:val="28"/>
                <w:szCs w:val="28"/>
                <w:lang w:eastAsia="ru-RU"/>
              </w:rPr>
            </w:pPr>
          </w:p>
          <w:p w:rsidR="00014C5D" w:rsidRPr="00864A48" w:rsidRDefault="00014C5D" w:rsidP="00061CB9">
            <w:pPr>
              <w:autoSpaceDE w:val="0"/>
              <w:autoSpaceDN w:val="0"/>
              <w:spacing w:after="0" w:line="240" w:lineRule="auto"/>
              <w:jc w:val="left"/>
              <w:rPr>
                <w:sz w:val="28"/>
                <w:szCs w:val="28"/>
                <w:lang w:eastAsia="ru-RU"/>
              </w:rPr>
            </w:pPr>
          </w:p>
          <w:p w:rsidR="00014C5D" w:rsidRPr="00864A48" w:rsidRDefault="00014C5D" w:rsidP="00061CB9">
            <w:pPr>
              <w:autoSpaceDE w:val="0"/>
              <w:autoSpaceDN w:val="0"/>
              <w:spacing w:after="0" w:line="240" w:lineRule="auto"/>
              <w:jc w:val="left"/>
              <w:rPr>
                <w:sz w:val="28"/>
                <w:szCs w:val="28"/>
                <w:lang w:eastAsia="ru-RU"/>
              </w:rPr>
            </w:pPr>
          </w:p>
        </w:tc>
      </w:tr>
      <w:tr w:rsidR="00014C5D" w:rsidRPr="00864A48" w:rsidTr="00061CB9">
        <w:trPr>
          <w:jc w:val="center"/>
        </w:trPr>
        <w:tc>
          <w:tcPr>
            <w:tcW w:w="1957"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1.2</w:t>
            </w:r>
            <w:r w:rsidR="00940946">
              <w:rPr>
                <w:sz w:val="28"/>
                <w:szCs w:val="28"/>
                <w:lang w:eastAsia="ru-RU"/>
              </w:rPr>
              <w:t>.</w:t>
            </w:r>
            <w:r w:rsidRPr="00864A48">
              <w:rPr>
                <w:sz w:val="28"/>
                <w:szCs w:val="28"/>
                <w:lang w:eastAsia="ru-RU"/>
              </w:rPr>
              <w:t xml:space="preserve"> Вулканическое извержение</w:t>
            </w:r>
          </w:p>
        </w:tc>
        <w:tc>
          <w:tcPr>
            <w:tcW w:w="1934"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Динамический</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 xml:space="preserve">Тепловой </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(термический)</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Химический</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Теплофизический</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Физический</w:t>
            </w:r>
          </w:p>
        </w:tc>
        <w:tc>
          <w:tcPr>
            <w:tcW w:w="2777"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Сотрясение земной поверхности.</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Деформация земной поверхности.</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Выброс, выпадение продуктов извержения.</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Движение лавы, грязевых, каменных потоков.</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Гравитационное смещение горных пород.</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Палящая туча.</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Лава, тефра, пар, газы.</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Загрязнение атмосферы, почв, грунтов, гидросферы.</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Грозовые разряды.</w:t>
            </w:r>
          </w:p>
        </w:tc>
        <w:tc>
          <w:tcPr>
            <w:tcW w:w="3675" w:type="dxa"/>
            <w:vAlign w:val="center"/>
          </w:tcPr>
          <w:p w:rsidR="00014C5D" w:rsidRPr="00864A48" w:rsidRDefault="00014C5D" w:rsidP="00061CB9">
            <w:pPr>
              <w:autoSpaceDE w:val="0"/>
              <w:autoSpaceDN w:val="0"/>
              <w:spacing w:after="0" w:line="240" w:lineRule="auto"/>
              <w:jc w:val="left"/>
              <w:rPr>
                <w:sz w:val="28"/>
                <w:szCs w:val="28"/>
                <w:lang w:eastAsia="ru-RU"/>
              </w:rPr>
            </w:pPr>
          </w:p>
          <w:p w:rsidR="00014C5D" w:rsidRPr="00864A48" w:rsidRDefault="00014C5D" w:rsidP="00061CB9">
            <w:pPr>
              <w:autoSpaceDE w:val="0"/>
              <w:autoSpaceDN w:val="0"/>
              <w:spacing w:after="0" w:line="240" w:lineRule="auto"/>
              <w:jc w:val="left"/>
              <w:rPr>
                <w:sz w:val="28"/>
                <w:szCs w:val="28"/>
                <w:lang w:eastAsia="ru-RU"/>
              </w:rPr>
            </w:pPr>
            <w:r w:rsidRPr="00864A48">
              <w:rPr>
                <w:sz w:val="28"/>
                <w:szCs w:val="28"/>
                <w:lang w:eastAsia="ru-RU"/>
              </w:rPr>
              <w:t>Отсутствуют</w:t>
            </w:r>
          </w:p>
          <w:p w:rsidR="00014C5D" w:rsidRPr="00864A48" w:rsidRDefault="00014C5D" w:rsidP="00061CB9">
            <w:pPr>
              <w:autoSpaceDE w:val="0"/>
              <w:autoSpaceDN w:val="0"/>
              <w:spacing w:after="0" w:line="240" w:lineRule="auto"/>
              <w:jc w:val="left"/>
              <w:rPr>
                <w:sz w:val="28"/>
                <w:szCs w:val="28"/>
                <w:lang w:eastAsia="ru-RU"/>
              </w:rPr>
            </w:pPr>
          </w:p>
          <w:p w:rsidR="00014C5D" w:rsidRPr="00864A48" w:rsidRDefault="00014C5D" w:rsidP="00061CB9">
            <w:pPr>
              <w:autoSpaceDE w:val="0"/>
              <w:autoSpaceDN w:val="0"/>
              <w:spacing w:after="0" w:line="240" w:lineRule="auto"/>
              <w:jc w:val="left"/>
              <w:rPr>
                <w:sz w:val="28"/>
                <w:szCs w:val="28"/>
                <w:lang w:eastAsia="ru-RU"/>
              </w:rPr>
            </w:pPr>
          </w:p>
          <w:p w:rsidR="00014C5D" w:rsidRPr="00864A48" w:rsidRDefault="00014C5D" w:rsidP="00061CB9">
            <w:pPr>
              <w:autoSpaceDE w:val="0"/>
              <w:autoSpaceDN w:val="0"/>
              <w:spacing w:after="0" w:line="240" w:lineRule="auto"/>
              <w:jc w:val="left"/>
              <w:rPr>
                <w:sz w:val="28"/>
                <w:szCs w:val="28"/>
                <w:lang w:eastAsia="ru-RU"/>
              </w:rPr>
            </w:pPr>
          </w:p>
          <w:p w:rsidR="00014C5D" w:rsidRPr="00864A48" w:rsidRDefault="00014C5D" w:rsidP="00061CB9">
            <w:pPr>
              <w:autoSpaceDE w:val="0"/>
              <w:autoSpaceDN w:val="0"/>
              <w:spacing w:after="0" w:line="240" w:lineRule="auto"/>
              <w:jc w:val="left"/>
              <w:rPr>
                <w:sz w:val="28"/>
                <w:szCs w:val="28"/>
                <w:lang w:eastAsia="ru-RU"/>
              </w:rPr>
            </w:pPr>
          </w:p>
          <w:p w:rsidR="00014C5D" w:rsidRPr="00864A48" w:rsidRDefault="00014C5D" w:rsidP="00061CB9">
            <w:pPr>
              <w:autoSpaceDE w:val="0"/>
              <w:autoSpaceDN w:val="0"/>
              <w:spacing w:after="0" w:line="240" w:lineRule="auto"/>
              <w:jc w:val="left"/>
              <w:rPr>
                <w:sz w:val="28"/>
                <w:szCs w:val="28"/>
                <w:lang w:eastAsia="ru-RU"/>
              </w:rPr>
            </w:pPr>
          </w:p>
          <w:p w:rsidR="00014C5D" w:rsidRPr="00864A48" w:rsidRDefault="00014C5D" w:rsidP="00061CB9">
            <w:pPr>
              <w:autoSpaceDE w:val="0"/>
              <w:autoSpaceDN w:val="0"/>
              <w:spacing w:after="0" w:line="240" w:lineRule="auto"/>
              <w:jc w:val="left"/>
              <w:rPr>
                <w:sz w:val="28"/>
                <w:szCs w:val="28"/>
                <w:lang w:eastAsia="ru-RU"/>
              </w:rPr>
            </w:pPr>
          </w:p>
          <w:p w:rsidR="00014C5D" w:rsidRPr="00864A48" w:rsidRDefault="00014C5D" w:rsidP="00061CB9">
            <w:pPr>
              <w:autoSpaceDE w:val="0"/>
              <w:autoSpaceDN w:val="0"/>
              <w:spacing w:after="0" w:line="240" w:lineRule="auto"/>
              <w:jc w:val="left"/>
              <w:rPr>
                <w:sz w:val="28"/>
                <w:szCs w:val="28"/>
                <w:lang w:eastAsia="ru-RU"/>
              </w:rPr>
            </w:pPr>
          </w:p>
          <w:p w:rsidR="00014C5D" w:rsidRPr="00864A48" w:rsidRDefault="00014C5D" w:rsidP="00061CB9">
            <w:pPr>
              <w:autoSpaceDE w:val="0"/>
              <w:autoSpaceDN w:val="0"/>
              <w:spacing w:after="0" w:line="240" w:lineRule="auto"/>
              <w:jc w:val="left"/>
              <w:rPr>
                <w:sz w:val="28"/>
                <w:szCs w:val="28"/>
                <w:lang w:eastAsia="ru-RU"/>
              </w:rPr>
            </w:pPr>
          </w:p>
          <w:p w:rsidR="00014C5D" w:rsidRPr="00864A48" w:rsidRDefault="00014C5D" w:rsidP="00061CB9">
            <w:pPr>
              <w:autoSpaceDE w:val="0"/>
              <w:autoSpaceDN w:val="0"/>
              <w:spacing w:after="0" w:line="240" w:lineRule="auto"/>
              <w:jc w:val="left"/>
              <w:rPr>
                <w:sz w:val="28"/>
                <w:szCs w:val="28"/>
                <w:lang w:eastAsia="ru-RU"/>
              </w:rPr>
            </w:pPr>
          </w:p>
        </w:tc>
      </w:tr>
      <w:tr w:rsidR="00014C5D" w:rsidRPr="00864A48" w:rsidTr="00061CB9">
        <w:trPr>
          <w:jc w:val="center"/>
        </w:trPr>
        <w:tc>
          <w:tcPr>
            <w:tcW w:w="1957"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1.3</w:t>
            </w:r>
            <w:r w:rsidR="00940946">
              <w:rPr>
                <w:sz w:val="28"/>
                <w:szCs w:val="28"/>
                <w:lang w:eastAsia="ru-RU"/>
              </w:rPr>
              <w:t>.</w:t>
            </w:r>
            <w:r w:rsidRPr="00864A48">
              <w:rPr>
                <w:sz w:val="28"/>
                <w:szCs w:val="28"/>
                <w:lang w:eastAsia="ru-RU"/>
              </w:rPr>
              <w:t xml:space="preserve"> Оползень. Обвал</w:t>
            </w:r>
          </w:p>
        </w:tc>
        <w:tc>
          <w:tcPr>
            <w:tcW w:w="1934"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rPr>
                <w:sz w:val="28"/>
                <w:szCs w:val="28"/>
                <w:lang w:eastAsia="ru-RU"/>
              </w:rPr>
            </w:pPr>
            <w:r w:rsidRPr="00864A48">
              <w:rPr>
                <w:sz w:val="28"/>
                <w:szCs w:val="28"/>
                <w:lang w:eastAsia="ru-RU"/>
              </w:rPr>
              <w:t>Динамический</w:t>
            </w:r>
          </w:p>
          <w:p w:rsidR="00014C5D" w:rsidRPr="00864A48" w:rsidRDefault="00014C5D" w:rsidP="00061CB9">
            <w:pPr>
              <w:autoSpaceDE w:val="0"/>
              <w:autoSpaceDN w:val="0"/>
              <w:spacing w:after="0" w:line="240" w:lineRule="auto"/>
              <w:ind w:firstLine="0"/>
              <w:rPr>
                <w:sz w:val="28"/>
                <w:szCs w:val="28"/>
                <w:lang w:eastAsia="ru-RU"/>
              </w:rPr>
            </w:pPr>
            <w:r w:rsidRPr="00864A48">
              <w:rPr>
                <w:sz w:val="28"/>
                <w:szCs w:val="28"/>
                <w:lang w:eastAsia="ru-RU"/>
              </w:rPr>
              <w:t>Гравитационный</w:t>
            </w:r>
          </w:p>
        </w:tc>
        <w:tc>
          <w:tcPr>
            <w:tcW w:w="2777"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Смещение (движение) горных пород.</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Сотрясение земной поверхности.</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Динамическое, механическое давление смещенных масс.</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Удар.</w:t>
            </w:r>
          </w:p>
        </w:tc>
        <w:tc>
          <w:tcPr>
            <w:tcW w:w="3675" w:type="dxa"/>
            <w:vAlign w:val="center"/>
          </w:tcPr>
          <w:p w:rsidR="00014C5D" w:rsidRPr="00864A48" w:rsidRDefault="00014C5D" w:rsidP="00061CB9">
            <w:pPr>
              <w:autoSpaceDE w:val="0"/>
              <w:autoSpaceDN w:val="0"/>
              <w:spacing w:after="0" w:line="240" w:lineRule="auto"/>
              <w:ind w:firstLine="0"/>
              <w:jc w:val="center"/>
              <w:rPr>
                <w:sz w:val="28"/>
                <w:szCs w:val="28"/>
                <w:lang w:eastAsia="ru-RU"/>
              </w:rPr>
            </w:pPr>
            <w:r w:rsidRPr="00864A48">
              <w:rPr>
                <w:sz w:val="28"/>
                <w:szCs w:val="28"/>
                <w:lang w:eastAsia="ru-RU"/>
              </w:rPr>
              <w:t>Отсутствуют</w:t>
            </w:r>
          </w:p>
          <w:p w:rsidR="00014C5D" w:rsidRPr="00864A48" w:rsidRDefault="00014C5D" w:rsidP="00061CB9">
            <w:pPr>
              <w:autoSpaceDE w:val="0"/>
              <w:autoSpaceDN w:val="0"/>
              <w:spacing w:after="0" w:line="240" w:lineRule="auto"/>
              <w:jc w:val="center"/>
              <w:rPr>
                <w:sz w:val="28"/>
                <w:szCs w:val="28"/>
                <w:lang w:eastAsia="ru-RU"/>
              </w:rPr>
            </w:pPr>
          </w:p>
          <w:p w:rsidR="00014C5D" w:rsidRPr="00864A48" w:rsidRDefault="00014C5D" w:rsidP="00061CB9">
            <w:pPr>
              <w:autoSpaceDE w:val="0"/>
              <w:autoSpaceDN w:val="0"/>
              <w:spacing w:after="0" w:line="240" w:lineRule="auto"/>
              <w:jc w:val="center"/>
              <w:rPr>
                <w:sz w:val="28"/>
                <w:szCs w:val="28"/>
                <w:lang w:eastAsia="ru-RU"/>
              </w:rPr>
            </w:pPr>
          </w:p>
          <w:p w:rsidR="00014C5D" w:rsidRPr="00864A48" w:rsidRDefault="00014C5D" w:rsidP="00061CB9">
            <w:pPr>
              <w:autoSpaceDE w:val="0"/>
              <w:autoSpaceDN w:val="0"/>
              <w:spacing w:after="0" w:line="240" w:lineRule="auto"/>
              <w:jc w:val="center"/>
              <w:rPr>
                <w:sz w:val="28"/>
                <w:szCs w:val="28"/>
                <w:lang w:eastAsia="ru-RU"/>
              </w:rPr>
            </w:pPr>
          </w:p>
          <w:p w:rsidR="00014C5D" w:rsidRPr="00864A48" w:rsidRDefault="00014C5D" w:rsidP="00061CB9">
            <w:pPr>
              <w:autoSpaceDE w:val="0"/>
              <w:autoSpaceDN w:val="0"/>
              <w:spacing w:after="0" w:line="240" w:lineRule="auto"/>
              <w:jc w:val="center"/>
              <w:rPr>
                <w:sz w:val="28"/>
                <w:szCs w:val="28"/>
                <w:lang w:eastAsia="ru-RU"/>
              </w:rPr>
            </w:pPr>
          </w:p>
        </w:tc>
      </w:tr>
      <w:tr w:rsidR="00014C5D" w:rsidRPr="00864A48" w:rsidTr="00061CB9">
        <w:trPr>
          <w:jc w:val="center"/>
        </w:trPr>
        <w:tc>
          <w:tcPr>
            <w:tcW w:w="1957"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1.4</w:t>
            </w:r>
            <w:r w:rsidR="00940946">
              <w:rPr>
                <w:sz w:val="28"/>
                <w:szCs w:val="28"/>
                <w:lang w:eastAsia="ru-RU"/>
              </w:rPr>
              <w:t>.</w:t>
            </w:r>
            <w:r w:rsidRPr="00864A48">
              <w:rPr>
                <w:sz w:val="28"/>
                <w:szCs w:val="28"/>
                <w:lang w:eastAsia="ru-RU"/>
              </w:rPr>
              <w:t xml:space="preserve"> Карст</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 xml:space="preserve">(карстово-суффозионный </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процесс)</w:t>
            </w:r>
          </w:p>
        </w:tc>
        <w:tc>
          <w:tcPr>
            <w:tcW w:w="1934"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rPr>
                <w:sz w:val="28"/>
                <w:szCs w:val="28"/>
                <w:lang w:eastAsia="ru-RU"/>
              </w:rPr>
            </w:pPr>
            <w:r w:rsidRPr="00864A48">
              <w:rPr>
                <w:sz w:val="28"/>
                <w:szCs w:val="28"/>
                <w:lang w:eastAsia="ru-RU"/>
              </w:rPr>
              <w:t>Химический</w:t>
            </w:r>
          </w:p>
          <w:p w:rsidR="00014C5D" w:rsidRPr="00864A48" w:rsidRDefault="00014C5D" w:rsidP="00061CB9">
            <w:pPr>
              <w:autoSpaceDE w:val="0"/>
              <w:autoSpaceDN w:val="0"/>
              <w:spacing w:after="0" w:line="240" w:lineRule="auto"/>
              <w:ind w:firstLine="0"/>
              <w:rPr>
                <w:sz w:val="28"/>
                <w:szCs w:val="28"/>
                <w:lang w:eastAsia="ru-RU"/>
              </w:rPr>
            </w:pPr>
            <w:r w:rsidRPr="00864A48">
              <w:rPr>
                <w:sz w:val="28"/>
                <w:szCs w:val="28"/>
                <w:lang w:eastAsia="ru-RU"/>
              </w:rPr>
              <w:t>Гидродинамический</w:t>
            </w:r>
          </w:p>
          <w:p w:rsidR="00014C5D" w:rsidRPr="00864A48" w:rsidRDefault="00014C5D" w:rsidP="00061CB9">
            <w:pPr>
              <w:autoSpaceDE w:val="0"/>
              <w:autoSpaceDN w:val="0"/>
              <w:spacing w:after="0" w:line="240" w:lineRule="auto"/>
              <w:ind w:firstLine="0"/>
              <w:rPr>
                <w:sz w:val="28"/>
                <w:szCs w:val="28"/>
                <w:lang w:eastAsia="ru-RU"/>
              </w:rPr>
            </w:pPr>
            <w:r w:rsidRPr="00864A48">
              <w:rPr>
                <w:sz w:val="28"/>
                <w:szCs w:val="28"/>
                <w:lang w:eastAsia="ru-RU"/>
              </w:rPr>
              <w:t>Гравитационный</w:t>
            </w:r>
          </w:p>
        </w:tc>
        <w:tc>
          <w:tcPr>
            <w:tcW w:w="2777"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Растворение горных пород.</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Разрушение структуры пород.</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Перемещение (вымывание) частиц породы.</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Смещение (обрушение) пород.</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Деформация земной поверхности.</w:t>
            </w:r>
          </w:p>
        </w:tc>
        <w:tc>
          <w:tcPr>
            <w:tcW w:w="3675" w:type="dxa"/>
            <w:vAlign w:val="center"/>
          </w:tcPr>
          <w:p w:rsidR="00014C5D" w:rsidRPr="00864A48" w:rsidRDefault="00014C5D" w:rsidP="00061CB9">
            <w:pPr>
              <w:spacing w:after="0" w:line="240" w:lineRule="auto"/>
              <w:ind w:firstLine="0"/>
              <w:jc w:val="center"/>
              <w:rPr>
                <w:sz w:val="28"/>
                <w:szCs w:val="28"/>
                <w:lang w:eastAsia="ru-RU"/>
              </w:rPr>
            </w:pPr>
            <w:r w:rsidRPr="00864A48">
              <w:rPr>
                <w:sz w:val="28"/>
                <w:szCs w:val="28"/>
                <w:lang w:eastAsia="ru-RU"/>
              </w:rPr>
              <w:t>Отсутствуют</w:t>
            </w:r>
          </w:p>
          <w:p w:rsidR="00014C5D" w:rsidRPr="00864A48" w:rsidRDefault="00014C5D" w:rsidP="00061CB9">
            <w:pPr>
              <w:spacing w:after="0" w:line="240" w:lineRule="auto"/>
              <w:jc w:val="center"/>
              <w:rPr>
                <w:sz w:val="28"/>
                <w:szCs w:val="28"/>
                <w:lang w:eastAsia="ru-RU"/>
              </w:rPr>
            </w:pPr>
          </w:p>
          <w:p w:rsidR="00014C5D" w:rsidRPr="00864A48" w:rsidRDefault="00014C5D" w:rsidP="00061CB9">
            <w:pPr>
              <w:spacing w:after="0" w:line="240" w:lineRule="auto"/>
              <w:jc w:val="center"/>
              <w:rPr>
                <w:sz w:val="28"/>
                <w:szCs w:val="28"/>
                <w:lang w:eastAsia="ru-RU"/>
              </w:rPr>
            </w:pPr>
          </w:p>
          <w:p w:rsidR="00014C5D" w:rsidRPr="00864A48" w:rsidRDefault="00014C5D" w:rsidP="00061CB9">
            <w:pPr>
              <w:spacing w:after="0" w:line="240" w:lineRule="auto"/>
              <w:jc w:val="center"/>
              <w:rPr>
                <w:sz w:val="28"/>
                <w:szCs w:val="28"/>
                <w:lang w:eastAsia="ru-RU"/>
              </w:rPr>
            </w:pPr>
          </w:p>
        </w:tc>
      </w:tr>
      <w:tr w:rsidR="00014C5D" w:rsidRPr="00864A48" w:rsidTr="00A52E38">
        <w:trPr>
          <w:jc w:val="center"/>
        </w:trPr>
        <w:tc>
          <w:tcPr>
            <w:tcW w:w="1957" w:type="dxa"/>
            <w:tcMar>
              <w:top w:w="0" w:type="dxa"/>
              <w:left w:w="40" w:type="dxa"/>
              <w:bottom w:w="0" w:type="dxa"/>
              <w:right w:w="40" w:type="dxa"/>
            </w:tcMar>
          </w:tcPr>
          <w:p w:rsidR="00014C5D" w:rsidRPr="00864A48" w:rsidRDefault="0091098B" w:rsidP="00061CB9">
            <w:pPr>
              <w:autoSpaceDE w:val="0"/>
              <w:autoSpaceDN w:val="0"/>
              <w:spacing w:after="0" w:line="240" w:lineRule="auto"/>
              <w:ind w:firstLine="0"/>
              <w:jc w:val="left"/>
              <w:rPr>
                <w:sz w:val="28"/>
                <w:szCs w:val="28"/>
                <w:lang w:eastAsia="ru-RU"/>
              </w:rPr>
            </w:pPr>
            <w:r w:rsidRPr="00864A48">
              <w:rPr>
                <w:sz w:val="28"/>
                <w:szCs w:val="28"/>
                <w:lang w:eastAsia="ru-RU"/>
              </w:rPr>
              <w:t>1.5</w:t>
            </w:r>
            <w:r w:rsidR="00940946">
              <w:rPr>
                <w:sz w:val="28"/>
                <w:szCs w:val="28"/>
                <w:lang w:eastAsia="ru-RU"/>
              </w:rPr>
              <w:t>.</w:t>
            </w:r>
            <w:r w:rsidRPr="00864A48">
              <w:rPr>
                <w:sz w:val="28"/>
                <w:szCs w:val="28"/>
                <w:lang w:eastAsia="ru-RU"/>
              </w:rPr>
              <w:t xml:space="preserve"> Просадка в </w:t>
            </w:r>
            <w:r w:rsidR="00014C5D" w:rsidRPr="00864A48">
              <w:rPr>
                <w:sz w:val="28"/>
                <w:szCs w:val="28"/>
                <w:lang w:eastAsia="ru-RU"/>
              </w:rPr>
              <w:t>грунтах</w:t>
            </w:r>
          </w:p>
        </w:tc>
        <w:tc>
          <w:tcPr>
            <w:tcW w:w="1934" w:type="dxa"/>
            <w:tcMar>
              <w:top w:w="0" w:type="dxa"/>
              <w:left w:w="40" w:type="dxa"/>
              <w:bottom w:w="0" w:type="dxa"/>
              <w:right w:w="40" w:type="dxa"/>
            </w:tcMar>
          </w:tcPr>
          <w:p w:rsidR="00014C5D" w:rsidRPr="00864A48" w:rsidRDefault="00014C5D" w:rsidP="00061CB9">
            <w:pPr>
              <w:autoSpaceDE w:val="0"/>
              <w:autoSpaceDN w:val="0"/>
              <w:spacing w:after="0" w:line="240" w:lineRule="auto"/>
              <w:ind w:firstLine="0"/>
              <w:rPr>
                <w:sz w:val="28"/>
                <w:szCs w:val="28"/>
                <w:lang w:eastAsia="ru-RU"/>
              </w:rPr>
            </w:pPr>
            <w:r w:rsidRPr="00864A48">
              <w:rPr>
                <w:sz w:val="28"/>
                <w:szCs w:val="28"/>
                <w:lang w:eastAsia="ru-RU"/>
              </w:rPr>
              <w:t>Гравитационный</w:t>
            </w:r>
          </w:p>
        </w:tc>
        <w:tc>
          <w:tcPr>
            <w:tcW w:w="2777" w:type="dxa"/>
            <w:tcMar>
              <w:top w:w="0" w:type="dxa"/>
              <w:left w:w="40" w:type="dxa"/>
              <w:bottom w:w="0" w:type="dxa"/>
              <w:right w:w="40" w:type="dxa"/>
            </w:tcMa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Деформация земной поверхности.</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Деформация грунтов.</w:t>
            </w:r>
          </w:p>
        </w:tc>
        <w:tc>
          <w:tcPr>
            <w:tcW w:w="3675" w:type="dxa"/>
            <w:vAlign w:val="center"/>
          </w:tcPr>
          <w:p w:rsidR="00014C5D" w:rsidRPr="00864A48" w:rsidRDefault="00014C5D" w:rsidP="00061CB9">
            <w:pPr>
              <w:autoSpaceDE w:val="0"/>
              <w:autoSpaceDN w:val="0"/>
              <w:spacing w:after="0" w:line="240" w:lineRule="auto"/>
              <w:ind w:firstLine="0"/>
              <w:rPr>
                <w:sz w:val="28"/>
                <w:szCs w:val="28"/>
                <w:lang w:eastAsia="ru-RU"/>
              </w:rPr>
            </w:pPr>
            <w:r w:rsidRPr="00864A48">
              <w:rPr>
                <w:sz w:val="28"/>
                <w:szCs w:val="28"/>
                <w:lang w:eastAsia="ru-RU"/>
              </w:rPr>
              <w:t>Обследовать при строительстве</w:t>
            </w:r>
          </w:p>
        </w:tc>
      </w:tr>
      <w:tr w:rsidR="00014C5D" w:rsidRPr="00864A48" w:rsidTr="00A52E38">
        <w:trPr>
          <w:jc w:val="center"/>
        </w:trPr>
        <w:tc>
          <w:tcPr>
            <w:tcW w:w="1957" w:type="dxa"/>
            <w:tcMar>
              <w:top w:w="0" w:type="dxa"/>
              <w:left w:w="40" w:type="dxa"/>
              <w:bottom w:w="0" w:type="dxa"/>
              <w:right w:w="40" w:type="dxa"/>
            </w:tcMa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1.6</w:t>
            </w:r>
            <w:r w:rsidR="00940946">
              <w:rPr>
                <w:sz w:val="28"/>
                <w:szCs w:val="28"/>
                <w:lang w:eastAsia="ru-RU"/>
              </w:rPr>
              <w:t>.</w:t>
            </w:r>
            <w:r w:rsidRPr="00864A48">
              <w:rPr>
                <w:sz w:val="28"/>
                <w:szCs w:val="28"/>
                <w:lang w:eastAsia="ru-RU"/>
              </w:rPr>
              <w:t xml:space="preserve"> Переработка берегов</w:t>
            </w:r>
          </w:p>
          <w:p w:rsidR="00014C5D" w:rsidRPr="00864A48" w:rsidRDefault="00014C5D" w:rsidP="00864A48">
            <w:pPr>
              <w:autoSpaceDE w:val="0"/>
              <w:autoSpaceDN w:val="0"/>
              <w:spacing w:after="0" w:line="240" w:lineRule="auto"/>
              <w:jc w:val="left"/>
              <w:rPr>
                <w:sz w:val="28"/>
                <w:szCs w:val="28"/>
                <w:lang w:eastAsia="ru-RU"/>
              </w:rPr>
            </w:pPr>
            <w:r w:rsidRPr="00864A48">
              <w:rPr>
                <w:sz w:val="28"/>
                <w:szCs w:val="28"/>
                <w:lang w:eastAsia="ru-RU"/>
              </w:rPr>
              <w:t> </w:t>
            </w:r>
          </w:p>
        </w:tc>
        <w:tc>
          <w:tcPr>
            <w:tcW w:w="1934" w:type="dxa"/>
            <w:tcMar>
              <w:top w:w="0" w:type="dxa"/>
              <w:left w:w="40" w:type="dxa"/>
              <w:bottom w:w="0" w:type="dxa"/>
              <w:right w:w="40" w:type="dxa"/>
            </w:tcMar>
          </w:tcPr>
          <w:p w:rsidR="00014C5D" w:rsidRPr="00864A48" w:rsidRDefault="00014C5D" w:rsidP="00061CB9">
            <w:pPr>
              <w:autoSpaceDE w:val="0"/>
              <w:autoSpaceDN w:val="0"/>
              <w:spacing w:after="0" w:line="240" w:lineRule="auto"/>
              <w:ind w:firstLine="0"/>
              <w:rPr>
                <w:sz w:val="28"/>
                <w:szCs w:val="28"/>
                <w:lang w:eastAsia="ru-RU"/>
              </w:rPr>
            </w:pPr>
            <w:r w:rsidRPr="00864A48">
              <w:rPr>
                <w:sz w:val="28"/>
                <w:szCs w:val="28"/>
                <w:lang w:eastAsia="ru-RU"/>
              </w:rPr>
              <w:t>Гидродинамический</w:t>
            </w:r>
          </w:p>
          <w:p w:rsidR="00014C5D" w:rsidRPr="00864A48" w:rsidRDefault="00014C5D" w:rsidP="00061CB9">
            <w:pPr>
              <w:autoSpaceDE w:val="0"/>
              <w:autoSpaceDN w:val="0"/>
              <w:spacing w:after="0" w:line="240" w:lineRule="auto"/>
              <w:ind w:firstLine="0"/>
              <w:rPr>
                <w:sz w:val="28"/>
                <w:szCs w:val="28"/>
                <w:lang w:eastAsia="ru-RU"/>
              </w:rPr>
            </w:pPr>
            <w:r w:rsidRPr="00864A48">
              <w:rPr>
                <w:sz w:val="28"/>
                <w:szCs w:val="28"/>
                <w:lang w:eastAsia="ru-RU"/>
              </w:rPr>
              <w:t>Гравитационный</w:t>
            </w:r>
          </w:p>
        </w:tc>
        <w:tc>
          <w:tcPr>
            <w:tcW w:w="2777" w:type="dxa"/>
            <w:tcMar>
              <w:top w:w="0" w:type="dxa"/>
              <w:left w:w="40" w:type="dxa"/>
              <w:bottom w:w="0" w:type="dxa"/>
              <w:right w:w="40" w:type="dxa"/>
            </w:tcMar>
          </w:tcPr>
          <w:p w:rsidR="00061CB9"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Удар волны.</w:t>
            </w:r>
            <w:r w:rsidR="00061CB9">
              <w:rPr>
                <w:sz w:val="28"/>
                <w:szCs w:val="28"/>
                <w:lang w:eastAsia="ru-RU"/>
              </w:rPr>
              <w:t xml:space="preserve"> </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Размывание (разрушение) грунтов.</w:t>
            </w:r>
          </w:p>
          <w:p w:rsidR="00014C5D" w:rsidRPr="00864A48" w:rsidRDefault="00014C5D" w:rsidP="00061CB9">
            <w:pPr>
              <w:autoSpaceDE w:val="0"/>
              <w:autoSpaceDN w:val="0"/>
              <w:spacing w:after="0" w:line="240" w:lineRule="auto"/>
              <w:ind w:firstLine="0"/>
              <w:rPr>
                <w:sz w:val="28"/>
                <w:szCs w:val="28"/>
                <w:lang w:eastAsia="ru-RU"/>
              </w:rPr>
            </w:pPr>
            <w:r w:rsidRPr="00864A48">
              <w:rPr>
                <w:sz w:val="28"/>
                <w:szCs w:val="28"/>
                <w:lang w:eastAsia="ru-RU"/>
              </w:rPr>
              <w:t>Перенос (переотложение) частиц грунта.</w:t>
            </w:r>
          </w:p>
          <w:p w:rsidR="00014C5D" w:rsidRPr="00864A48" w:rsidRDefault="00014C5D" w:rsidP="00061CB9">
            <w:pPr>
              <w:autoSpaceDE w:val="0"/>
              <w:autoSpaceDN w:val="0"/>
              <w:spacing w:after="0" w:line="240" w:lineRule="auto"/>
              <w:ind w:firstLine="0"/>
              <w:rPr>
                <w:sz w:val="28"/>
                <w:szCs w:val="28"/>
                <w:lang w:eastAsia="ru-RU"/>
              </w:rPr>
            </w:pPr>
            <w:r w:rsidRPr="00864A48">
              <w:rPr>
                <w:sz w:val="28"/>
                <w:szCs w:val="28"/>
                <w:lang w:eastAsia="ru-RU"/>
              </w:rPr>
              <w:t>Смещение (обрушение) пород в береговой части.</w:t>
            </w:r>
          </w:p>
        </w:tc>
        <w:tc>
          <w:tcPr>
            <w:tcW w:w="3675" w:type="dxa"/>
            <w:vAlign w:val="center"/>
          </w:tcPr>
          <w:p w:rsidR="00014C5D" w:rsidRPr="00864A48" w:rsidRDefault="00014C5D" w:rsidP="00864A48">
            <w:pPr>
              <w:autoSpaceDE w:val="0"/>
              <w:autoSpaceDN w:val="0"/>
              <w:spacing w:after="0" w:line="240" w:lineRule="auto"/>
              <w:jc w:val="center"/>
              <w:rPr>
                <w:sz w:val="28"/>
                <w:szCs w:val="28"/>
                <w:lang w:eastAsia="ru-RU"/>
              </w:rPr>
            </w:pPr>
          </w:p>
          <w:p w:rsidR="00014C5D" w:rsidRPr="00864A48" w:rsidRDefault="00014C5D" w:rsidP="00061CB9">
            <w:pPr>
              <w:autoSpaceDE w:val="0"/>
              <w:autoSpaceDN w:val="0"/>
              <w:spacing w:after="0" w:line="240" w:lineRule="auto"/>
              <w:ind w:firstLine="0"/>
              <w:rPr>
                <w:sz w:val="28"/>
                <w:szCs w:val="28"/>
                <w:lang w:eastAsia="ru-RU"/>
              </w:rPr>
            </w:pPr>
            <w:r w:rsidRPr="00864A48">
              <w:rPr>
                <w:sz w:val="28"/>
                <w:szCs w:val="28"/>
                <w:lang w:eastAsia="ru-RU"/>
              </w:rPr>
              <w:t>Отсутствует</w:t>
            </w:r>
          </w:p>
          <w:p w:rsidR="00014C5D" w:rsidRPr="00864A48" w:rsidRDefault="00014C5D" w:rsidP="00864A48">
            <w:pPr>
              <w:autoSpaceDE w:val="0"/>
              <w:autoSpaceDN w:val="0"/>
              <w:spacing w:after="0" w:line="240" w:lineRule="auto"/>
              <w:jc w:val="center"/>
              <w:rPr>
                <w:sz w:val="28"/>
                <w:szCs w:val="28"/>
                <w:lang w:eastAsia="ru-RU"/>
              </w:rPr>
            </w:pPr>
          </w:p>
          <w:p w:rsidR="00014C5D" w:rsidRPr="00864A48" w:rsidRDefault="00014C5D" w:rsidP="00864A48">
            <w:pPr>
              <w:autoSpaceDE w:val="0"/>
              <w:autoSpaceDN w:val="0"/>
              <w:spacing w:after="0" w:line="240" w:lineRule="auto"/>
              <w:jc w:val="center"/>
              <w:rPr>
                <w:sz w:val="28"/>
                <w:szCs w:val="28"/>
                <w:lang w:eastAsia="ru-RU"/>
              </w:rPr>
            </w:pPr>
          </w:p>
        </w:tc>
      </w:tr>
      <w:tr w:rsidR="00014C5D" w:rsidRPr="00864A48" w:rsidTr="00A52E38">
        <w:trPr>
          <w:jc w:val="center"/>
        </w:trPr>
        <w:tc>
          <w:tcPr>
            <w:tcW w:w="10343" w:type="dxa"/>
            <w:gridSpan w:val="4"/>
            <w:tcMar>
              <w:top w:w="0" w:type="dxa"/>
              <w:left w:w="40" w:type="dxa"/>
              <w:bottom w:w="0" w:type="dxa"/>
              <w:right w:w="40" w:type="dxa"/>
            </w:tcMar>
          </w:tcPr>
          <w:p w:rsidR="00014C5D" w:rsidRPr="00864A48" w:rsidRDefault="00A52E38" w:rsidP="00940946">
            <w:pPr>
              <w:autoSpaceDE w:val="0"/>
              <w:autoSpaceDN w:val="0"/>
              <w:spacing w:after="0" w:line="240" w:lineRule="auto"/>
              <w:jc w:val="center"/>
              <w:rPr>
                <w:sz w:val="28"/>
                <w:szCs w:val="28"/>
                <w:lang w:eastAsia="ru-RU"/>
              </w:rPr>
            </w:pPr>
            <w:r w:rsidRPr="00864A48">
              <w:rPr>
                <w:sz w:val="28"/>
                <w:szCs w:val="28"/>
                <w:lang w:eastAsia="ru-RU"/>
              </w:rPr>
              <w:t>2</w:t>
            </w:r>
            <w:r w:rsidR="00061CB9">
              <w:rPr>
                <w:sz w:val="28"/>
                <w:szCs w:val="28"/>
                <w:lang w:eastAsia="ru-RU"/>
              </w:rPr>
              <w:t>.</w:t>
            </w:r>
            <w:r w:rsidRPr="00864A48">
              <w:rPr>
                <w:sz w:val="28"/>
                <w:szCs w:val="28"/>
                <w:lang w:eastAsia="ru-RU"/>
              </w:rPr>
              <w:t xml:space="preserve"> Опасные гидрологические явления и процессы</w:t>
            </w:r>
          </w:p>
        </w:tc>
      </w:tr>
      <w:tr w:rsidR="00014C5D" w:rsidRPr="00864A48" w:rsidTr="00061CB9">
        <w:trPr>
          <w:trHeight w:val="4130"/>
          <w:jc w:val="center"/>
        </w:trPr>
        <w:tc>
          <w:tcPr>
            <w:tcW w:w="1957"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2.1</w:t>
            </w:r>
            <w:r w:rsidR="00940946">
              <w:rPr>
                <w:sz w:val="28"/>
                <w:szCs w:val="28"/>
                <w:lang w:eastAsia="ru-RU"/>
              </w:rPr>
              <w:t>.</w:t>
            </w:r>
            <w:r w:rsidRPr="00864A48">
              <w:rPr>
                <w:sz w:val="28"/>
                <w:szCs w:val="28"/>
                <w:lang w:eastAsia="ru-RU"/>
              </w:rPr>
              <w:t xml:space="preserve"> Подтопление</w:t>
            </w:r>
          </w:p>
        </w:tc>
        <w:tc>
          <w:tcPr>
            <w:tcW w:w="1934"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rPr>
                <w:sz w:val="28"/>
                <w:szCs w:val="28"/>
                <w:lang w:eastAsia="ru-RU"/>
              </w:rPr>
            </w:pPr>
            <w:r w:rsidRPr="00864A48">
              <w:rPr>
                <w:sz w:val="28"/>
                <w:szCs w:val="28"/>
                <w:lang w:eastAsia="ru-RU"/>
              </w:rPr>
              <w:t>Гидростатический</w:t>
            </w:r>
          </w:p>
          <w:p w:rsidR="00014C5D" w:rsidRPr="00864A48" w:rsidRDefault="00014C5D" w:rsidP="00061CB9">
            <w:pPr>
              <w:autoSpaceDE w:val="0"/>
              <w:autoSpaceDN w:val="0"/>
              <w:spacing w:after="0" w:line="240" w:lineRule="auto"/>
              <w:ind w:firstLine="0"/>
              <w:rPr>
                <w:sz w:val="28"/>
                <w:szCs w:val="28"/>
                <w:lang w:eastAsia="ru-RU"/>
              </w:rPr>
            </w:pPr>
            <w:r w:rsidRPr="00864A48">
              <w:rPr>
                <w:sz w:val="28"/>
                <w:szCs w:val="28"/>
                <w:lang w:eastAsia="ru-RU"/>
              </w:rPr>
              <w:t>Гидродинамический</w:t>
            </w:r>
          </w:p>
          <w:p w:rsidR="00014C5D" w:rsidRPr="00864A48" w:rsidRDefault="00014C5D" w:rsidP="00061CB9">
            <w:pPr>
              <w:autoSpaceDE w:val="0"/>
              <w:autoSpaceDN w:val="0"/>
              <w:spacing w:after="0" w:line="240" w:lineRule="auto"/>
              <w:ind w:firstLine="0"/>
              <w:rPr>
                <w:sz w:val="28"/>
                <w:szCs w:val="28"/>
                <w:lang w:eastAsia="ru-RU"/>
              </w:rPr>
            </w:pPr>
            <w:r w:rsidRPr="00864A48">
              <w:rPr>
                <w:sz w:val="28"/>
                <w:szCs w:val="28"/>
                <w:lang w:eastAsia="ru-RU"/>
              </w:rPr>
              <w:t>Гидрохимический</w:t>
            </w:r>
          </w:p>
        </w:tc>
        <w:tc>
          <w:tcPr>
            <w:tcW w:w="2777"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rPr>
                <w:sz w:val="28"/>
                <w:szCs w:val="28"/>
                <w:lang w:eastAsia="ru-RU"/>
              </w:rPr>
            </w:pPr>
            <w:r w:rsidRPr="00864A48">
              <w:rPr>
                <w:sz w:val="28"/>
                <w:szCs w:val="28"/>
                <w:lang w:eastAsia="ru-RU"/>
              </w:rPr>
              <w:t>Повышение уровня грунтовых вод.</w:t>
            </w:r>
          </w:p>
          <w:p w:rsidR="00014C5D" w:rsidRPr="00864A48" w:rsidRDefault="00014C5D" w:rsidP="00061CB9">
            <w:pPr>
              <w:autoSpaceDE w:val="0"/>
              <w:autoSpaceDN w:val="0"/>
              <w:spacing w:after="0" w:line="240" w:lineRule="auto"/>
              <w:ind w:firstLine="0"/>
              <w:rPr>
                <w:sz w:val="28"/>
                <w:szCs w:val="28"/>
                <w:lang w:eastAsia="ru-RU"/>
              </w:rPr>
            </w:pPr>
            <w:r w:rsidRPr="00864A48">
              <w:rPr>
                <w:sz w:val="28"/>
                <w:szCs w:val="28"/>
                <w:lang w:eastAsia="ru-RU"/>
              </w:rPr>
              <w:t>Гидродинамическое давление потока грунтовых вод.</w:t>
            </w:r>
          </w:p>
          <w:p w:rsidR="00014C5D" w:rsidRPr="00864A48" w:rsidRDefault="00014C5D" w:rsidP="00061CB9">
            <w:pPr>
              <w:autoSpaceDE w:val="0"/>
              <w:autoSpaceDN w:val="0"/>
              <w:spacing w:after="0" w:line="240" w:lineRule="auto"/>
              <w:ind w:firstLine="0"/>
              <w:rPr>
                <w:sz w:val="28"/>
                <w:szCs w:val="28"/>
                <w:lang w:eastAsia="ru-RU"/>
              </w:rPr>
            </w:pPr>
            <w:r w:rsidRPr="00864A48">
              <w:rPr>
                <w:sz w:val="28"/>
                <w:szCs w:val="28"/>
                <w:lang w:eastAsia="ru-RU"/>
              </w:rPr>
              <w:t>Загрязнение (засоление) почв, грунтов.</w:t>
            </w:r>
          </w:p>
          <w:p w:rsidR="00014C5D" w:rsidRPr="00864A48" w:rsidRDefault="00014C5D" w:rsidP="00061CB9">
            <w:pPr>
              <w:autoSpaceDE w:val="0"/>
              <w:autoSpaceDN w:val="0"/>
              <w:spacing w:after="0" w:line="240" w:lineRule="auto"/>
              <w:ind w:firstLine="0"/>
              <w:rPr>
                <w:sz w:val="28"/>
                <w:szCs w:val="28"/>
                <w:lang w:eastAsia="ru-RU"/>
              </w:rPr>
            </w:pPr>
            <w:r w:rsidRPr="00864A48">
              <w:rPr>
                <w:sz w:val="28"/>
                <w:szCs w:val="28"/>
                <w:lang w:eastAsia="ru-RU"/>
              </w:rPr>
              <w:t>Коррозия подземных металлических конструкций.</w:t>
            </w:r>
          </w:p>
        </w:tc>
        <w:tc>
          <w:tcPr>
            <w:tcW w:w="3675" w:type="dxa"/>
            <w:vAlign w:val="center"/>
          </w:tcPr>
          <w:p w:rsidR="00014C5D" w:rsidRPr="00864A48" w:rsidRDefault="00E62FAB" w:rsidP="00061CB9">
            <w:pPr>
              <w:autoSpaceDE w:val="0"/>
              <w:autoSpaceDN w:val="0"/>
              <w:spacing w:after="0" w:line="240" w:lineRule="auto"/>
              <w:ind w:firstLine="0"/>
              <w:rPr>
                <w:sz w:val="28"/>
                <w:szCs w:val="28"/>
                <w:lang w:eastAsia="ru-RU"/>
              </w:rPr>
            </w:pPr>
            <w:r w:rsidRPr="00864A48">
              <w:rPr>
                <w:sz w:val="28"/>
                <w:szCs w:val="28"/>
                <w:lang w:eastAsia="ru-RU"/>
              </w:rPr>
              <w:t>Отсутствуют</w:t>
            </w:r>
          </w:p>
        </w:tc>
      </w:tr>
      <w:tr w:rsidR="00014C5D" w:rsidRPr="00864A48" w:rsidTr="00061CB9">
        <w:trPr>
          <w:jc w:val="center"/>
        </w:trPr>
        <w:tc>
          <w:tcPr>
            <w:tcW w:w="1957"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2.2</w:t>
            </w:r>
            <w:r w:rsidR="00940946">
              <w:rPr>
                <w:sz w:val="28"/>
                <w:szCs w:val="28"/>
                <w:lang w:eastAsia="ru-RU"/>
              </w:rPr>
              <w:t>.</w:t>
            </w:r>
            <w:r w:rsidRPr="00864A48">
              <w:rPr>
                <w:sz w:val="28"/>
                <w:szCs w:val="28"/>
                <w:lang w:eastAsia="ru-RU"/>
              </w:rPr>
              <w:t xml:space="preserve"> Русловая эрозия</w:t>
            </w:r>
          </w:p>
        </w:tc>
        <w:tc>
          <w:tcPr>
            <w:tcW w:w="1934"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rPr>
                <w:sz w:val="28"/>
                <w:szCs w:val="28"/>
                <w:lang w:eastAsia="ru-RU"/>
              </w:rPr>
            </w:pPr>
            <w:r w:rsidRPr="00864A48">
              <w:rPr>
                <w:sz w:val="28"/>
                <w:szCs w:val="28"/>
                <w:lang w:eastAsia="ru-RU"/>
              </w:rPr>
              <w:t>Гидродинамический</w:t>
            </w:r>
          </w:p>
        </w:tc>
        <w:tc>
          <w:tcPr>
            <w:tcW w:w="2777"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rPr>
                <w:sz w:val="28"/>
                <w:szCs w:val="28"/>
                <w:lang w:eastAsia="ru-RU"/>
              </w:rPr>
            </w:pPr>
            <w:r w:rsidRPr="00864A48">
              <w:rPr>
                <w:sz w:val="28"/>
                <w:szCs w:val="28"/>
                <w:lang w:eastAsia="ru-RU"/>
              </w:rPr>
              <w:t>Гидродинамическое давление потока воды.</w:t>
            </w:r>
          </w:p>
          <w:p w:rsidR="00014C5D" w:rsidRPr="00864A48" w:rsidRDefault="00014C5D" w:rsidP="00061CB9">
            <w:pPr>
              <w:autoSpaceDE w:val="0"/>
              <w:autoSpaceDN w:val="0"/>
              <w:spacing w:after="0" w:line="240" w:lineRule="auto"/>
              <w:ind w:firstLine="0"/>
              <w:rPr>
                <w:sz w:val="28"/>
                <w:szCs w:val="28"/>
                <w:lang w:eastAsia="ru-RU"/>
              </w:rPr>
            </w:pPr>
            <w:r w:rsidRPr="00864A48">
              <w:rPr>
                <w:sz w:val="28"/>
                <w:szCs w:val="28"/>
                <w:lang w:eastAsia="ru-RU"/>
              </w:rPr>
              <w:t>Деформация речного русла.</w:t>
            </w:r>
          </w:p>
        </w:tc>
        <w:tc>
          <w:tcPr>
            <w:tcW w:w="3675" w:type="dxa"/>
            <w:vAlign w:val="center"/>
          </w:tcPr>
          <w:p w:rsidR="00014C5D" w:rsidRPr="00864A48" w:rsidRDefault="00014C5D" w:rsidP="00864A48">
            <w:pPr>
              <w:autoSpaceDE w:val="0"/>
              <w:autoSpaceDN w:val="0"/>
              <w:spacing w:after="0" w:line="240" w:lineRule="auto"/>
              <w:jc w:val="center"/>
              <w:rPr>
                <w:sz w:val="28"/>
                <w:szCs w:val="28"/>
                <w:lang w:eastAsia="ru-RU"/>
              </w:rPr>
            </w:pPr>
          </w:p>
          <w:p w:rsidR="00014C5D" w:rsidRPr="00864A48" w:rsidRDefault="00014C5D" w:rsidP="00061CB9">
            <w:pPr>
              <w:autoSpaceDE w:val="0"/>
              <w:autoSpaceDN w:val="0"/>
              <w:spacing w:after="0" w:line="240" w:lineRule="auto"/>
              <w:ind w:firstLine="0"/>
              <w:rPr>
                <w:sz w:val="28"/>
                <w:szCs w:val="28"/>
                <w:lang w:eastAsia="ru-RU"/>
              </w:rPr>
            </w:pPr>
            <w:r w:rsidRPr="00864A48">
              <w:rPr>
                <w:sz w:val="28"/>
                <w:szCs w:val="28"/>
                <w:lang w:eastAsia="ru-RU"/>
              </w:rPr>
              <w:t>Отсутствуют</w:t>
            </w:r>
          </w:p>
        </w:tc>
      </w:tr>
      <w:tr w:rsidR="00014C5D" w:rsidRPr="00864A48" w:rsidTr="00061CB9">
        <w:trPr>
          <w:jc w:val="center"/>
        </w:trPr>
        <w:tc>
          <w:tcPr>
            <w:tcW w:w="1957"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2.3</w:t>
            </w:r>
            <w:r w:rsidR="00940946">
              <w:rPr>
                <w:sz w:val="28"/>
                <w:szCs w:val="28"/>
                <w:lang w:eastAsia="ru-RU"/>
              </w:rPr>
              <w:t>.</w:t>
            </w:r>
            <w:r w:rsidRPr="00864A48">
              <w:rPr>
                <w:sz w:val="28"/>
                <w:szCs w:val="28"/>
                <w:lang w:eastAsia="ru-RU"/>
              </w:rPr>
              <w:t xml:space="preserve"> Цунами. Штормовой нагон воды</w:t>
            </w:r>
          </w:p>
        </w:tc>
        <w:tc>
          <w:tcPr>
            <w:tcW w:w="1934"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rPr>
                <w:sz w:val="28"/>
                <w:szCs w:val="28"/>
                <w:lang w:eastAsia="ru-RU"/>
              </w:rPr>
            </w:pPr>
            <w:r w:rsidRPr="00864A48">
              <w:rPr>
                <w:sz w:val="28"/>
                <w:szCs w:val="28"/>
                <w:lang w:eastAsia="ru-RU"/>
              </w:rPr>
              <w:t>Гидродинамический</w:t>
            </w:r>
          </w:p>
        </w:tc>
        <w:tc>
          <w:tcPr>
            <w:tcW w:w="2777"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rPr>
                <w:sz w:val="28"/>
                <w:szCs w:val="28"/>
                <w:lang w:eastAsia="ru-RU"/>
              </w:rPr>
            </w:pPr>
            <w:r w:rsidRPr="00864A48">
              <w:rPr>
                <w:sz w:val="28"/>
                <w:szCs w:val="28"/>
                <w:lang w:eastAsia="ru-RU"/>
              </w:rPr>
              <w:t>Удар волны.</w:t>
            </w:r>
          </w:p>
          <w:p w:rsidR="00014C5D" w:rsidRPr="00864A48" w:rsidRDefault="00014C5D" w:rsidP="00061CB9">
            <w:pPr>
              <w:autoSpaceDE w:val="0"/>
              <w:autoSpaceDN w:val="0"/>
              <w:spacing w:after="0" w:line="240" w:lineRule="auto"/>
              <w:ind w:firstLine="0"/>
              <w:rPr>
                <w:sz w:val="28"/>
                <w:szCs w:val="28"/>
                <w:lang w:eastAsia="ru-RU"/>
              </w:rPr>
            </w:pPr>
            <w:r w:rsidRPr="00864A48">
              <w:rPr>
                <w:sz w:val="28"/>
                <w:szCs w:val="28"/>
                <w:lang w:eastAsia="ru-RU"/>
              </w:rPr>
              <w:t>Гидродинамическое давление потока воды.</w:t>
            </w:r>
          </w:p>
          <w:p w:rsidR="00014C5D" w:rsidRPr="00864A48" w:rsidRDefault="00014C5D" w:rsidP="00061CB9">
            <w:pPr>
              <w:autoSpaceDE w:val="0"/>
              <w:autoSpaceDN w:val="0"/>
              <w:spacing w:after="0" w:line="240" w:lineRule="auto"/>
              <w:ind w:firstLine="0"/>
              <w:rPr>
                <w:sz w:val="28"/>
                <w:szCs w:val="28"/>
                <w:lang w:eastAsia="ru-RU"/>
              </w:rPr>
            </w:pPr>
            <w:r w:rsidRPr="00864A48">
              <w:rPr>
                <w:sz w:val="28"/>
                <w:szCs w:val="28"/>
                <w:lang w:eastAsia="ru-RU"/>
              </w:rPr>
              <w:t>Размывание грунтов.</w:t>
            </w:r>
          </w:p>
          <w:p w:rsidR="00014C5D" w:rsidRPr="00864A48" w:rsidRDefault="00014C5D" w:rsidP="00061CB9">
            <w:pPr>
              <w:autoSpaceDE w:val="0"/>
              <w:autoSpaceDN w:val="0"/>
              <w:spacing w:after="0" w:line="240" w:lineRule="auto"/>
              <w:ind w:firstLine="0"/>
              <w:rPr>
                <w:sz w:val="28"/>
                <w:szCs w:val="28"/>
                <w:lang w:eastAsia="ru-RU"/>
              </w:rPr>
            </w:pPr>
            <w:r w:rsidRPr="00864A48">
              <w:rPr>
                <w:sz w:val="28"/>
                <w:szCs w:val="28"/>
                <w:lang w:eastAsia="ru-RU"/>
              </w:rPr>
              <w:t>Затопление территории.</w:t>
            </w:r>
            <w:r w:rsidR="00061CB9">
              <w:rPr>
                <w:sz w:val="28"/>
                <w:szCs w:val="28"/>
                <w:lang w:eastAsia="ru-RU"/>
              </w:rPr>
              <w:t xml:space="preserve"> </w:t>
            </w:r>
            <w:r w:rsidRPr="00864A48">
              <w:rPr>
                <w:sz w:val="28"/>
                <w:szCs w:val="28"/>
                <w:lang w:eastAsia="ru-RU"/>
              </w:rPr>
              <w:t>Подпор воды в реках.</w:t>
            </w:r>
          </w:p>
        </w:tc>
        <w:tc>
          <w:tcPr>
            <w:tcW w:w="3675" w:type="dxa"/>
            <w:vAlign w:val="center"/>
          </w:tcPr>
          <w:p w:rsidR="00014C5D" w:rsidRPr="00864A48" w:rsidRDefault="00014C5D" w:rsidP="00061CB9">
            <w:pPr>
              <w:autoSpaceDE w:val="0"/>
              <w:autoSpaceDN w:val="0"/>
              <w:spacing w:after="0" w:line="240" w:lineRule="auto"/>
              <w:ind w:firstLine="0"/>
              <w:rPr>
                <w:sz w:val="28"/>
                <w:szCs w:val="28"/>
                <w:lang w:eastAsia="ru-RU"/>
              </w:rPr>
            </w:pPr>
            <w:r w:rsidRPr="00864A48">
              <w:rPr>
                <w:sz w:val="28"/>
                <w:szCs w:val="28"/>
                <w:lang w:eastAsia="ru-RU"/>
              </w:rPr>
              <w:t>Отсутствуют</w:t>
            </w:r>
          </w:p>
          <w:p w:rsidR="00014C5D" w:rsidRPr="00864A48" w:rsidRDefault="00014C5D" w:rsidP="00864A48">
            <w:pPr>
              <w:autoSpaceDE w:val="0"/>
              <w:autoSpaceDN w:val="0"/>
              <w:spacing w:after="0" w:line="240" w:lineRule="auto"/>
              <w:jc w:val="center"/>
              <w:rPr>
                <w:sz w:val="28"/>
                <w:szCs w:val="28"/>
                <w:lang w:eastAsia="ru-RU"/>
              </w:rPr>
            </w:pPr>
          </w:p>
          <w:p w:rsidR="00014C5D" w:rsidRPr="00864A48" w:rsidRDefault="00014C5D" w:rsidP="00864A48">
            <w:pPr>
              <w:autoSpaceDE w:val="0"/>
              <w:autoSpaceDN w:val="0"/>
              <w:spacing w:after="0" w:line="240" w:lineRule="auto"/>
              <w:jc w:val="center"/>
              <w:rPr>
                <w:sz w:val="28"/>
                <w:szCs w:val="28"/>
                <w:lang w:eastAsia="ru-RU"/>
              </w:rPr>
            </w:pPr>
          </w:p>
          <w:p w:rsidR="00014C5D" w:rsidRPr="00864A48" w:rsidRDefault="00014C5D" w:rsidP="00864A48">
            <w:pPr>
              <w:autoSpaceDE w:val="0"/>
              <w:autoSpaceDN w:val="0"/>
              <w:spacing w:after="0" w:line="240" w:lineRule="auto"/>
              <w:jc w:val="center"/>
              <w:rPr>
                <w:sz w:val="28"/>
                <w:szCs w:val="28"/>
                <w:lang w:eastAsia="ru-RU"/>
              </w:rPr>
            </w:pPr>
          </w:p>
          <w:p w:rsidR="00014C5D" w:rsidRPr="00864A48" w:rsidRDefault="00014C5D" w:rsidP="00864A48">
            <w:pPr>
              <w:autoSpaceDE w:val="0"/>
              <w:autoSpaceDN w:val="0"/>
              <w:spacing w:after="0" w:line="240" w:lineRule="auto"/>
              <w:jc w:val="center"/>
              <w:rPr>
                <w:sz w:val="28"/>
                <w:szCs w:val="28"/>
                <w:lang w:eastAsia="ru-RU"/>
              </w:rPr>
            </w:pPr>
          </w:p>
        </w:tc>
      </w:tr>
      <w:tr w:rsidR="00014C5D" w:rsidRPr="00864A48" w:rsidTr="00A52E38">
        <w:trPr>
          <w:jc w:val="center"/>
        </w:trPr>
        <w:tc>
          <w:tcPr>
            <w:tcW w:w="1957" w:type="dxa"/>
            <w:tcMar>
              <w:top w:w="0" w:type="dxa"/>
              <w:left w:w="40" w:type="dxa"/>
              <w:bottom w:w="0" w:type="dxa"/>
              <w:right w:w="40" w:type="dxa"/>
            </w:tcMa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2.4</w:t>
            </w:r>
            <w:r w:rsidR="00940946">
              <w:rPr>
                <w:sz w:val="28"/>
                <w:szCs w:val="28"/>
                <w:lang w:eastAsia="ru-RU"/>
              </w:rPr>
              <w:t>.</w:t>
            </w:r>
            <w:r w:rsidRPr="00864A48">
              <w:rPr>
                <w:sz w:val="28"/>
                <w:szCs w:val="28"/>
                <w:lang w:eastAsia="ru-RU"/>
              </w:rPr>
              <w:t xml:space="preserve"> Сель</w:t>
            </w:r>
          </w:p>
        </w:tc>
        <w:tc>
          <w:tcPr>
            <w:tcW w:w="1934" w:type="dxa"/>
            <w:tcMar>
              <w:top w:w="0" w:type="dxa"/>
              <w:left w:w="40" w:type="dxa"/>
              <w:bottom w:w="0" w:type="dxa"/>
              <w:right w:w="40" w:type="dxa"/>
            </w:tcMa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Динамический</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Гравитационный</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Гидродинамический</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Аэродинамический</w:t>
            </w:r>
          </w:p>
        </w:tc>
        <w:tc>
          <w:tcPr>
            <w:tcW w:w="2777" w:type="dxa"/>
            <w:tcMar>
              <w:top w:w="0" w:type="dxa"/>
              <w:left w:w="40" w:type="dxa"/>
              <w:bottom w:w="0" w:type="dxa"/>
              <w:right w:w="40" w:type="dxa"/>
            </w:tcMa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Смещение (движение) горных пород.</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Удар.</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Механическое давление селевой массы.</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Гидродинамическое давление селевого потока.</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Ударная волна.</w:t>
            </w:r>
          </w:p>
        </w:tc>
        <w:tc>
          <w:tcPr>
            <w:tcW w:w="3675" w:type="dxa"/>
            <w:vAlign w:val="center"/>
          </w:tcPr>
          <w:p w:rsidR="00014C5D" w:rsidRPr="00864A48" w:rsidRDefault="000A3C66" w:rsidP="00061CB9">
            <w:pPr>
              <w:autoSpaceDE w:val="0"/>
              <w:autoSpaceDN w:val="0"/>
              <w:spacing w:after="0" w:line="240" w:lineRule="auto"/>
              <w:ind w:firstLine="0"/>
              <w:jc w:val="left"/>
              <w:rPr>
                <w:sz w:val="28"/>
                <w:szCs w:val="28"/>
                <w:lang w:eastAsia="ru-RU"/>
              </w:rPr>
            </w:pPr>
            <w:r w:rsidRPr="00864A48">
              <w:rPr>
                <w:sz w:val="28"/>
                <w:szCs w:val="28"/>
                <w:lang w:eastAsia="ru-RU"/>
              </w:rPr>
              <w:t>Отсутствуют</w:t>
            </w:r>
          </w:p>
        </w:tc>
      </w:tr>
      <w:tr w:rsidR="00014C5D" w:rsidRPr="00864A48" w:rsidTr="00A52E38">
        <w:trPr>
          <w:jc w:val="center"/>
        </w:trPr>
        <w:tc>
          <w:tcPr>
            <w:tcW w:w="1957" w:type="dxa"/>
            <w:tcMar>
              <w:top w:w="0" w:type="dxa"/>
              <w:left w:w="40" w:type="dxa"/>
              <w:bottom w:w="0" w:type="dxa"/>
              <w:right w:w="40" w:type="dxa"/>
            </w:tcMa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2.5</w:t>
            </w:r>
            <w:r w:rsidR="00940946">
              <w:rPr>
                <w:sz w:val="28"/>
                <w:szCs w:val="28"/>
                <w:lang w:eastAsia="ru-RU"/>
              </w:rPr>
              <w:t>.</w:t>
            </w:r>
            <w:r w:rsidRPr="00864A48">
              <w:rPr>
                <w:sz w:val="28"/>
                <w:szCs w:val="28"/>
                <w:lang w:eastAsia="ru-RU"/>
              </w:rPr>
              <w:t xml:space="preserve"> Наводнение.</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Половодье.</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Паводок.</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Катастрофический паводок.</w:t>
            </w:r>
          </w:p>
        </w:tc>
        <w:tc>
          <w:tcPr>
            <w:tcW w:w="1934" w:type="dxa"/>
            <w:tcMar>
              <w:top w:w="0" w:type="dxa"/>
              <w:left w:w="40" w:type="dxa"/>
              <w:bottom w:w="0" w:type="dxa"/>
              <w:right w:w="40" w:type="dxa"/>
            </w:tcMa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Гидродинамический</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Гидрохимический</w:t>
            </w:r>
          </w:p>
        </w:tc>
        <w:tc>
          <w:tcPr>
            <w:tcW w:w="2777" w:type="dxa"/>
            <w:tcMar>
              <w:top w:w="0" w:type="dxa"/>
              <w:left w:w="40" w:type="dxa"/>
              <w:bottom w:w="0" w:type="dxa"/>
              <w:right w:w="40" w:type="dxa"/>
            </w:tcMa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Поток (течение) воды.</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Загрязнение гидросферы, почв, грунтов.</w:t>
            </w:r>
          </w:p>
        </w:tc>
        <w:tc>
          <w:tcPr>
            <w:tcW w:w="3675" w:type="dxa"/>
            <w:vAlign w:val="center"/>
          </w:tcPr>
          <w:p w:rsidR="008C7C1B" w:rsidRPr="00864A48" w:rsidRDefault="008C7C1B" w:rsidP="00061CB9">
            <w:pPr>
              <w:autoSpaceDE w:val="0"/>
              <w:autoSpaceDN w:val="0"/>
              <w:spacing w:after="0" w:line="240" w:lineRule="auto"/>
              <w:ind w:firstLine="0"/>
              <w:jc w:val="left"/>
              <w:rPr>
                <w:sz w:val="28"/>
                <w:szCs w:val="28"/>
                <w:lang w:eastAsia="ru-RU"/>
              </w:rPr>
            </w:pPr>
            <w:r w:rsidRPr="00864A48">
              <w:rPr>
                <w:sz w:val="28"/>
                <w:szCs w:val="28"/>
                <w:lang w:eastAsia="ru-RU"/>
              </w:rPr>
              <w:t>Отсутствуют</w:t>
            </w:r>
          </w:p>
          <w:p w:rsidR="00014C5D" w:rsidRPr="00864A48" w:rsidRDefault="00014C5D" w:rsidP="00061CB9">
            <w:pPr>
              <w:spacing w:after="0" w:line="240" w:lineRule="auto"/>
              <w:jc w:val="left"/>
              <w:rPr>
                <w:sz w:val="28"/>
                <w:szCs w:val="28"/>
                <w:lang w:eastAsia="ru-RU"/>
              </w:rPr>
            </w:pPr>
          </w:p>
        </w:tc>
      </w:tr>
      <w:tr w:rsidR="00014C5D" w:rsidRPr="00864A48" w:rsidTr="00A52E38">
        <w:trPr>
          <w:jc w:val="center"/>
        </w:trPr>
        <w:tc>
          <w:tcPr>
            <w:tcW w:w="1957" w:type="dxa"/>
            <w:tcMar>
              <w:top w:w="0" w:type="dxa"/>
              <w:left w:w="40" w:type="dxa"/>
              <w:bottom w:w="0" w:type="dxa"/>
              <w:right w:w="40" w:type="dxa"/>
            </w:tcMa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2.6</w:t>
            </w:r>
            <w:r w:rsidR="00940946">
              <w:rPr>
                <w:sz w:val="28"/>
                <w:szCs w:val="28"/>
                <w:lang w:eastAsia="ru-RU"/>
              </w:rPr>
              <w:t>.</w:t>
            </w:r>
            <w:r w:rsidRPr="00864A48">
              <w:rPr>
                <w:sz w:val="28"/>
                <w:szCs w:val="28"/>
                <w:lang w:eastAsia="ru-RU"/>
              </w:rPr>
              <w:t xml:space="preserve"> Затор. Зажор</w:t>
            </w:r>
          </w:p>
        </w:tc>
        <w:tc>
          <w:tcPr>
            <w:tcW w:w="1934" w:type="dxa"/>
            <w:tcMar>
              <w:top w:w="0" w:type="dxa"/>
              <w:left w:w="40" w:type="dxa"/>
              <w:bottom w:w="0" w:type="dxa"/>
              <w:right w:w="40" w:type="dxa"/>
            </w:tcMa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Гидродинамический</w:t>
            </w:r>
          </w:p>
        </w:tc>
        <w:tc>
          <w:tcPr>
            <w:tcW w:w="2777" w:type="dxa"/>
            <w:tcMar>
              <w:top w:w="0" w:type="dxa"/>
              <w:left w:w="40" w:type="dxa"/>
              <w:bottom w:w="0" w:type="dxa"/>
              <w:right w:w="40" w:type="dxa"/>
            </w:tcMa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Подъем уровня воды.</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Гидродинамическое давление воды.</w:t>
            </w:r>
          </w:p>
        </w:tc>
        <w:tc>
          <w:tcPr>
            <w:tcW w:w="3675" w:type="dxa"/>
            <w:vAlign w:val="cente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Отсутствуют</w:t>
            </w:r>
          </w:p>
          <w:p w:rsidR="00014C5D" w:rsidRPr="00864A48" w:rsidRDefault="00014C5D" w:rsidP="00061CB9">
            <w:pPr>
              <w:autoSpaceDE w:val="0"/>
              <w:autoSpaceDN w:val="0"/>
              <w:spacing w:after="0" w:line="240" w:lineRule="auto"/>
              <w:jc w:val="left"/>
              <w:rPr>
                <w:sz w:val="28"/>
                <w:szCs w:val="28"/>
                <w:lang w:eastAsia="ru-RU"/>
              </w:rPr>
            </w:pPr>
          </w:p>
        </w:tc>
      </w:tr>
      <w:tr w:rsidR="00014C5D" w:rsidRPr="00864A48" w:rsidTr="00A52E38">
        <w:trPr>
          <w:jc w:val="center"/>
        </w:trPr>
        <w:tc>
          <w:tcPr>
            <w:tcW w:w="1957" w:type="dxa"/>
            <w:tcMar>
              <w:top w:w="0" w:type="dxa"/>
              <w:left w:w="40" w:type="dxa"/>
              <w:bottom w:w="0" w:type="dxa"/>
              <w:right w:w="40" w:type="dxa"/>
            </w:tcMa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2.7</w:t>
            </w:r>
            <w:r w:rsidR="00940946">
              <w:rPr>
                <w:sz w:val="28"/>
                <w:szCs w:val="28"/>
                <w:lang w:eastAsia="ru-RU"/>
              </w:rPr>
              <w:t>.</w:t>
            </w:r>
            <w:r w:rsidRPr="00864A48">
              <w:rPr>
                <w:sz w:val="28"/>
                <w:szCs w:val="28"/>
                <w:lang w:eastAsia="ru-RU"/>
              </w:rPr>
              <w:t xml:space="preserve"> Лавина снежная</w:t>
            </w:r>
          </w:p>
        </w:tc>
        <w:tc>
          <w:tcPr>
            <w:tcW w:w="1934" w:type="dxa"/>
            <w:tcMar>
              <w:top w:w="0" w:type="dxa"/>
              <w:left w:w="40" w:type="dxa"/>
              <w:bottom w:w="0" w:type="dxa"/>
              <w:right w:w="40" w:type="dxa"/>
            </w:tcMa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Гравитационный</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Динамический</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Аэродинамический</w:t>
            </w:r>
          </w:p>
        </w:tc>
        <w:tc>
          <w:tcPr>
            <w:tcW w:w="2777" w:type="dxa"/>
            <w:tcMar>
              <w:top w:w="0" w:type="dxa"/>
              <w:left w:w="40" w:type="dxa"/>
              <w:bottom w:w="0" w:type="dxa"/>
              <w:right w:w="40" w:type="dxa"/>
            </w:tcMa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Смещение (движение) снежных масс.</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Удар.</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Давление смещенных масс снега.</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Ударная (воздушная) волна.</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Звуковой удар.</w:t>
            </w:r>
          </w:p>
        </w:tc>
        <w:tc>
          <w:tcPr>
            <w:tcW w:w="3675" w:type="dxa"/>
            <w:vAlign w:val="center"/>
          </w:tcPr>
          <w:p w:rsidR="00014C5D" w:rsidRPr="00864A48" w:rsidRDefault="00014C5D" w:rsidP="00061CB9">
            <w:pPr>
              <w:autoSpaceDE w:val="0"/>
              <w:autoSpaceDN w:val="0"/>
              <w:spacing w:after="0" w:line="240" w:lineRule="auto"/>
              <w:jc w:val="left"/>
              <w:rPr>
                <w:sz w:val="28"/>
                <w:szCs w:val="28"/>
                <w:lang w:eastAsia="ru-RU"/>
              </w:rPr>
            </w:pP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Отсутствуют</w:t>
            </w:r>
          </w:p>
          <w:p w:rsidR="00014C5D" w:rsidRPr="00864A48" w:rsidRDefault="00014C5D" w:rsidP="00061CB9">
            <w:pPr>
              <w:autoSpaceDE w:val="0"/>
              <w:autoSpaceDN w:val="0"/>
              <w:spacing w:after="0" w:line="240" w:lineRule="auto"/>
              <w:jc w:val="left"/>
              <w:rPr>
                <w:sz w:val="28"/>
                <w:szCs w:val="28"/>
                <w:lang w:eastAsia="ru-RU"/>
              </w:rPr>
            </w:pPr>
          </w:p>
          <w:p w:rsidR="00014C5D" w:rsidRPr="00864A48" w:rsidRDefault="00014C5D" w:rsidP="00061CB9">
            <w:pPr>
              <w:autoSpaceDE w:val="0"/>
              <w:autoSpaceDN w:val="0"/>
              <w:spacing w:after="0" w:line="240" w:lineRule="auto"/>
              <w:jc w:val="left"/>
              <w:rPr>
                <w:sz w:val="28"/>
                <w:szCs w:val="28"/>
                <w:lang w:eastAsia="ru-RU"/>
              </w:rPr>
            </w:pPr>
          </w:p>
          <w:p w:rsidR="00014C5D" w:rsidRPr="00864A48" w:rsidRDefault="00014C5D" w:rsidP="00061CB9">
            <w:pPr>
              <w:autoSpaceDE w:val="0"/>
              <w:autoSpaceDN w:val="0"/>
              <w:spacing w:after="0" w:line="240" w:lineRule="auto"/>
              <w:jc w:val="left"/>
              <w:rPr>
                <w:sz w:val="28"/>
                <w:szCs w:val="28"/>
                <w:lang w:eastAsia="ru-RU"/>
              </w:rPr>
            </w:pPr>
          </w:p>
        </w:tc>
      </w:tr>
      <w:tr w:rsidR="00061CB9" w:rsidRPr="00864A48" w:rsidTr="00FB7F4C">
        <w:trPr>
          <w:jc w:val="center"/>
        </w:trPr>
        <w:tc>
          <w:tcPr>
            <w:tcW w:w="10343" w:type="dxa"/>
            <w:gridSpan w:val="4"/>
            <w:tcMar>
              <w:top w:w="0" w:type="dxa"/>
              <w:left w:w="40" w:type="dxa"/>
              <w:bottom w:w="0" w:type="dxa"/>
              <w:right w:w="40" w:type="dxa"/>
            </w:tcMar>
          </w:tcPr>
          <w:p w:rsidR="00061CB9" w:rsidRPr="00864A48" w:rsidRDefault="00061CB9" w:rsidP="00061CB9">
            <w:pPr>
              <w:autoSpaceDE w:val="0"/>
              <w:autoSpaceDN w:val="0"/>
              <w:spacing w:after="0" w:line="240" w:lineRule="auto"/>
              <w:jc w:val="center"/>
              <w:rPr>
                <w:sz w:val="28"/>
                <w:szCs w:val="28"/>
                <w:lang w:eastAsia="ru-RU"/>
              </w:rPr>
            </w:pPr>
            <w:r w:rsidRPr="00864A48">
              <w:rPr>
                <w:sz w:val="28"/>
                <w:szCs w:val="28"/>
                <w:lang w:eastAsia="ru-RU"/>
              </w:rPr>
              <w:t>3</w:t>
            </w:r>
            <w:r w:rsidR="00940946">
              <w:rPr>
                <w:sz w:val="28"/>
                <w:szCs w:val="28"/>
                <w:lang w:eastAsia="ru-RU"/>
              </w:rPr>
              <w:t>.</w:t>
            </w:r>
            <w:r w:rsidRPr="00864A48">
              <w:rPr>
                <w:sz w:val="28"/>
                <w:szCs w:val="28"/>
                <w:lang w:eastAsia="ru-RU"/>
              </w:rPr>
              <w:t xml:space="preserve"> Опасные метеорологические явления и процессы</w:t>
            </w:r>
          </w:p>
        </w:tc>
      </w:tr>
      <w:tr w:rsidR="00014C5D" w:rsidRPr="00864A48" w:rsidTr="00061CB9">
        <w:trPr>
          <w:jc w:val="center"/>
        </w:trPr>
        <w:tc>
          <w:tcPr>
            <w:tcW w:w="1957"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3.1</w:t>
            </w:r>
            <w:r w:rsidR="00940946">
              <w:rPr>
                <w:sz w:val="28"/>
                <w:szCs w:val="28"/>
                <w:lang w:eastAsia="ru-RU"/>
              </w:rPr>
              <w:t>.</w:t>
            </w:r>
            <w:r w:rsidR="009666B3" w:rsidRPr="00864A48">
              <w:rPr>
                <w:sz w:val="28"/>
                <w:szCs w:val="28"/>
                <w:lang w:eastAsia="ru-RU"/>
              </w:rPr>
              <w:t xml:space="preserve"> </w:t>
            </w:r>
            <w:r w:rsidRPr="00864A48">
              <w:rPr>
                <w:sz w:val="28"/>
                <w:szCs w:val="28"/>
                <w:lang w:eastAsia="ru-RU"/>
              </w:rPr>
              <w:t>Сильный ветер. Шторм.</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Шквал. Ураган.</w:t>
            </w:r>
          </w:p>
        </w:tc>
        <w:tc>
          <w:tcPr>
            <w:tcW w:w="1934"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Аэродинамический</w:t>
            </w:r>
          </w:p>
        </w:tc>
        <w:tc>
          <w:tcPr>
            <w:tcW w:w="2777"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Ветровой поток.</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Ветровая нагрузка.</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Аэродинамическое давление.</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Вибрация.</w:t>
            </w:r>
          </w:p>
        </w:tc>
        <w:tc>
          <w:tcPr>
            <w:tcW w:w="3675" w:type="dxa"/>
            <w:vAlign w:val="center"/>
          </w:tcPr>
          <w:p w:rsidR="00014C5D" w:rsidRPr="00864A48" w:rsidRDefault="00014C5D" w:rsidP="00061CB9">
            <w:pPr>
              <w:widowControl w:val="0"/>
              <w:spacing w:after="0" w:line="240" w:lineRule="auto"/>
              <w:ind w:firstLine="0"/>
              <w:jc w:val="left"/>
              <w:rPr>
                <w:color w:val="000000"/>
                <w:sz w:val="28"/>
                <w:szCs w:val="28"/>
                <w:lang w:eastAsia="ru-RU"/>
              </w:rPr>
            </w:pPr>
            <w:r w:rsidRPr="00864A48">
              <w:rPr>
                <w:sz w:val="28"/>
                <w:szCs w:val="28"/>
                <w:lang w:eastAsia="ru-RU"/>
              </w:rPr>
              <w:t>Для максимальной скорости ветра 29 м/с, характерной для территории Ленинградской области с повторяемостью 1 раз в 10 лет, в соответствии с Методикой оценки последствий ураганов («Сборник методик по прогнозированию возможных аварий, катастроф, стихийных бедствий в РСЧС» книга 2), следует ожидать разрушения средней степени воздушных и наземных линий электропередач и связи. Слабая степень разрушения может быть у зданий с легким металлическим каркасом и трансформаторных подстанций закрытого типа.</w:t>
            </w:r>
          </w:p>
        </w:tc>
      </w:tr>
      <w:tr w:rsidR="00014C5D" w:rsidRPr="00864A48" w:rsidTr="00061CB9">
        <w:trPr>
          <w:jc w:val="center"/>
        </w:trPr>
        <w:tc>
          <w:tcPr>
            <w:tcW w:w="1957"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3.2</w:t>
            </w:r>
            <w:r w:rsidR="006103EF">
              <w:rPr>
                <w:sz w:val="28"/>
                <w:szCs w:val="28"/>
                <w:lang w:eastAsia="ru-RU"/>
              </w:rPr>
              <w:t>.</w:t>
            </w:r>
            <w:r w:rsidR="009666B3" w:rsidRPr="00864A48">
              <w:rPr>
                <w:sz w:val="28"/>
                <w:szCs w:val="28"/>
                <w:lang w:eastAsia="ru-RU"/>
              </w:rPr>
              <w:t xml:space="preserve"> </w:t>
            </w:r>
            <w:r w:rsidRPr="00864A48">
              <w:rPr>
                <w:sz w:val="28"/>
                <w:szCs w:val="28"/>
                <w:lang w:eastAsia="ru-RU"/>
              </w:rPr>
              <w:t>Смерч. Вихрь</w:t>
            </w:r>
          </w:p>
        </w:tc>
        <w:tc>
          <w:tcPr>
            <w:tcW w:w="1934"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Аэродинамический</w:t>
            </w:r>
          </w:p>
        </w:tc>
        <w:tc>
          <w:tcPr>
            <w:tcW w:w="2777"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jc w:val="left"/>
              <w:rPr>
                <w:sz w:val="28"/>
                <w:szCs w:val="28"/>
                <w:lang w:eastAsia="ru-RU"/>
              </w:rPr>
            </w:pPr>
            <w:r w:rsidRPr="00864A48">
              <w:rPr>
                <w:sz w:val="28"/>
                <w:szCs w:val="28"/>
                <w:lang w:eastAsia="ru-RU"/>
              </w:rPr>
              <w:t>Сильное разряжение воздуха.</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Вихревой восходящий поток.</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Ветровая нагрузка.</w:t>
            </w:r>
          </w:p>
        </w:tc>
        <w:tc>
          <w:tcPr>
            <w:tcW w:w="3675" w:type="dxa"/>
            <w:vAlign w:val="center"/>
          </w:tcPr>
          <w:p w:rsidR="00014C5D" w:rsidRPr="00864A48" w:rsidRDefault="00014C5D" w:rsidP="00061CB9">
            <w:pPr>
              <w:autoSpaceDE w:val="0"/>
              <w:autoSpaceDN w:val="0"/>
              <w:spacing w:after="0" w:line="240" w:lineRule="auto"/>
              <w:jc w:val="left"/>
              <w:rPr>
                <w:sz w:val="28"/>
                <w:szCs w:val="28"/>
                <w:lang w:eastAsia="ru-RU"/>
              </w:rPr>
            </w:pPr>
            <w:r w:rsidRPr="00864A48">
              <w:rPr>
                <w:sz w:val="28"/>
                <w:szCs w:val="28"/>
                <w:lang w:eastAsia="ru-RU"/>
              </w:rPr>
              <w:t>Отсутствуют</w:t>
            </w:r>
          </w:p>
          <w:p w:rsidR="00014C5D" w:rsidRPr="00864A48" w:rsidRDefault="00014C5D" w:rsidP="00061CB9">
            <w:pPr>
              <w:autoSpaceDE w:val="0"/>
              <w:autoSpaceDN w:val="0"/>
              <w:spacing w:after="0" w:line="240" w:lineRule="auto"/>
              <w:jc w:val="left"/>
              <w:rPr>
                <w:sz w:val="28"/>
                <w:szCs w:val="28"/>
                <w:lang w:eastAsia="ru-RU"/>
              </w:rPr>
            </w:pPr>
          </w:p>
          <w:p w:rsidR="00014C5D" w:rsidRPr="00864A48" w:rsidRDefault="00014C5D" w:rsidP="00061CB9">
            <w:pPr>
              <w:autoSpaceDE w:val="0"/>
              <w:autoSpaceDN w:val="0"/>
              <w:spacing w:after="0" w:line="240" w:lineRule="auto"/>
              <w:jc w:val="left"/>
              <w:rPr>
                <w:sz w:val="28"/>
                <w:szCs w:val="28"/>
                <w:lang w:eastAsia="ru-RU"/>
              </w:rPr>
            </w:pPr>
          </w:p>
        </w:tc>
      </w:tr>
      <w:tr w:rsidR="00014C5D" w:rsidRPr="00864A48" w:rsidTr="00061CB9">
        <w:trPr>
          <w:jc w:val="center"/>
        </w:trPr>
        <w:tc>
          <w:tcPr>
            <w:tcW w:w="1957"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3.3</w:t>
            </w:r>
            <w:r w:rsidR="006103EF">
              <w:rPr>
                <w:sz w:val="28"/>
                <w:szCs w:val="28"/>
                <w:lang w:eastAsia="ru-RU"/>
              </w:rPr>
              <w:t>.</w:t>
            </w:r>
            <w:r w:rsidR="00130DC0" w:rsidRPr="00864A48">
              <w:rPr>
                <w:sz w:val="28"/>
                <w:szCs w:val="28"/>
                <w:lang w:eastAsia="ru-RU"/>
              </w:rPr>
              <w:t xml:space="preserve"> </w:t>
            </w:r>
            <w:r w:rsidRPr="00864A48">
              <w:rPr>
                <w:sz w:val="28"/>
                <w:szCs w:val="28"/>
                <w:lang w:eastAsia="ru-RU"/>
              </w:rPr>
              <w:t>Пыльная буря</w:t>
            </w:r>
          </w:p>
        </w:tc>
        <w:tc>
          <w:tcPr>
            <w:tcW w:w="1934"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Аэродинамический</w:t>
            </w:r>
          </w:p>
        </w:tc>
        <w:tc>
          <w:tcPr>
            <w:tcW w:w="2777"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Выдувание и засыпание верхнего покрова почвы, посевов.</w:t>
            </w:r>
          </w:p>
        </w:tc>
        <w:tc>
          <w:tcPr>
            <w:tcW w:w="3675" w:type="dxa"/>
            <w:vAlign w:val="center"/>
          </w:tcPr>
          <w:p w:rsidR="00014C5D" w:rsidRPr="00864A48" w:rsidRDefault="00014C5D" w:rsidP="00061CB9">
            <w:pPr>
              <w:autoSpaceDE w:val="0"/>
              <w:autoSpaceDN w:val="0"/>
              <w:spacing w:after="0" w:line="240" w:lineRule="auto"/>
              <w:jc w:val="left"/>
              <w:rPr>
                <w:sz w:val="28"/>
                <w:szCs w:val="28"/>
                <w:lang w:eastAsia="ru-RU"/>
              </w:rPr>
            </w:pPr>
            <w:r w:rsidRPr="00864A48">
              <w:rPr>
                <w:sz w:val="28"/>
                <w:szCs w:val="28"/>
                <w:lang w:eastAsia="ru-RU"/>
              </w:rPr>
              <w:t>Отсутствуют</w:t>
            </w:r>
          </w:p>
        </w:tc>
      </w:tr>
      <w:tr w:rsidR="00014C5D" w:rsidRPr="00864A48" w:rsidTr="00061CB9">
        <w:trPr>
          <w:jc w:val="center"/>
        </w:trPr>
        <w:tc>
          <w:tcPr>
            <w:tcW w:w="1957"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3.4</w:t>
            </w:r>
            <w:r w:rsidR="009666B3" w:rsidRPr="00864A48">
              <w:rPr>
                <w:sz w:val="28"/>
                <w:szCs w:val="28"/>
                <w:lang w:eastAsia="ru-RU"/>
              </w:rPr>
              <w:t>.</w:t>
            </w:r>
            <w:r w:rsidRPr="00864A48">
              <w:rPr>
                <w:sz w:val="28"/>
                <w:szCs w:val="28"/>
                <w:lang w:eastAsia="ru-RU"/>
              </w:rPr>
              <w:t xml:space="preserve"> Сильные осадки.</w:t>
            </w:r>
          </w:p>
        </w:tc>
        <w:tc>
          <w:tcPr>
            <w:tcW w:w="1934"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jc w:val="left"/>
              <w:rPr>
                <w:sz w:val="28"/>
                <w:szCs w:val="28"/>
                <w:lang w:eastAsia="ru-RU"/>
              </w:rPr>
            </w:pPr>
            <w:r w:rsidRPr="00864A48">
              <w:rPr>
                <w:sz w:val="28"/>
                <w:szCs w:val="28"/>
                <w:lang w:eastAsia="ru-RU"/>
              </w:rPr>
              <w:t> </w:t>
            </w:r>
          </w:p>
        </w:tc>
        <w:tc>
          <w:tcPr>
            <w:tcW w:w="2777"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jc w:val="left"/>
              <w:rPr>
                <w:sz w:val="28"/>
                <w:szCs w:val="28"/>
                <w:lang w:eastAsia="ru-RU"/>
              </w:rPr>
            </w:pPr>
            <w:r w:rsidRPr="00864A48">
              <w:rPr>
                <w:sz w:val="28"/>
                <w:szCs w:val="28"/>
                <w:lang w:eastAsia="ru-RU"/>
              </w:rPr>
              <w:t> </w:t>
            </w:r>
          </w:p>
        </w:tc>
        <w:tc>
          <w:tcPr>
            <w:tcW w:w="3675" w:type="dxa"/>
            <w:vAlign w:val="center"/>
          </w:tcPr>
          <w:p w:rsidR="00014C5D" w:rsidRPr="00864A48" w:rsidRDefault="00014C5D" w:rsidP="00061CB9">
            <w:pPr>
              <w:autoSpaceDE w:val="0"/>
              <w:autoSpaceDN w:val="0"/>
              <w:spacing w:after="0" w:line="240" w:lineRule="auto"/>
              <w:jc w:val="left"/>
              <w:rPr>
                <w:sz w:val="28"/>
                <w:szCs w:val="28"/>
                <w:lang w:eastAsia="ru-RU"/>
              </w:rPr>
            </w:pPr>
            <w:r w:rsidRPr="00864A48">
              <w:rPr>
                <w:sz w:val="28"/>
                <w:szCs w:val="28"/>
                <w:lang w:eastAsia="ru-RU"/>
              </w:rPr>
              <w:t> </w:t>
            </w:r>
          </w:p>
        </w:tc>
      </w:tr>
      <w:tr w:rsidR="00014C5D" w:rsidRPr="00864A48" w:rsidTr="00061CB9">
        <w:trPr>
          <w:jc w:val="center"/>
        </w:trPr>
        <w:tc>
          <w:tcPr>
            <w:tcW w:w="1957"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3.4.1</w:t>
            </w:r>
            <w:r w:rsidR="006103EF">
              <w:rPr>
                <w:sz w:val="28"/>
                <w:szCs w:val="28"/>
                <w:lang w:eastAsia="ru-RU"/>
              </w:rPr>
              <w:t>.</w:t>
            </w:r>
            <w:r w:rsidRPr="00864A48">
              <w:rPr>
                <w:sz w:val="28"/>
                <w:szCs w:val="28"/>
                <w:lang w:eastAsia="ru-RU"/>
              </w:rPr>
              <w:t xml:space="preserve"> Продолжительный дождь (ливень)</w:t>
            </w:r>
          </w:p>
        </w:tc>
        <w:tc>
          <w:tcPr>
            <w:tcW w:w="1934"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Гидродинамический</w:t>
            </w:r>
          </w:p>
        </w:tc>
        <w:tc>
          <w:tcPr>
            <w:tcW w:w="2777" w:type="dxa"/>
            <w:tcMar>
              <w:top w:w="0" w:type="dxa"/>
              <w:left w:w="40" w:type="dxa"/>
              <w:bottom w:w="0" w:type="dxa"/>
              <w:right w:w="40" w:type="dxa"/>
            </w:tcMar>
            <w:vAlign w:val="center"/>
          </w:tcPr>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Поток (течение) воды.</w:t>
            </w:r>
          </w:p>
          <w:p w:rsidR="00014C5D" w:rsidRPr="00864A48" w:rsidRDefault="00014C5D" w:rsidP="00061CB9">
            <w:pPr>
              <w:autoSpaceDE w:val="0"/>
              <w:autoSpaceDN w:val="0"/>
              <w:spacing w:after="0" w:line="240" w:lineRule="auto"/>
              <w:ind w:firstLine="0"/>
              <w:jc w:val="left"/>
              <w:rPr>
                <w:sz w:val="28"/>
                <w:szCs w:val="28"/>
                <w:lang w:eastAsia="ru-RU"/>
              </w:rPr>
            </w:pPr>
            <w:r w:rsidRPr="00864A48">
              <w:rPr>
                <w:sz w:val="28"/>
                <w:szCs w:val="28"/>
                <w:lang w:eastAsia="ru-RU"/>
              </w:rPr>
              <w:t>Затопление территории.</w:t>
            </w:r>
          </w:p>
        </w:tc>
        <w:tc>
          <w:tcPr>
            <w:tcW w:w="3675" w:type="dxa"/>
            <w:vAlign w:val="center"/>
          </w:tcPr>
          <w:p w:rsidR="00014C5D" w:rsidRPr="00864A48" w:rsidRDefault="00014C5D" w:rsidP="00061CB9">
            <w:pPr>
              <w:widowControl w:val="0"/>
              <w:spacing w:after="0" w:line="240" w:lineRule="auto"/>
              <w:ind w:firstLine="0"/>
              <w:jc w:val="left"/>
              <w:rPr>
                <w:color w:val="000000"/>
                <w:sz w:val="28"/>
                <w:szCs w:val="28"/>
                <w:lang w:eastAsia="ru-RU"/>
              </w:rPr>
            </w:pPr>
            <w:r w:rsidRPr="00864A48">
              <w:rPr>
                <w:sz w:val="28"/>
                <w:szCs w:val="28"/>
                <w:lang w:eastAsia="ru-RU"/>
              </w:rPr>
              <w:t> Исходя из климатических и инженерно-геологических условий района строительства, ливни, особенно на участках территории с повышенным уровнем грунтовых вод, способны привести к подтоплению зданий и сооружений. Результатом подтопления может стать ослабление несущей способности грунтов, затопление помещений, расположенных ниже планировочной отметки земли, выход из строя инженерных коммуникаций и технологического оборудования.</w:t>
            </w:r>
          </w:p>
        </w:tc>
      </w:tr>
      <w:tr w:rsidR="00014C5D" w:rsidRPr="00864A48" w:rsidTr="006103EF">
        <w:trPr>
          <w:jc w:val="center"/>
        </w:trPr>
        <w:tc>
          <w:tcPr>
            <w:tcW w:w="1957" w:type="dxa"/>
            <w:tcMar>
              <w:top w:w="0" w:type="dxa"/>
              <w:left w:w="40" w:type="dxa"/>
              <w:bottom w:w="0" w:type="dxa"/>
              <w:right w:w="40" w:type="dxa"/>
            </w:tcMar>
            <w:vAlign w:val="center"/>
          </w:tcPr>
          <w:p w:rsidR="00014C5D" w:rsidRPr="00864A48" w:rsidRDefault="00014C5D" w:rsidP="006103EF">
            <w:pPr>
              <w:autoSpaceDE w:val="0"/>
              <w:autoSpaceDN w:val="0"/>
              <w:spacing w:after="0" w:line="240" w:lineRule="auto"/>
              <w:ind w:firstLine="0"/>
              <w:rPr>
                <w:sz w:val="28"/>
                <w:szCs w:val="28"/>
                <w:lang w:eastAsia="ru-RU"/>
              </w:rPr>
            </w:pPr>
            <w:r w:rsidRPr="00864A48">
              <w:rPr>
                <w:sz w:val="28"/>
                <w:szCs w:val="28"/>
                <w:lang w:eastAsia="ru-RU"/>
              </w:rPr>
              <w:t>3.4.2</w:t>
            </w:r>
            <w:r w:rsidR="006103EF">
              <w:rPr>
                <w:sz w:val="28"/>
                <w:szCs w:val="28"/>
                <w:lang w:eastAsia="ru-RU"/>
              </w:rPr>
              <w:t>.</w:t>
            </w:r>
            <w:r w:rsidRPr="00864A48">
              <w:rPr>
                <w:sz w:val="28"/>
                <w:szCs w:val="28"/>
                <w:lang w:eastAsia="ru-RU"/>
              </w:rPr>
              <w:t xml:space="preserve"> Сильный снегопад </w:t>
            </w:r>
          </w:p>
        </w:tc>
        <w:tc>
          <w:tcPr>
            <w:tcW w:w="1934" w:type="dxa"/>
            <w:tcMar>
              <w:top w:w="0" w:type="dxa"/>
              <w:left w:w="40" w:type="dxa"/>
              <w:bottom w:w="0" w:type="dxa"/>
              <w:right w:w="40" w:type="dxa"/>
            </w:tcMar>
            <w:vAlign w:val="center"/>
          </w:tcPr>
          <w:p w:rsidR="00014C5D" w:rsidRPr="00864A48" w:rsidRDefault="00014C5D" w:rsidP="006103EF">
            <w:pPr>
              <w:autoSpaceDE w:val="0"/>
              <w:autoSpaceDN w:val="0"/>
              <w:spacing w:after="0" w:line="240" w:lineRule="auto"/>
              <w:ind w:firstLine="0"/>
              <w:rPr>
                <w:sz w:val="28"/>
                <w:szCs w:val="28"/>
                <w:lang w:eastAsia="ru-RU"/>
              </w:rPr>
            </w:pPr>
            <w:r w:rsidRPr="00864A48">
              <w:rPr>
                <w:sz w:val="28"/>
                <w:szCs w:val="28"/>
                <w:lang w:eastAsia="ru-RU"/>
              </w:rPr>
              <w:t>Гидродинамический</w:t>
            </w:r>
          </w:p>
        </w:tc>
        <w:tc>
          <w:tcPr>
            <w:tcW w:w="2777" w:type="dxa"/>
            <w:tcMar>
              <w:top w:w="0" w:type="dxa"/>
              <w:left w:w="40" w:type="dxa"/>
              <w:bottom w:w="0" w:type="dxa"/>
              <w:right w:w="40" w:type="dxa"/>
            </w:tcMar>
            <w:vAlign w:val="center"/>
          </w:tcPr>
          <w:p w:rsidR="00014C5D" w:rsidRPr="00864A48" w:rsidRDefault="00014C5D" w:rsidP="006103EF">
            <w:pPr>
              <w:autoSpaceDE w:val="0"/>
              <w:autoSpaceDN w:val="0"/>
              <w:spacing w:after="0" w:line="240" w:lineRule="auto"/>
              <w:ind w:firstLine="0"/>
              <w:rPr>
                <w:sz w:val="28"/>
                <w:szCs w:val="28"/>
                <w:lang w:eastAsia="ru-RU"/>
              </w:rPr>
            </w:pPr>
            <w:r w:rsidRPr="00864A48">
              <w:rPr>
                <w:sz w:val="28"/>
                <w:szCs w:val="28"/>
                <w:lang w:eastAsia="ru-RU"/>
              </w:rPr>
              <w:t>Снеговая нагрузка.</w:t>
            </w:r>
          </w:p>
          <w:p w:rsidR="00014C5D" w:rsidRPr="00864A48" w:rsidRDefault="00014C5D" w:rsidP="006103EF">
            <w:pPr>
              <w:autoSpaceDE w:val="0"/>
              <w:autoSpaceDN w:val="0"/>
              <w:spacing w:after="0" w:line="240" w:lineRule="auto"/>
              <w:ind w:firstLine="0"/>
              <w:rPr>
                <w:sz w:val="28"/>
                <w:szCs w:val="28"/>
                <w:lang w:eastAsia="ru-RU"/>
              </w:rPr>
            </w:pPr>
            <w:r w:rsidRPr="00864A48">
              <w:rPr>
                <w:sz w:val="28"/>
                <w:szCs w:val="28"/>
                <w:lang w:eastAsia="ru-RU"/>
              </w:rPr>
              <w:t>Снежные заносы.</w:t>
            </w:r>
          </w:p>
        </w:tc>
        <w:tc>
          <w:tcPr>
            <w:tcW w:w="3675" w:type="dxa"/>
            <w:vAlign w:val="center"/>
          </w:tcPr>
          <w:p w:rsidR="00014C5D" w:rsidRPr="00864A48" w:rsidRDefault="00014C5D" w:rsidP="006103EF">
            <w:pPr>
              <w:widowControl w:val="0"/>
              <w:spacing w:after="0" w:line="240" w:lineRule="auto"/>
              <w:ind w:firstLine="0"/>
              <w:rPr>
                <w:sz w:val="28"/>
                <w:szCs w:val="28"/>
                <w:lang w:eastAsia="ru-RU"/>
              </w:rPr>
            </w:pPr>
            <w:r w:rsidRPr="00864A48">
              <w:rPr>
                <w:sz w:val="28"/>
                <w:szCs w:val="28"/>
                <w:lang w:eastAsia="ru-RU"/>
              </w:rPr>
              <w:t xml:space="preserve">Средняя (из больших) величина снежного покрова за зиму составляет </w:t>
            </w:r>
            <w:smartTag w:uri="urn:schemas-microsoft-com:office:smarttags" w:element="metricconverter">
              <w:smartTagPr>
                <w:attr w:name="ProductID" w:val="500 мм"/>
              </w:smartTagPr>
              <w:r w:rsidRPr="00864A48">
                <w:rPr>
                  <w:sz w:val="28"/>
                  <w:szCs w:val="28"/>
                  <w:lang w:eastAsia="ru-RU"/>
                </w:rPr>
                <w:t>500 мм</w:t>
              </w:r>
            </w:smartTag>
            <w:r w:rsidRPr="00864A48">
              <w:rPr>
                <w:sz w:val="28"/>
                <w:szCs w:val="28"/>
                <w:lang w:eastAsia="ru-RU"/>
              </w:rPr>
              <w:t xml:space="preserve">. Сильные продолжительные снегопады могут привести к скоплению масс снега, способных привести к повреждению (частичному или полному разрушению) конструктивных </w:t>
            </w:r>
            <w:r w:rsidR="006103EF">
              <w:rPr>
                <w:sz w:val="28"/>
                <w:szCs w:val="28"/>
                <w:lang w:eastAsia="ru-RU"/>
              </w:rPr>
              <w:t xml:space="preserve">элементов </w:t>
            </w:r>
            <w:r w:rsidRPr="00864A48">
              <w:rPr>
                <w:sz w:val="28"/>
                <w:szCs w:val="28"/>
                <w:lang w:eastAsia="ru-RU"/>
              </w:rPr>
              <w:t>з</w:t>
            </w:r>
            <w:r w:rsidR="006103EF">
              <w:rPr>
                <w:sz w:val="28"/>
                <w:szCs w:val="28"/>
                <w:lang w:eastAsia="ru-RU"/>
              </w:rPr>
              <w:t xml:space="preserve">даний. Нормативная максимальная </w:t>
            </w:r>
            <w:r w:rsidRPr="00864A48">
              <w:rPr>
                <w:sz w:val="28"/>
                <w:szCs w:val="28"/>
                <w:lang w:eastAsia="ru-RU"/>
              </w:rPr>
              <w:t>снеговая нагрузка для данного района строительства составляет 180 кг/см</w:t>
            </w:r>
            <w:r w:rsidRPr="00864A48">
              <w:rPr>
                <w:sz w:val="28"/>
                <w:szCs w:val="28"/>
                <w:vertAlign w:val="superscript"/>
                <w:lang w:eastAsia="ru-RU"/>
              </w:rPr>
              <w:t>2</w:t>
            </w:r>
            <w:r w:rsidRPr="00864A48">
              <w:rPr>
                <w:sz w:val="28"/>
                <w:szCs w:val="28"/>
                <w:lang w:eastAsia="ru-RU"/>
              </w:rPr>
              <w:t>.</w:t>
            </w:r>
          </w:p>
        </w:tc>
      </w:tr>
      <w:tr w:rsidR="00014C5D" w:rsidRPr="00864A48" w:rsidTr="006103EF">
        <w:trPr>
          <w:jc w:val="center"/>
        </w:trPr>
        <w:tc>
          <w:tcPr>
            <w:tcW w:w="1957" w:type="dxa"/>
            <w:tcMar>
              <w:top w:w="0" w:type="dxa"/>
              <w:left w:w="40" w:type="dxa"/>
              <w:bottom w:w="0" w:type="dxa"/>
              <w:right w:w="40" w:type="dxa"/>
            </w:tcMar>
            <w:vAlign w:val="center"/>
          </w:tcPr>
          <w:p w:rsidR="00014C5D" w:rsidRPr="00864A48" w:rsidRDefault="00014C5D" w:rsidP="00940946">
            <w:pPr>
              <w:autoSpaceDE w:val="0"/>
              <w:autoSpaceDN w:val="0"/>
              <w:spacing w:after="0" w:line="240" w:lineRule="auto"/>
              <w:ind w:firstLine="0"/>
              <w:jc w:val="left"/>
              <w:rPr>
                <w:sz w:val="28"/>
                <w:szCs w:val="28"/>
                <w:lang w:eastAsia="ru-RU"/>
              </w:rPr>
            </w:pPr>
            <w:r w:rsidRPr="00864A48">
              <w:rPr>
                <w:sz w:val="28"/>
                <w:szCs w:val="28"/>
                <w:lang w:eastAsia="ru-RU"/>
              </w:rPr>
              <w:t>3.4.3</w:t>
            </w:r>
            <w:r w:rsidR="00940946">
              <w:rPr>
                <w:sz w:val="28"/>
                <w:szCs w:val="28"/>
                <w:lang w:eastAsia="ru-RU"/>
              </w:rPr>
              <w:t>.</w:t>
            </w:r>
            <w:r w:rsidRPr="00864A48">
              <w:rPr>
                <w:sz w:val="28"/>
                <w:szCs w:val="28"/>
                <w:lang w:eastAsia="ru-RU"/>
              </w:rPr>
              <w:t xml:space="preserve"> Сильная метель</w:t>
            </w:r>
          </w:p>
        </w:tc>
        <w:tc>
          <w:tcPr>
            <w:tcW w:w="1934" w:type="dxa"/>
            <w:tcMar>
              <w:top w:w="0" w:type="dxa"/>
              <w:left w:w="40" w:type="dxa"/>
              <w:bottom w:w="0" w:type="dxa"/>
              <w:right w:w="40" w:type="dxa"/>
            </w:tcMar>
            <w:vAlign w:val="center"/>
          </w:tcPr>
          <w:p w:rsidR="00014C5D" w:rsidRPr="00864A48" w:rsidRDefault="00014C5D" w:rsidP="006103EF">
            <w:pPr>
              <w:autoSpaceDE w:val="0"/>
              <w:autoSpaceDN w:val="0"/>
              <w:spacing w:after="0" w:line="240" w:lineRule="auto"/>
              <w:ind w:firstLine="0"/>
              <w:rPr>
                <w:sz w:val="28"/>
                <w:szCs w:val="28"/>
                <w:lang w:eastAsia="ru-RU"/>
              </w:rPr>
            </w:pPr>
            <w:r w:rsidRPr="00864A48">
              <w:rPr>
                <w:sz w:val="28"/>
                <w:szCs w:val="28"/>
                <w:lang w:eastAsia="ru-RU"/>
              </w:rPr>
              <w:t>Гидродинамический</w:t>
            </w:r>
          </w:p>
        </w:tc>
        <w:tc>
          <w:tcPr>
            <w:tcW w:w="2777" w:type="dxa"/>
            <w:tcMar>
              <w:top w:w="0" w:type="dxa"/>
              <w:left w:w="40" w:type="dxa"/>
              <w:bottom w:w="0" w:type="dxa"/>
              <w:right w:w="40" w:type="dxa"/>
            </w:tcMar>
            <w:vAlign w:val="center"/>
          </w:tcPr>
          <w:p w:rsidR="00014C5D" w:rsidRPr="00864A48" w:rsidRDefault="00014C5D" w:rsidP="006103EF">
            <w:pPr>
              <w:autoSpaceDE w:val="0"/>
              <w:autoSpaceDN w:val="0"/>
              <w:spacing w:after="0" w:line="240" w:lineRule="auto"/>
              <w:ind w:firstLine="0"/>
              <w:rPr>
                <w:sz w:val="28"/>
                <w:szCs w:val="28"/>
                <w:lang w:eastAsia="ru-RU"/>
              </w:rPr>
            </w:pPr>
            <w:r w:rsidRPr="00864A48">
              <w:rPr>
                <w:sz w:val="28"/>
                <w:szCs w:val="28"/>
                <w:lang w:eastAsia="ru-RU"/>
              </w:rPr>
              <w:t>Снеговая нагрузка.</w:t>
            </w:r>
          </w:p>
          <w:p w:rsidR="00014C5D" w:rsidRPr="00864A48" w:rsidRDefault="00014C5D" w:rsidP="006103EF">
            <w:pPr>
              <w:autoSpaceDE w:val="0"/>
              <w:autoSpaceDN w:val="0"/>
              <w:spacing w:after="0" w:line="240" w:lineRule="auto"/>
              <w:ind w:firstLine="0"/>
              <w:rPr>
                <w:sz w:val="28"/>
                <w:szCs w:val="28"/>
                <w:lang w:eastAsia="ru-RU"/>
              </w:rPr>
            </w:pPr>
            <w:r w:rsidRPr="00864A48">
              <w:rPr>
                <w:sz w:val="28"/>
                <w:szCs w:val="28"/>
                <w:lang w:eastAsia="ru-RU"/>
              </w:rPr>
              <w:t>Ветровая нагрузка.</w:t>
            </w:r>
          </w:p>
          <w:p w:rsidR="00014C5D" w:rsidRPr="00864A48" w:rsidRDefault="00014C5D" w:rsidP="006103EF">
            <w:pPr>
              <w:autoSpaceDE w:val="0"/>
              <w:autoSpaceDN w:val="0"/>
              <w:spacing w:after="0" w:line="240" w:lineRule="auto"/>
              <w:ind w:firstLine="0"/>
              <w:rPr>
                <w:sz w:val="28"/>
                <w:szCs w:val="28"/>
                <w:lang w:eastAsia="ru-RU"/>
              </w:rPr>
            </w:pPr>
            <w:r w:rsidRPr="00864A48">
              <w:rPr>
                <w:sz w:val="28"/>
                <w:szCs w:val="28"/>
                <w:lang w:eastAsia="ru-RU"/>
              </w:rPr>
              <w:t>Снежные заносы.</w:t>
            </w:r>
          </w:p>
        </w:tc>
        <w:tc>
          <w:tcPr>
            <w:tcW w:w="3675" w:type="dxa"/>
            <w:vAlign w:val="center"/>
          </w:tcPr>
          <w:p w:rsidR="00014C5D" w:rsidRPr="00864A48" w:rsidRDefault="00014C5D" w:rsidP="006103EF">
            <w:pPr>
              <w:spacing w:after="0" w:line="240" w:lineRule="auto"/>
              <w:rPr>
                <w:sz w:val="28"/>
                <w:szCs w:val="28"/>
                <w:lang w:eastAsia="ru-RU"/>
              </w:rPr>
            </w:pPr>
            <w:r w:rsidRPr="00864A48">
              <w:rPr>
                <w:sz w:val="28"/>
                <w:szCs w:val="28"/>
                <w:lang w:eastAsia="ru-RU"/>
              </w:rPr>
              <w:t> Сильные метели зачастую</w:t>
            </w:r>
            <w:r w:rsidRPr="00864A48">
              <w:rPr>
                <w:sz w:val="28"/>
                <w:szCs w:val="28"/>
                <w:lang w:eastAsia="ru-RU"/>
              </w:rPr>
              <w:br/>
              <w:t>приводят к заносам на дорогах, могут</w:t>
            </w:r>
            <w:r w:rsidRPr="00864A48">
              <w:rPr>
                <w:sz w:val="28"/>
                <w:szCs w:val="28"/>
                <w:lang w:eastAsia="ru-RU"/>
              </w:rPr>
              <w:br/>
              <w:t>приводить к обрыву лин</w:t>
            </w:r>
            <w:r w:rsidR="006103EF">
              <w:rPr>
                <w:sz w:val="28"/>
                <w:szCs w:val="28"/>
                <w:lang w:eastAsia="ru-RU"/>
              </w:rPr>
              <w:t>ий</w:t>
            </w:r>
            <w:r w:rsidR="006103EF">
              <w:rPr>
                <w:sz w:val="28"/>
                <w:szCs w:val="28"/>
                <w:lang w:eastAsia="ru-RU"/>
              </w:rPr>
              <w:br/>
              <w:t>электропередачи,</w:t>
            </w:r>
            <w:r w:rsidR="006103EF">
              <w:rPr>
                <w:sz w:val="28"/>
                <w:szCs w:val="28"/>
                <w:lang w:eastAsia="ru-RU"/>
              </w:rPr>
              <w:tab/>
              <w:t xml:space="preserve">повреждению </w:t>
            </w:r>
            <w:r w:rsidRPr="00864A48">
              <w:rPr>
                <w:sz w:val="28"/>
                <w:szCs w:val="28"/>
                <w:lang w:eastAsia="ru-RU"/>
              </w:rPr>
              <w:t>строений, нарушениям покрытий дорог, аварии отопительной системы, водопроводной и канализационной.</w:t>
            </w:r>
          </w:p>
        </w:tc>
      </w:tr>
      <w:tr w:rsidR="00014C5D" w:rsidRPr="00864A48" w:rsidTr="006103EF">
        <w:trPr>
          <w:jc w:val="center"/>
        </w:trPr>
        <w:tc>
          <w:tcPr>
            <w:tcW w:w="1957" w:type="dxa"/>
            <w:tcMar>
              <w:top w:w="0" w:type="dxa"/>
              <w:left w:w="40" w:type="dxa"/>
              <w:bottom w:w="0" w:type="dxa"/>
              <w:right w:w="40" w:type="dxa"/>
            </w:tcMar>
            <w:vAlign w:val="center"/>
          </w:tcPr>
          <w:p w:rsidR="00014C5D" w:rsidRPr="00864A48" w:rsidRDefault="00014C5D" w:rsidP="00940946">
            <w:pPr>
              <w:autoSpaceDE w:val="0"/>
              <w:autoSpaceDN w:val="0"/>
              <w:spacing w:after="0" w:line="240" w:lineRule="auto"/>
              <w:ind w:firstLine="0"/>
              <w:jc w:val="left"/>
              <w:rPr>
                <w:sz w:val="28"/>
                <w:szCs w:val="28"/>
                <w:lang w:eastAsia="ru-RU"/>
              </w:rPr>
            </w:pPr>
            <w:r w:rsidRPr="00864A48">
              <w:rPr>
                <w:sz w:val="28"/>
                <w:szCs w:val="28"/>
                <w:lang w:eastAsia="ru-RU"/>
              </w:rPr>
              <w:t>3.4.4</w:t>
            </w:r>
            <w:r w:rsidR="00940946">
              <w:rPr>
                <w:sz w:val="28"/>
                <w:szCs w:val="28"/>
                <w:lang w:eastAsia="ru-RU"/>
              </w:rPr>
              <w:t>.</w:t>
            </w:r>
            <w:r w:rsidRPr="00864A48">
              <w:rPr>
                <w:sz w:val="28"/>
                <w:szCs w:val="28"/>
                <w:lang w:eastAsia="ru-RU"/>
              </w:rPr>
              <w:t xml:space="preserve"> Гололед</w:t>
            </w:r>
          </w:p>
        </w:tc>
        <w:tc>
          <w:tcPr>
            <w:tcW w:w="1934" w:type="dxa"/>
            <w:tcMar>
              <w:top w:w="0" w:type="dxa"/>
              <w:left w:w="40" w:type="dxa"/>
              <w:bottom w:w="0" w:type="dxa"/>
              <w:right w:w="40" w:type="dxa"/>
            </w:tcMar>
            <w:vAlign w:val="center"/>
          </w:tcPr>
          <w:p w:rsidR="00014C5D" w:rsidRPr="00864A48" w:rsidRDefault="00014C5D" w:rsidP="006103EF">
            <w:pPr>
              <w:autoSpaceDE w:val="0"/>
              <w:autoSpaceDN w:val="0"/>
              <w:spacing w:after="0" w:line="240" w:lineRule="auto"/>
              <w:ind w:firstLine="0"/>
              <w:rPr>
                <w:sz w:val="28"/>
                <w:szCs w:val="28"/>
                <w:lang w:eastAsia="ru-RU"/>
              </w:rPr>
            </w:pPr>
            <w:r w:rsidRPr="00864A48">
              <w:rPr>
                <w:sz w:val="28"/>
                <w:szCs w:val="28"/>
                <w:lang w:eastAsia="ru-RU"/>
              </w:rPr>
              <w:t>Гравитационный</w:t>
            </w:r>
          </w:p>
          <w:p w:rsidR="00014C5D" w:rsidRPr="00864A48" w:rsidRDefault="00014C5D" w:rsidP="006103EF">
            <w:pPr>
              <w:autoSpaceDE w:val="0"/>
              <w:autoSpaceDN w:val="0"/>
              <w:spacing w:after="0" w:line="240" w:lineRule="auto"/>
              <w:ind w:firstLine="0"/>
              <w:rPr>
                <w:sz w:val="28"/>
                <w:szCs w:val="28"/>
                <w:lang w:eastAsia="ru-RU"/>
              </w:rPr>
            </w:pPr>
            <w:r w:rsidRPr="00864A48">
              <w:rPr>
                <w:sz w:val="28"/>
                <w:szCs w:val="28"/>
                <w:lang w:eastAsia="ru-RU"/>
              </w:rPr>
              <w:t>Динамический</w:t>
            </w:r>
          </w:p>
        </w:tc>
        <w:tc>
          <w:tcPr>
            <w:tcW w:w="2777" w:type="dxa"/>
            <w:tcMar>
              <w:top w:w="0" w:type="dxa"/>
              <w:left w:w="40" w:type="dxa"/>
              <w:bottom w:w="0" w:type="dxa"/>
              <w:right w:w="40" w:type="dxa"/>
            </w:tcMar>
            <w:vAlign w:val="center"/>
          </w:tcPr>
          <w:p w:rsidR="00014C5D" w:rsidRPr="00864A48" w:rsidRDefault="00014C5D" w:rsidP="006103EF">
            <w:pPr>
              <w:autoSpaceDE w:val="0"/>
              <w:autoSpaceDN w:val="0"/>
              <w:spacing w:after="0" w:line="240" w:lineRule="auto"/>
              <w:ind w:firstLine="0"/>
              <w:rPr>
                <w:sz w:val="28"/>
                <w:szCs w:val="28"/>
                <w:lang w:eastAsia="ru-RU"/>
              </w:rPr>
            </w:pPr>
            <w:r w:rsidRPr="00864A48">
              <w:rPr>
                <w:sz w:val="28"/>
                <w:szCs w:val="28"/>
                <w:lang w:eastAsia="ru-RU"/>
              </w:rPr>
              <w:t>Гололедная нагрузка.</w:t>
            </w:r>
          </w:p>
          <w:p w:rsidR="00014C5D" w:rsidRPr="00864A48" w:rsidRDefault="00014C5D" w:rsidP="006103EF">
            <w:pPr>
              <w:autoSpaceDE w:val="0"/>
              <w:autoSpaceDN w:val="0"/>
              <w:spacing w:after="0" w:line="240" w:lineRule="auto"/>
              <w:ind w:firstLine="0"/>
              <w:rPr>
                <w:sz w:val="28"/>
                <w:szCs w:val="28"/>
                <w:lang w:eastAsia="ru-RU"/>
              </w:rPr>
            </w:pPr>
            <w:r w:rsidRPr="00864A48">
              <w:rPr>
                <w:sz w:val="28"/>
                <w:szCs w:val="28"/>
                <w:lang w:eastAsia="ru-RU"/>
              </w:rPr>
              <w:t>Вибрация.</w:t>
            </w:r>
          </w:p>
        </w:tc>
        <w:tc>
          <w:tcPr>
            <w:tcW w:w="3675" w:type="dxa"/>
            <w:vAlign w:val="center"/>
          </w:tcPr>
          <w:p w:rsidR="00014C5D" w:rsidRPr="00864A48" w:rsidRDefault="00014C5D" w:rsidP="006103EF">
            <w:pPr>
              <w:spacing w:after="0" w:line="240" w:lineRule="auto"/>
              <w:ind w:firstLine="0"/>
              <w:rPr>
                <w:sz w:val="28"/>
                <w:szCs w:val="28"/>
                <w:lang w:eastAsia="ru-RU"/>
              </w:rPr>
            </w:pPr>
            <w:r w:rsidRPr="00864A48">
              <w:rPr>
                <w:sz w:val="28"/>
                <w:szCs w:val="28"/>
                <w:lang w:eastAsia="ru-RU"/>
              </w:rPr>
              <w:t>Гололёд, в</w:t>
            </w:r>
            <w:r w:rsidR="006103EF">
              <w:rPr>
                <w:sz w:val="28"/>
                <w:szCs w:val="28"/>
                <w:lang w:eastAsia="ru-RU"/>
              </w:rPr>
              <w:t xml:space="preserve"> отличие от</w:t>
            </w:r>
            <w:r w:rsidR="006103EF">
              <w:rPr>
                <w:sz w:val="28"/>
                <w:szCs w:val="28"/>
                <w:lang w:eastAsia="ru-RU"/>
              </w:rPr>
              <w:br/>
              <w:t xml:space="preserve">гололедицы, </w:t>
            </w:r>
            <w:r w:rsidRPr="00864A48">
              <w:rPr>
                <w:sz w:val="28"/>
                <w:szCs w:val="28"/>
                <w:lang w:eastAsia="ru-RU"/>
              </w:rPr>
              <w:t>образуется</w:t>
            </w:r>
            <w:r w:rsidR="006103EF">
              <w:rPr>
                <w:sz w:val="28"/>
                <w:szCs w:val="28"/>
                <w:lang w:eastAsia="ru-RU"/>
              </w:rPr>
              <w:t xml:space="preserve"> </w:t>
            </w:r>
            <w:r w:rsidRPr="00864A48">
              <w:rPr>
                <w:sz w:val="28"/>
                <w:szCs w:val="28"/>
                <w:lang w:eastAsia="ru-RU"/>
              </w:rPr>
              <w:t>исключительно при выпадении переохлаждённого дождя при отрицательной температуре воздуха. Гололёд — редкое явление природы по сравнению с гололедицей — скользкой дорогой.</w:t>
            </w:r>
          </w:p>
          <w:p w:rsidR="00014C5D" w:rsidRPr="00864A48" w:rsidRDefault="00014C5D" w:rsidP="006103EF">
            <w:pPr>
              <w:spacing w:after="0" w:line="240" w:lineRule="auto"/>
              <w:ind w:firstLine="0"/>
              <w:rPr>
                <w:sz w:val="28"/>
                <w:szCs w:val="28"/>
                <w:lang w:eastAsia="ru-RU"/>
              </w:rPr>
            </w:pPr>
            <w:r w:rsidRPr="00864A48">
              <w:rPr>
                <w:sz w:val="28"/>
                <w:szCs w:val="28"/>
                <w:lang w:eastAsia="ru-RU"/>
              </w:rPr>
              <w:t>В качестве мер защиты от гололеда спасает гранитная крошка. При химическом способе гололед с аэродромных покрытий удаляют с помощью химреагентов (АНС, карбамид). Против гололеда применяют и гранулированные реагенты. Реагент АНС может применяться на покрытиях всех типов.</w:t>
            </w:r>
          </w:p>
        </w:tc>
      </w:tr>
      <w:tr w:rsidR="00014C5D" w:rsidRPr="00864A48" w:rsidTr="006103EF">
        <w:trPr>
          <w:jc w:val="center"/>
        </w:trPr>
        <w:tc>
          <w:tcPr>
            <w:tcW w:w="1957" w:type="dxa"/>
            <w:tcMar>
              <w:top w:w="0" w:type="dxa"/>
              <w:left w:w="40" w:type="dxa"/>
              <w:bottom w:w="0" w:type="dxa"/>
              <w:right w:w="40" w:type="dxa"/>
            </w:tcMar>
            <w:vAlign w:val="center"/>
          </w:tcPr>
          <w:p w:rsidR="00014C5D" w:rsidRPr="00864A48" w:rsidRDefault="00014C5D" w:rsidP="006103EF">
            <w:pPr>
              <w:autoSpaceDE w:val="0"/>
              <w:autoSpaceDN w:val="0"/>
              <w:spacing w:after="0" w:line="240" w:lineRule="auto"/>
              <w:ind w:firstLine="0"/>
              <w:rPr>
                <w:sz w:val="28"/>
                <w:szCs w:val="28"/>
                <w:lang w:eastAsia="ru-RU"/>
              </w:rPr>
            </w:pPr>
            <w:r w:rsidRPr="00864A48">
              <w:rPr>
                <w:sz w:val="28"/>
                <w:szCs w:val="28"/>
                <w:lang w:eastAsia="ru-RU"/>
              </w:rPr>
              <w:t>3.4.5</w:t>
            </w:r>
            <w:r w:rsidR="006103EF">
              <w:rPr>
                <w:sz w:val="28"/>
                <w:szCs w:val="28"/>
                <w:lang w:eastAsia="ru-RU"/>
              </w:rPr>
              <w:t>.</w:t>
            </w:r>
            <w:r w:rsidRPr="00864A48">
              <w:rPr>
                <w:sz w:val="28"/>
                <w:szCs w:val="28"/>
                <w:lang w:eastAsia="ru-RU"/>
              </w:rPr>
              <w:t xml:space="preserve"> Град</w:t>
            </w:r>
          </w:p>
        </w:tc>
        <w:tc>
          <w:tcPr>
            <w:tcW w:w="1934" w:type="dxa"/>
            <w:tcMar>
              <w:top w:w="0" w:type="dxa"/>
              <w:left w:w="40" w:type="dxa"/>
              <w:bottom w:w="0" w:type="dxa"/>
              <w:right w:w="40" w:type="dxa"/>
            </w:tcMar>
            <w:vAlign w:val="center"/>
          </w:tcPr>
          <w:p w:rsidR="00014C5D" w:rsidRPr="00864A48" w:rsidRDefault="00014C5D" w:rsidP="006103EF">
            <w:pPr>
              <w:autoSpaceDE w:val="0"/>
              <w:autoSpaceDN w:val="0"/>
              <w:spacing w:after="0" w:line="240" w:lineRule="auto"/>
              <w:ind w:firstLine="0"/>
              <w:rPr>
                <w:sz w:val="28"/>
                <w:szCs w:val="28"/>
                <w:lang w:eastAsia="ru-RU"/>
              </w:rPr>
            </w:pPr>
            <w:r w:rsidRPr="00864A48">
              <w:rPr>
                <w:sz w:val="28"/>
                <w:szCs w:val="28"/>
                <w:lang w:eastAsia="ru-RU"/>
              </w:rPr>
              <w:t>Динамический</w:t>
            </w:r>
          </w:p>
        </w:tc>
        <w:tc>
          <w:tcPr>
            <w:tcW w:w="2777" w:type="dxa"/>
            <w:tcMar>
              <w:top w:w="0" w:type="dxa"/>
              <w:left w:w="40" w:type="dxa"/>
              <w:bottom w:w="0" w:type="dxa"/>
              <w:right w:w="40" w:type="dxa"/>
            </w:tcMar>
            <w:vAlign w:val="center"/>
          </w:tcPr>
          <w:p w:rsidR="00014C5D" w:rsidRPr="00864A48" w:rsidRDefault="006103EF" w:rsidP="006103EF">
            <w:pPr>
              <w:autoSpaceDE w:val="0"/>
              <w:autoSpaceDN w:val="0"/>
              <w:spacing w:after="0" w:line="240" w:lineRule="auto"/>
              <w:ind w:firstLine="0"/>
              <w:rPr>
                <w:sz w:val="28"/>
                <w:szCs w:val="28"/>
                <w:lang w:eastAsia="ru-RU"/>
              </w:rPr>
            </w:pPr>
            <w:r>
              <w:rPr>
                <w:sz w:val="28"/>
                <w:szCs w:val="28"/>
                <w:lang w:eastAsia="ru-RU"/>
              </w:rPr>
              <w:t>Удар</w:t>
            </w:r>
          </w:p>
        </w:tc>
        <w:tc>
          <w:tcPr>
            <w:tcW w:w="3675" w:type="dxa"/>
            <w:vAlign w:val="center"/>
          </w:tcPr>
          <w:p w:rsidR="00014C5D" w:rsidRPr="00864A48" w:rsidRDefault="00014C5D" w:rsidP="006103EF">
            <w:pPr>
              <w:spacing w:after="0" w:line="240" w:lineRule="auto"/>
              <w:ind w:firstLine="0"/>
              <w:rPr>
                <w:sz w:val="28"/>
                <w:szCs w:val="28"/>
                <w:lang w:eastAsia="ru-RU"/>
              </w:rPr>
            </w:pPr>
            <w:r w:rsidRPr="00864A48">
              <w:rPr>
                <w:sz w:val="28"/>
                <w:szCs w:val="28"/>
                <w:lang w:eastAsia="ru-RU"/>
              </w:rPr>
              <w:t>Град выпадает обычно в тёплое время года из мощных кучево-дождевых облаков, сильно развитых вверх, обычно при ливнях и грозах. Слой выпавшего града иногда составляет несколько сантиметров.</w:t>
            </w:r>
          </w:p>
        </w:tc>
      </w:tr>
      <w:tr w:rsidR="00014C5D" w:rsidRPr="00864A48" w:rsidTr="006103EF">
        <w:trPr>
          <w:jc w:val="center"/>
        </w:trPr>
        <w:tc>
          <w:tcPr>
            <w:tcW w:w="1957" w:type="dxa"/>
            <w:tcMar>
              <w:top w:w="0" w:type="dxa"/>
              <w:left w:w="40" w:type="dxa"/>
              <w:bottom w:w="0" w:type="dxa"/>
              <w:right w:w="40" w:type="dxa"/>
            </w:tcMar>
            <w:vAlign w:val="center"/>
          </w:tcPr>
          <w:p w:rsidR="00014C5D" w:rsidRPr="00864A48" w:rsidRDefault="00014C5D" w:rsidP="006103EF">
            <w:pPr>
              <w:autoSpaceDE w:val="0"/>
              <w:autoSpaceDN w:val="0"/>
              <w:spacing w:after="0" w:line="240" w:lineRule="auto"/>
              <w:ind w:firstLine="0"/>
              <w:rPr>
                <w:sz w:val="28"/>
                <w:szCs w:val="28"/>
                <w:lang w:eastAsia="ru-RU"/>
              </w:rPr>
            </w:pPr>
            <w:r w:rsidRPr="00864A48">
              <w:rPr>
                <w:sz w:val="28"/>
                <w:szCs w:val="28"/>
                <w:lang w:eastAsia="ru-RU"/>
              </w:rPr>
              <w:t>3.5</w:t>
            </w:r>
            <w:r w:rsidR="006103EF">
              <w:rPr>
                <w:sz w:val="28"/>
                <w:szCs w:val="28"/>
                <w:lang w:eastAsia="ru-RU"/>
              </w:rPr>
              <w:t>.</w:t>
            </w:r>
            <w:r w:rsidRPr="00864A48">
              <w:rPr>
                <w:sz w:val="28"/>
                <w:szCs w:val="28"/>
                <w:lang w:eastAsia="ru-RU"/>
              </w:rPr>
              <w:t xml:space="preserve"> Туман</w:t>
            </w:r>
          </w:p>
        </w:tc>
        <w:tc>
          <w:tcPr>
            <w:tcW w:w="1934" w:type="dxa"/>
            <w:tcMar>
              <w:top w:w="0" w:type="dxa"/>
              <w:left w:w="40" w:type="dxa"/>
              <w:bottom w:w="0" w:type="dxa"/>
              <w:right w:w="40" w:type="dxa"/>
            </w:tcMar>
            <w:vAlign w:val="center"/>
          </w:tcPr>
          <w:p w:rsidR="00014C5D" w:rsidRPr="00864A48" w:rsidRDefault="00014C5D" w:rsidP="006103EF">
            <w:pPr>
              <w:autoSpaceDE w:val="0"/>
              <w:autoSpaceDN w:val="0"/>
              <w:spacing w:after="0" w:line="240" w:lineRule="auto"/>
              <w:ind w:firstLine="0"/>
              <w:rPr>
                <w:sz w:val="28"/>
                <w:szCs w:val="28"/>
                <w:lang w:eastAsia="ru-RU"/>
              </w:rPr>
            </w:pPr>
            <w:r w:rsidRPr="00864A48">
              <w:rPr>
                <w:sz w:val="28"/>
                <w:szCs w:val="28"/>
                <w:lang w:eastAsia="ru-RU"/>
              </w:rPr>
              <w:t>Теплофизический</w:t>
            </w:r>
          </w:p>
        </w:tc>
        <w:tc>
          <w:tcPr>
            <w:tcW w:w="2777" w:type="dxa"/>
            <w:tcMar>
              <w:top w:w="0" w:type="dxa"/>
              <w:left w:w="40" w:type="dxa"/>
              <w:bottom w:w="0" w:type="dxa"/>
              <w:right w:w="40" w:type="dxa"/>
            </w:tcMar>
            <w:vAlign w:val="center"/>
          </w:tcPr>
          <w:p w:rsidR="00014C5D" w:rsidRPr="00864A48" w:rsidRDefault="00014C5D" w:rsidP="006103EF">
            <w:pPr>
              <w:autoSpaceDE w:val="0"/>
              <w:autoSpaceDN w:val="0"/>
              <w:spacing w:after="0" w:line="240" w:lineRule="auto"/>
              <w:ind w:firstLine="0"/>
              <w:rPr>
                <w:sz w:val="28"/>
                <w:szCs w:val="28"/>
                <w:lang w:eastAsia="ru-RU"/>
              </w:rPr>
            </w:pPr>
            <w:r w:rsidRPr="00864A48">
              <w:rPr>
                <w:sz w:val="28"/>
                <w:szCs w:val="28"/>
                <w:lang w:eastAsia="ru-RU"/>
              </w:rPr>
              <w:t>Снижение видимости (помутнение воздуха).</w:t>
            </w:r>
          </w:p>
        </w:tc>
        <w:tc>
          <w:tcPr>
            <w:tcW w:w="3675" w:type="dxa"/>
            <w:vAlign w:val="center"/>
          </w:tcPr>
          <w:p w:rsidR="00014C5D" w:rsidRPr="00864A48" w:rsidRDefault="00014C5D" w:rsidP="006103EF">
            <w:pPr>
              <w:spacing w:after="0" w:line="240" w:lineRule="auto"/>
              <w:ind w:firstLine="0"/>
              <w:rPr>
                <w:sz w:val="28"/>
                <w:szCs w:val="28"/>
                <w:lang w:eastAsia="ru-RU"/>
              </w:rPr>
            </w:pPr>
            <w:r w:rsidRPr="00864A48">
              <w:rPr>
                <w:sz w:val="28"/>
                <w:szCs w:val="28"/>
                <w:lang w:eastAsia="ru-RU"/>
              </w:rPr>
              <w:t>Туман — форма конденсации паров воды в виде микроскопических капель или ледяных кристаллов, которые, собираясь в приземном слое атмосферы (иногда до нескольких сотен метров), делаю</w:t>
            </w:r>
            <w:r w:rsidR="00940946">
              <w:rPr>
                <w:sz w:val="28"/>
                <w:szCs w:val="28"/>
                <w:lang w:eastAsia="ru-RU"/>
              </w:rPr>
              <w:t>т воздух менее прозрачным. Туман</w:t>
            </w:r>
            <w:r w:rsidRPr="00864A48">
              <w:rPr>
                <w:sz w:val="28"/>
                <w:szCs w:val="28"/>
                <w:lang w:eastAsia="ru-RU"/>
              </w:rPr>
              <w:t xml:space="preserve"> -это скопление взвешенных в воздухе мельчайших капель. Туман искажает восприятие расстояний и вызывает оптические иллюзии Человеческому глазу все предметы в тумане представляются более отдаленными, чем в действительности. Туман понижает видимость в приземном слое атмосферы Легкий туман назыв</w:t>
            </w:r>
            <w:r w:rsidR="006103EF">
              <w:rPr>
                <w:sz w:val="28"/>
                <w:szCs w:val="28"/>
                <w:lang w:eastAsia="ru-RU"/>
              </w:rPr>
              <w:t xml:space="preserve">ается дымкой. </w:t>
            </w:r>
            <w:r w:rsidRPr="00864A48">
              <w:rPr>
                <w:sz w:val="28"/>
                <w:szCs w:val="28"/>
                <w:lang w:eastAsia="ru-RU"/>
              </w:rPr>
              <w:t>По стандартному определению, видимость при дымке составляет 1-</w:t>
            </w:r>
            <w:smartTag w:uri="urn:schemas-microsoft-com:office:smarttags" w:element="metricconverter">
              <w:smartTagPr>
                <w:attr w:name="ProductID" w:val="2 км"/>
              </w:smartTagPr>
              <w:r w:rsidRPr="00864A48">
                <w:rPr>
                  <w:sz w:val="28"/>
                  <w:szCs w:val="28"/>
                  <w:lang w:eastAsia="ru-RU"/>
                </w:rPr>
                <w:t>2 км</w:t>
              </w:r>
            </w:smartTag>
            <w:r w:rsidRPr="00864A48">
              <w:rPr>
                <w:sz w:val="28"/>
                <w:szCs w:val="28"/>
                <w:lang w:eastAsia="ru-RU"/>
              </w:rPr>
              <w:t>.</w:t>
            </w:r>
          </w:p>
          <w:p w:rsidR="00014C5D" w:rsidRPr="00864A48" w:rsidRDefault="00014C5D" w:rsidP="006103EF">
            <w:pPr>
              <w:spacing w:after="0" w:line="240" w:lineRule="auto"/>
              <w:ind w:firstLine="0"/>
              <w:rPr>
                <w:sz w:val="28"/>
                <w:szCs w:val="28"/>
                <w:lang w:eastAsia="ru-RU"/>
              </w:rPr>
            </w:pPr>
            <w:r w:rsidRPr="00864A48">
              <w:rPr>
                <w:sz w:val="28"/>
                <w:szCs w:val="28"/>
                <w:lang w:eastAsia="ru-RU"/>
              </w:rPr>
              <w:t>В качестве мер защиты</w:t>
            </w:r>
            <w:r w:rsidRPr="00864A48">
              <w:rPr>
                <w:sz w:val="28"/>
                <w:szCs w:val="28"/>
                <w:lang w:eastAsia="ru-RU"/>
              </w:rPr>
              <w:br/>
              <w:t>предусматривается повышение</w:t>
            </w:r>
            <w:r w:rsidR="009666B3" w:rsidRPr="00864A48">
              <w:rPr>
                <w:sz w:val="28"/>
                <w:szCs w:val="28"/>
                <w:lang w:eastAsia="ru-RU"/>
              </w:rPr>
              <w:t xml:space="preserve"> </w:t>
            </w:r>
            <w:r w:rsidRPr="00864A48">
              <w:rPr>
                <w:sz w:val="28"/>
                <w:szCs w:val="28"/>
                <w:lang w:eastAsia="ru-RU"/>
              </w:rPr>
              <w:t>сцепных качеств дорожного</w:t>
            </w:r>
            <w:r w:rsidR="009666B3" w:rsidRPr="00864A48">
              <w:rPr>
                <w:sz w:val="28"/>
                <w:szCs w:val="28"/>
                <w:lang w:eastAsia="ru-RU"/>
              </w:rPr>
              <w:t xml:space="preserve"> </w:t>
            </w:r>
            <w:r w:rsidRPr="00864A48">
              <w:rPr>
                <w:sz w:val="28"/>
                <w:szCs w:val="28"/>
                <w:lang w:eastAsia="ru-RU"/>
              </w:rPr>
              <w:t>покрытия; осветление дорожного</w:t>
            </w:r>
            <w:r w:rsidR="009666B3" w:rsidRPr="00864A48">
              <w:rPr>
                <w:sz w:val="28"/>
                <w:szCs w:val="28"/>
                <w:lang w:eastAsia="ru-RU"/>
              </w:rPr>
              <w:t xml:space="preserve"> </w:t>
            </w:r>
            <w:r w:rsidRPr="00864A48">
              <w:rPr>
                <w:sz w:val="28"/>
                <w:szCs w:val="28"/>
                <w:lang w:eastAsia="ru-RU"/>
              </w:rPr>
              <w:t>покрытия.</w:t>
            </w:r>
          </w:p>
        </w:tc>
      </w:tr>
      <w:tr w:rsidR="00014C5D" w:rsidRPr="00864A48" w:rsidTr="006103EF">
        <w:trPr>
          <w:jc w:val="center"/>
        </w:trPr>
        <w:tc>
          <w:tcPr>
            <w:tcW w:w="1957" w:type="dxa"/>
            <w:tcMar>
              <w:top w:w="0" w:type="dxa"/>
              <w:left w:w="40" w:type="dxa"/>
              <w:bottom w:w="0" w:type="dxa"/>
              <w:right w:w="40" w:type="dxa"/>
            </w:tcMar>
            <w:vAlign w:val="center"/>
          </w:tcPr>
          <w:p w:rsidR="00014C5D" w:rsidRPr="00864A48" w:rsidRDefault="00014C5D" w:rsidP="00940946">
            <w:pPr>
              <w:autoSpaceDE w:val="0"/>
              <w:autoSpaceDN w:val="0"/>
              <w:spacing w:after="0" w:line="240" w:lineRule="auto"/>
              <w:ind w:firstLine="0"/>
              <w:jc w:val="left"/>
              <w:rPr>
                <w:sz w:val="28"/>
                <w:szCs w:val="28"/>
                <w:lang w:eastAsia="ru-RU"/>
              </w:rPr>
            </w:pPr>
            <w:r w:rsidRPr="00864A48">
              <w:rPr>
                <w:sz w:val="28"/>
                <w:szCs w:val="28"/>
                <w:lang w:eastAsia="ru-RU"/>
              </w:rPr>
              <w:t>3.6</w:t>
            </w:r>
            <w:r w:rsidR="00940946">
              <w:rPr>
                <w:sz w:val="28"/>
                <w:szCs w:val="28"/>
                <w:lang w:eastAsia="ru-RU"/>
              </w:rPr>
              <w:t>.</w:t>
            </w:r>
            <w:r w:rsidRPr="00864A48">
              <w:rPr>
                <w:sz w:val="28"/>
                <w:szCs w:val="28"/>
                <w:lang w:eastAsia="ru-RU"/>
              </w:rPr>
              <w:t xml:space="preserve"> Заморозок</w:t>
            </w:r>
          </w:p>
        </w:tc>
        <w:tc>
          <w:tcPr>
            <w:tcW w:w="1934" w:type="dxa"/>
            <w:tcMar>
              <w:top w:w="0" w:type="dxa"/>
              <w:left w:w="40" w:type="dxa"/>
              <w:bottom w:w="0" w:type="dxa"/>
              <w:right w:w="40" w:type="dxa"/>
            </w:tcMar>
            <w:vAlign w:val="center"/>
          </w:tcPr>
          <w:p w:rsidR="00014C5D" w:rsidRPr="00864A48" w:rsidRDefault="00014C5D" w:rsidP="00940946">
            <w:pPr>
              <w:autoSpaceDE w:val="0"/>
              <w:autoSpaceDN w:val="0"/>
              <w:spacing w:after="0" w:line="240" w:lineRule="auto"/>
              <w:ind w:firstLine="0"/>
              <w:jc w:val="left"/>
              <w:rPr>
                <w:sz w:val="28"/>
                <w:szCs w:val="28"/>
                <w:lang w:eastAsia="ru-RU"/>
              </w:rPr>
            </w:pPr>
            <w:r w:rsidRPr="00864A48">
              <w:rPr>
                <w:sz w:val="28"/>
                <w:szCs w:val="28"/>
                <w:lang w:eastAsia="ru-RU"/>
              </w:rPr>
              <w:t>Тепловой</w:t>
            </w:r>
          </w:p>
        </w:tc>
        <w:tc>
          <w:tcPr>
            <w:tcW w:w="2777" w:type="dxa"/>
            <w:tcMar>
              <w:top w:w="0" w:type="dxa"/>
              <w:left w:w="40" w:type="dxa"/>
              <w:bottom w:w="0" w:type="dxa"/>
              <w:right w:w="40" w:type="dxa"/>
            </w:tcMar>
            <w:vAlign w:val="center"/>
          </w:tcPr>
          <w:p w:rsidR="00014C5D" w:rsidRPr="00864A48" w:rsidRDefault="00014C5D" w:rsidP="00940946">
            <w:pPr>
              <w:autoSpaceDE w:val="0"/>
              <w:autoSpaceDN w:val="0"/>
              <w:spacing w:after="0" w:line="240" w:lineRule="auto"/>
              <w:ind w:firstLine="0"/>
              <w:jc w:val="left"/>
              <w:rPr>
                <w:sz w:val="28"/>
                <w:szCs w:val="28"/>
                <w:lang w:eastAsia="ru-RU"/>
              </w:rPr>
            </w:pPr>
            <w:r w:rsidRPr="00864A48">
              <w:rPr>
                <w:sz w:val="28"/>
                <w:szCs w:val="28"/>
                <w:lang w:eastAsia="ru-RU"/>
              </w:rPr>
              <w:t>Охлаждение почвы, воздуха.</w:t>
            </w:r>
          </w:p>
        </w:tc>
        <w:tc>
          <w:tcPr>
            <w:tcW w:w="3675" w:type="dxa"/>
            <w:vAlign w:val="center"/>
          </w:tcPr>
          <w:p w:rsidR="00014C5D" w:rsidRPr="00864A48" w:rsidRDefault="00014C5D" w:rsidP="00940946">
            <w:pPr>
              <w:widowControl w:val="0"/>
              <w:spacing w:after="0" w:line="240" w:lineRule="auto"/>
              <w:ind w:firstLine="0"/>
              <w:jc w:val="left"/>
              <w:rPr>
                <w:color w:val="000000"/>
                <w:sz w:val="28"/>
                <w:szCs w:val="28"/>
                <w:lang w:eastAsia="ru-RU"/>
              </w:rPr>
            </w:pPr>
            <w:r w:rsidRPr="00864A48">
              <w:rPr>
                <w:sz w:val="28"/>
                <w:szCs w:val="28"/>
                <w:lang w:eastAsia="ru-RU"/>
              </w:rPr>
              <w:t>При низких температурах, при недостаточном теплоснабжении, повышается нагрузка на электрические сети и электротехническое оборудование, что может привести к выходу их из строя, а также к возникновению пожаров в зданиях. В случае недостаточной теплоизоляции инженерных и технологических коммуникаций в холодный период года возможен их выход из строя (замерзание коммуникаций или запорной арматуры). Температура наиболее холодной пятидневки для данного района строительства с обеспеченностью 0,92 составляет минус 26</w:t>
            </w:r>
            <w:r w:rsidR="006103EF">
              <w:rPr>
                <w:sz w:val="28"/>
                <w:szCs w:val="28"/>
                <w:lang w:eastAsia="ru-RU"/>
              </w:rPr>
              <w:t xml:space="preserve"> </w:t>
            </w:r>
            <w:r w:rsidRPr="00864A48">
              <w:rPr>
                <w:sz w:val="28"/>
                <w:szCs w:val="28"/>
                <w:vertAlign w:val="superscript"/>
                <w:lang w:eastAsia="ru-RU"/>
              </w:rPr>
              <w:t>0</w:t>
            </w:r>
            <w:r w:rsidRPr="00864A48">
              <w:rPr>
                <w:sz w:val="28"/>
                <w:szCs w:val="28"/>
                <w:lang w:eastAsia="ru-RU"/>
              </w:rPr>
              <w:t>С, с обеспеченностью 0,98 минус 30</w:t>
            </w:r>
            <w:r w:rsidR="006103EF">
              <w:rPr>
                <w:sz w:val="28"/>
                <w:szCs w:val="28"/>
                <w:lang w:eastAsia="ru-RU"/>
              </w:rPr>
              <w:t xml:space="preserve"> </w:t>
            </w:r>
            <w:r w:rsidRPr="00864A48">
              <w:rPr>
                <w:sz w:val="28"/>
                <w:szCs w:val="28"/>
                <w:vertAlign w:val="superscript"/>
                <w:lang w:eastAsia="ru-RU"/>
              </w:rPr>
              <w:t>0</w:t>
            </w:r>
            <w:r w:rsidRPr="00864A48">
              <w:rPr>
                <w:sz w:val="28"/>
                <w:szCs w:val="28"/>
                <w:lang w:eastAsia="ru-RU"/>
              </w:rPr>
              <w:t>С.</w:t>
            </w:r>
          </w:p>
        </w:tc>
      </w:tr>
      <w:tr w:rsidR="00014C5D" w:rsidRPr="00864A48" w:rsidTr="006103EF">
        <w:trPr>
          <w:jc w:val="center"/>
        </w:trPr>
        <w:tc>
          <w:tcPr>
            <w:tcW w:w="1957" w:type="dxa"/>
            <w:tcMar>
              <w:top w:w="0" w:type="dxa"/>
              <w:left w:w="40" w:type="dxa"/>
              <w:bottom w:w="0" w:type="dxa"/>
              <w:right w:w="40" w:type="dxa"/>
            </w:tcMar>
            <w:vAlign w:val="center"/>
          </w:tcPr>
          <w:p w:rsidR="00014C5D" w:rsidRPr="00864A48" w:rsidRDefault="00014C5D" w:rsidP="00940946">
            <w:pPr>
              <w:autoSpaceDE w:val="0"/>
              <w:autoSpaceDN w:val="0"/>
              <w:spacing w:after="0" w:line="240" w:lineRule="auto"/>
              <w:ind w:firstLine="0"/>
              <w:jc w:val="left"/>
              <w:rPr>
                <w:sz w:val="28"/>
                <w:szCs w:val="28"/>
                <w:lang w:eastAsia="ru-RU"/>
              </w:rPr>
            </w:pPr>
            <w:r w:rsidRPr="00864A48">
              <w:rPr>
                <w:sz w:val="28"/>
                <w:szCs w:val="28"/>
                <w:lang w:eastAsia="ru-RU"/>
              </w:rPr>
              <w:t>3.7</w:t>
            </w:r>
            <w:r w:rsidR="006103EF">
              <w:rPr>
                <w:sz w:val="28"/>
                <w:szCs w:val="28"/>
                <w:lang w:eastAsia="ru-RU"/>
              </w:rPr>
              <w:t>.</w:t>
            </w:r>
            <w:r w:rsidRPr="00864A48">
              <w:rPr>
                <w:sz w:val="28"/>
                <w:szCs w:val="28"/>
                <w:lang w:eastAsia="ru-RU"/>
              </w:rPr>
              <w:t xml:space="preserve"> Засуха</w:t>
            </w:r>
          </w:p>
        </w:tc>
        <w:tc>
          <w:tcPr>
            <w:tcW w:w="1934" w:type="dxa"/>
            <w:tcMar>
              <w:top w:w="0" w:type="dxa"/>
              <w:left w:w="40" w:type="dxa"/>
              <w:bottom w:w="0" w:type="dxa"/>
              <w:right w:w="40" w:type="dxa"/>
            </w:tcMar>
            <w:vAlign w:val="center"/>
          </w:tcPr>
          <w:p w:rsidR="00014C5D" w:rsidRPr="00864A48" w:rsidRDefault="00014C5D" w:rsidP="00940946">
            <w:pPr>
              <w:autoSpaceDE w:val="0"/>
              <w:autoSpaceDN w:val="0"/>
              <w:spacing w:after="0" w:line="240" w:lineRule="auto"/>
              <w:ind w:firstLine="0"/>
              <w:jc w:val="left"/>
              <w:rPr>
                <w:sz w:val="28"/>
                <w:szCs w:val="28"/>
                <w:lang w:eastAsia="ru-RU"/>
              </w:rPr>
            </w:pPr>
            <w:r w:rsidRPr="00864A48">
              <w:rPr>
                <w:sz w:val="28"/>
                <w:szCs w:val="28"/>
                <w:lang w:eastAsia="ru-RU"/>
              </w:rPr>
              <w:t>Тепловой</w:t>
            </w:r>
          </w:p>
        </w:tc>
        <w:tc>
          <w:tcPr>
            <w:tcW w:w="2777" w:type="dxa"/>
            <w:tcMar>
              <w:top w:w="0" w:type="dxa"/>
              <w:left w:w="40" w:type="dxa"/>
              <w:bottom w:w="0" w:type="dxa"/>
              <w:right w:w="40" w:type="dxa"/>
            </w:tcMar>
            <w:vAlign w:val="center"/>
          </w:tcPr>
          <w:p w:rsidR="00014C5D" w:rsidRPr="00864A48" w:rsidRDefault="00014C5D" w:rsidP="00940946">
            <w:pPr>
              <w:autoSpaceDE w:val="0"/>
              <w:autoSpaceDN w:val="0"/>
              <w:spacing w:after="0" w:line="240" w:lineRule="auto"/>
              <w:ind w:firstLine="0"/>
              <w:jc w:val="left"/>
              <w:rPr>
                <w:sz w:val="28"/>
                <w:szCs w:val="28"/>
                <w:lang w:eastAsia="ru-RU"/>
              </w:rPr>
            </w:pPr>
            <w:r w:rsidRPr="00864A48">
              <w:rPr>
                <w:sz w:val="28"/>
                <w:szCs w:val="28"/>
                <w:lang w:eastAsia="ru-RU"/>
              </w:rPr>
              <w:t>Нагревание почвы, воздуха.</w:t>
            </w:r>
          </w:p>
        </w:tc>
        <w:tc>
          <w:tcPr>
            <w:tcW w:w="3675" w:type="dxa"/>
            <w:vAlign w:val="center"/>
          </w:tcPr>
          <w:p w:rsidR="00014C5D" w:rsidRPr="00864A48" w:rsidRDefault="00014C5D" w:rsidP="00940946">
            <w:pPr>
              <w:autoSpaceDE w:val="0"/>
              <w:autoSpaceDN w:val="0"/>
              <w:spacing w:after="0" w:line="240" w:lineRule="auto"/>
              <w:ind w:firstLine="0"/>
              <w:jc w:val="left"/>
              <w:rPr>
                <w:sz w:val="28"/>
                <w:szCs w:val="28"/>
                <w:lang w:eastAsia="ru-RU"/>
              </w:rPr>
            </w:pPr>
            <w:r w:rsidRPr="00864A48">
              <w:rPr>
                <w:sz w:val="28"/>
                <w:szCs w:val="28"/>
                <w:lang w:eastAsia="ru-RU"/>
              </w:rPr>
              <w:t>Отсутствуют</w:t>
            </w:r>
          </w:p>
        </w:tc>
      </w:tr>
      <w:tr w:rsidR="00014C5D" w:rsidRPr="00864A48" w:rsidTr="006103EF">
        <w:trPr>
          <w:jc w:val="center"/>
        </w:trPr>
        <w:tc>
          <w:tcPr>
            <w:tcW w:w="1957" w:type="dxa"/>
            <w:tcMar>
              <w:top w:w="0" w:type="dxa"/>
              <w:left w:w="40" w:type="dxa"/>
              <w:bottom w:w="0" w:type="dxa"/>
              <w:right w:w="40" w:type="dxa"/>
            </w:tcMar>
            <w:vAlign w:val="center"/>
          </w:tcPr>
          <w:p w:rsidR="00014C5D" w:rsidRPr="00864A48" w:rsidRDefault="00014C5D" w:rsidP="00940946">
            <w:pPr>
              <w:autoSpaceDE w:val="0"/>
              <w:autoSpaceDN w:val="0"/>
              <w:spacing w:after="0" w:line="240" w:lineRule="auto"/>
              <w:ind w:firstLine="0"/>
              <w:jc w:val="left"/>
              <w:rPr>
                <w:sz w:val="28"/>
                <w:szCs w:val="28"/>
                <w:lang w:eastAsia="ru-RU"/>
              </w:rPr>
            </w:pPr>
            <w:r w:rsidRPr="00864A48">
              <w:rPr>
                <w:sz w:val="28"/>
                <w:szCs w:val="28"/>
                <w:lang w:eastAsia="ru-RU"/>
              </w:rPr>
              <w:t>3.8</w:t>
            </w:r>
            <w:r w:rsidR="006103EF">
              <w:rPr>
                <w:sz w:val="28"/>
                <w:szCs w:val="28"/>
                <w:lang w:eastAsia="ru-RU"/>
              </w:rPr>
              <w:t>.</w:t>
            </w:r>
            <w:r w:rsidRPr="00864A48">
              <w:rPr>
                <w:sz w:val="28"/>
                <w:szCs w:val="28"/>
                <w:lang w:eastAsia="ru-RU"/>
              </w:rPr>
              <w:t xml:space="preserve"> Суховей</w:t>
            </w:r>
          </w:p>
        </w:tc>
        <w:tc>
          <w:tcPr>
            <w:tcW w:w="1934" w:type="dxa"/>
            <w:tcMar>
              <w:top w:w="0" w:type="dxa"/>
              <w:left w:w="40" w:type="dxa"/>
              <w:bottom w:w="0" w:type="dxa"/>
              <w:right w:w="40" w:type="dxa"/>
            </w:tcMar>
            <w:vAlign w:val="center"/>
          </w:tcPr>
          <w:p w:rsidR="00014C5D" w:rsidRPr="00864A48" w:rsidRDefault="00014C5D" w:rsidP="00940946">
            <w:pPr>
              <w:autoSpaceDE w:val="0"/>
              <w:autoSpaceDN w:val="0"/>
              <w:spacing w:after="0" w:line="240" w:lineRule="auto"/>
              <w:ind w:firstLine="0"/>
              <w:jc w:val="left"/>
              <w:rPr>
                <w:sz w:val="28"/>
                <w:szCs w:val="28"/>
                <w:lang w:eastAsia="ru-RU"/>
              </w:rPr>
            </w:pPr>
            <w:r w:rsidRPr="00864A48">
              <w:rPr>
                <w:sz w:val="28"/>
                <w:szCs w:val="28"/>
                <w:lang w:eastAsia="ru-RU"/>
              </w:rPr>
              <w:t>Аэродинамический</w:t>
            </w:r>
          </w:p>
          <w:p w:rsidR="00014C5D" w:rsidRPr="00864A48" w:rsidRDefault="00014C5D" w:rsidP="00940946">
            <w:pPr>
              <w:autoSpaceDE w:val="0"/>
              <w:autoSpaceDN w:val="0"/>
              <w:spacing w:after="0" w:line="240" w:lineRule="auto"/>
              <w:ind w:firstLine="0"/>
              <w:jc w:val="left"/>
              <w:rPr>
                <w:sz w:val="28"/>
                <w:szCs w:val="28"/>
                <w:lang w:eastAsia="ru-RU"/>
              </w:rPr>
            </w:pPr>
            <w:r w:rsidRPr="00864A48">
              <w:rPr>
                <w:sz w:val="28"/>
                <w:szCs w:val="28"/>
                <w:lang w:eastAsia="ru-RU"/>
              </w:rPr>
              <w:t>Тепловой</w:t>
            </w:r>
          </w:p>
        </w:tc>
        <w:tc>
          <w:tcPr>
            <w:tcW w:w="2777" w:type="dxa"/>
            <w:tcMar>
              <w:top w:w="0" w:type="dxa"/>
              <w:left w:w="40" w:type="dxa"/>
              <w:bottom w:w="0" w:type="dxa"/>
              <w:right w:w="40" w:type="dxa"/>
            </w:tcMar>
            <w:vAlign w:val="center"/>
          </w:tcPr>
          <w:p w:rsidR="00014C5D" w:rsidRPr="00864A48" w:rsidRDefault="00014C5D" w:rsidP="00940946">
            <w:pPr>
              <w:autoSpaceDE w:val="0"/>
              <w:autoSpaceDN w:val="0"/>
              <w:spacing w:after="0" w:line="240" w:lineRule="auto"/>
              <w:ind w:firstLine="0"/>
              <w:jc w:val="left"/>
              <w:rPr>
                <w:sz w:val="28"/>
                <w:szCs w:val="28"/>
                <w:lang w:eastAsia="ru-RU"/>
              </w:rPr>
            </w:pPr>
            <w:r w:rsidRPr="00864A48">
              <w:rPr>
                <w:sz w:val="28"/>
                <w:szCs w:val="28"/>
                <w:lang w:eastAsia="ru-RU"/>
              </w:rPr>
              <w:t>Иссушение почвы.</w:t>
            </w:r>
          </w:p>
        </w:tc>
        <w:tc>
          <w:tcPr>
            <w:tcW w:w="3675" w:type="dxa"/>
            <w:vAlign w:val="center"/>
          </w:tcPr>
          <w:p w:rsidR="00014C5D" w:rsidRPr="00864A48" w:rsidRDefault="00014C5D" w:rsidP="00940946">
            <w:pPr>
              <w:autoSpaceDE w:val="0"/>
              <w:autoSpaceDN w:val="0"/>
              <w:spacing w:after="0" w:line="240" w:lineRule="auto"/>
              <w:ind w:firstLine="0"/>
              <w:jc w:val="left"/>
              <w:rPr>
                <w:sz w:val="28"/>
                <w:szCs w:val="28"/>
                <w:lang w:eastAsia="ru-RU"/>
              </w:rPr>
            </w:pPr>
            <w:r w:rsidRPr="00864A48">
              <w:rPr>
                <w:sz w:val="28"/>
                <w:szCs w:val="28"/>
                <w:lang w:eastAsia="ru-RU"/>
              </w:rPr>
              <w:t>Отсутствуют</w:t>
            </w:r>
          </w:p>
          <w:p w:rsidR="00014C5D" w:rsidRPr="00864A48" w:rsidRDefault="00014C5D" w:rsidP="00940946">
            <w:pPr>
              <w:autoSpaceDE w:val="0"/>
              <w:autoSpaceDN w:val="0"/>
              <w:spacing w:after="0" w:line="240" w:lineRule="auto"/>
              <w:jc w:val="left"/>
              <w:rPr>
                <w:sz w:val="28"/>
                <w:szCs w:val="28"/>
                <w:lang w:eastAsia="ru-RU"/>
              </w:rPr>
            </w:pPr>
          </w:p>
        </w:tc>
      </w:tr>
      <w:tr w:rsidR="00014C5D" w:rsidRPr="00864A48" w:rsidTr="006103EF">
        <w:trPr>
          <w:jc w:val="center"/>
        </w:trPr>
        <w:tc>
          <w:tcPr>
            <w:tcW w:w="6668" w:type="dxa"/>
            <w:gridSpan w:val="3"/>
            <w:tcMar>
              <w:top w:w="0" w:type="dxa"/>
              <w:left w:w="40" w:type="dxa"/>
              <w:bottom w:w="0" w:type="dxa"/>
              <w:right w:w="40" w:type="dxa"/>
            </w:tcMar>
            <w:vAlign w:val="center"/>
          </w:tcPr>
          <w:p w:rsidR="00014C5D" w:rsidRPr="00864A48" w:rsidRDefault="006103EF" w:rsidP="00940946">
            <w:pPr>
              <w:autoSpaceDE w:val="0"/>
              <w:autoSpaceDN w:val="0"/>
              <w:spacing w:after="0" w:line="240" w:lineRule="auto"/>
              <w:ind w:firstLine="0"/>
              <w:jc w:val="center"/>
              <w:rPr>
                <w:sz w:val="28"/>
                <w:szCs w:val="28"/>
                <w:lang w:eastAsia="ru-RU"/>
              </w:rPr>
            </w:pPr>
            <w:r>
              <w:rPr>
                <w:sz w:val="28"/>
                <w:szCs w:val="28"/>
                <w:lang w:eastAsia="ru-RU"/>
              </w:rPr>
              <w:t>4.</w:t>
            </w:r>
            <w:r w:rsidR="009666B3" w:rsidRPr="00864A48">
              <w:rPr>
                <w:sz w:val="28"/>
                <w:szCs w:val="28"/>
                <w:lang w:eastAsia="ru-RU"/>
              </w:rPr>
              <w:t xml:space="preserve"> Природные пожары</w:t>
            </w:r>
          </w:p>
        </w:tc>
        <w:tc>
          <w:tcPr>
            <w:tcW w:w="3675" w:type="dxa"/>
            <w:vAlign w:val="center"/>
          </w:tcPr>
          <w:p w:rsidR="00014C5D" w:rsidRPr="00864A48" w:rsidRDefault="00014C5D" w:rsidP="00864A48">
            <w:pPr>
              <w:autoSpaceDE w:val="0"/>
              <w:autoSpaceDN w:val="0"/>
              <w:spacing w:after="0" w:line="240" w:lineRule="auto"/>
              <w:jc w:val="left"/>
              <w:rPr>
                <w:sz w:val="28"/>
                <w:szCs w:val="28"/>
                <w:lang w:eastAsia="ru-RU"/>
              </w:rPr>
            </w:pPr>
            <w:r w:rsidRPr="00864A48">
              <w:rPr>
                <w:sz w:val="28"/>
                <w:szCs w:val="28"/>
                <w:lang w:eastAsia="ru-RU"/>
              </w:rPr>
              <w:t> </w:t>
            </w:r>
          </w:p>
        </w:tc>
      </w:tr>
      <w:tr w:rsidR="00014C5D" w:rsidRPr="00864A48" w:rsidTr="006103EF">
        <w:trPr>
          <w:jc w:val="center"/>
        </w:trPr>
        <w:tc>
          <w:tcPr>
            <w:tcW w:w="1957" w:type="dxa"/>
            <w:tcMar>
              <w:top w:w="0" w:type="dxa"/>
              <w:left w:w="40" w:type="dxa"/>
              <w:bottom w:w="0" w:type="dxa"/>
              <w:right w:w="40" w:type="dxa"/>
            </w:tcMar>
            <w:vAlign w:val="center"/>
          </w:tcPr>
          <w:p w:rsidR="00014C5D" w:rsidRPr="00864A48" w:rsidRDefault="00014C5D" w:rsidP="00940946">
            <w:pPr>
              <w:autoSpaceDE w:val="0"/>
              <w:autoSpaceDN w:val="0"/>
              <w:spacing w:after="0" w:line="240" w:lineRule="auto"/>
              <w:ind w:firstLine="0"/>
              <w:jc w:val="left"/>
              <w:rPr>
                <w:sz w:val="28"/>
                <w:szCs w:val="28"/>
                <w:lang w:eastAsia="ru-RU"/>
              </w:rPr>
            </w:pPr>
            <w:r w:rsidRPr="00864A48">
              <w:rPr>
                <w:sz w:val="28"/>
                <w:szCs w:val="28"/>
                <w:lang w:eastAsia="ru-RU"/>
              </w:rPr>
              <w:t>4.1</w:t>
            </w:r>
            <w:r w:rsidR="00940946">
              <w:rPr>
                <w:sz w:val="28"/>
                <w:szCs w:val="28"/>
                <w:lang w:eastAsia="ru-RU"/>
              </w:rPr>
              <w:t>.</w:t>
            </w:r>
            <w:r w:rsidRPr="00864A48">
              <w:rPr>
                <w:sz w:val="28"/>
                <w:szCs w:val="28"/>
                <w:lang w:eastAsia="ru-RU"/>
              </w:rPr>
              <w:t xml:space="preserve"> Пожар ландшафтный, степной, лесной</w:t>
            </w:r>
          </w:p>
        </w:tc>
        <w:tc>
          <w:tcPr>
            <w:tcW w:w="1934" w:type="dxa"/>
            <w:tcMar>
              <w:top w:w="0" w:type="dxa"/>
              <w:left w:w="40" w:type="dxa"/>
              <w:bottom w:w="0" w:type="dxa"/>
              <w:right w:w="40" w:type="dxa"/>
            </w:tcMar>
            <w:vAlign w:val="center"/>
          </w:tcPr>
          <w:p w:rsidR="00014C5D" w:rsidRPr="00864A48" w:rsidRDefault="00014C5D" w:rsidP="00940946">
            <w:pPr>
              <w:autoSpaceDE w:val="0"/>
              <w:autoSpaceDN w:val="0"/>
              <w:spacing w:after="0" w:line="240" w:lineRule="auto"/>
              <w:ind w:firstLine="0"/>
              <w:jc w:val="left"/>
              <w:rPr>
                <w:sz w:val="28"/>
                <w:szCs w:val="28"/>
                <w:lang w:eastAsia="ru-RU"/>
              </w:rPr>
            </w:pPr>
            <w:r w:rsidRPr="00864A48">
              <w:rPr>
                <w:sz w:val="28"/>
                <w:szCs w:val="28"/>
                <w:lang w:eastAsia="ru-RU"/>
              </w:rPr>
              <w:t>Теплофизический</w:t>
            </w:r>
          </w:p>
          <w:p w:rsidR="00014C5D" w:rsidRPr="00864A48" w:rsidRDefault="00014C5D" w:rsidP="00940946">
            <w:pPr>
              <w:autoSpaceDE w:val="0"/>
              <w:autoSpaceDN w:val="0"/>
              <w:spacing w:after="0" w:line="240" w:lineRule="auto"/>
              <w:ind w:firstLine="0"/>
              <w:jc w:val="left"/>
              <w:rPr>
                <w:sz w:val="28"/>
                <w:szCs w:val="28"/>
                <w:lang w:eastAsia="ru-RU"/>
              </w:rPr>
            </w:pPr>
            <w:r w:rsidRPr="00864A48">
              <w:rPr>
                <w:sz w:val="28"/>
                <w:szCs w:val="28"/>
                <w:lang w:eastAsia="ru-RU"/>
              </w:rPr>
              <w:t>Химический</w:t>
            </w:r>
          </w:p>
        </w:tc>
        <w:tc>
          <w:tcPr>
            <w:tcW w:w="2777" w:type="dxa"/>
            <w:tcMar>
              <w:top w:w="0" w:type="dxa"/>
              <w:left w:w="40" w:type="dxa"/>
              <w:bottom w:w="0" w:type="dxa"/>
              <w:right w:w="40" w:type="dxa"/>
            </w:tcMar>
            <w:vAlign w:val="center"/>
          </w:tcPr>
          <w:p w:rsidR="00014C5D" w:rsidRPr="00864A48" w:rsidRDefault="00014C5D" w:rsidP="00940946">
            <w:pPr>
              <w:autoSpaceDE w:val="0"/>
              <w:autoSpaceDN w:val="0"/>
              <w:spacing w:after="0" w:line="240" w:lineRule="auto"/>
              <w:ind w:firstLine="0"/>
              <w:jc w:val="left"/>
              <w:rPr>
                <w:sz w:val="28"/>
                <w:szCs w:val="28"/>
                <w:lang w:eastAsia="ru-RU"/>
              </w:rPr>
            </w:pPr>
            <w:r w:rsidRPr="00864A48">
              <w:rPr>
                <w:sz w:val="28"/>
                <w:szCs w:val="28"/>
                <w:lang w:eastAsia="ru-RU"/>
              </w:rPr>
              <w:t>Пламя.</w:t>
            </w:r>
          </w:p>
          <w:p w:rsidR="00014C5D" w:rsidRPr="00864A48" w:rsidRDefault="00014C5D" w:rsidP="00940946">
            <w:pPr>
              <w:autoSpaceDE w:val="0"/>
              <w:autoSpaceDN w:val="0"/>
              <w:spacing w:after="0" w:line="240" w:lineRule="auto"/>
              <w:ind w:firstLine="0"/>
              <w:jc w:val="left"/>
              <w:rPr>
                <w:sz w:val="28"/>
                <w:szCs w:val="28"/>
                <w:lang w:eastAsia="ru-RU"/>
              </w:rPr>
            </w:pPr>
            <w:r w:rsidRPr="00864A48">
              <w:rPr>
                <w:sz w:val="28"/>
                <w:szCs w:val="28"/>
                <w:lang w:eastAsia="ru-RU"/>
              </w:rPr>
              <w:t>Нагрев тепловым потоком.</w:t>
            </w:r>
          </w:p>
          <w:p w:rsidR="00014C5D" w:rsidRPr="00864A48" w:rsidRDefault="00014C5D" w:rsidP="00940946">
            <w:pPr>
              <w:autoSpaceDE w:val="0"/>
              <w:autoSpaceDN w:val="0"/>
              <w:spacing w:after="0" w:line="240" w:lineRule="auto"/>
              <w:ind w:firstLine="0"/>
              <w:jc w:val="left"/>
              <w:rPr>
                <w:sz w:val="28"/>
                <w:szCs w:val="28"/>
                <w:lang w:eastAsia="ru-RU"/>
              </w:rPr>
            </w:pPr>
            <w:r w:rsidRPr="00864A48">
              <w:rPr>
                <w:sz w:val="28"/>
                <w:szCs w:val="28"/>
                <w:lang w:eastAsia="ru-RU"/>
              </w:rPr>
              <w:t>Тепловой удар.</w:t>
            </w:r>
          </w:p>
          <w:p w:rsidR="00014C5D" w:rsidRPr="00864A48" w:rsidRDefault="00014C5D" w:rsidP="00940946">
            <w:pPr>
              <w:autoSpaceDE w:val="0"/>
              <w:autoSpaceDN w:val="0"/>
              <w:spacing w:after="0" w:line="240" w:lineRule="auto"/>
              <w:ind w:firstLine="0"/>
              <w:jc w:val="left"/>
              <w:rPr>
                <w:sz w:val="28"/>
                <w:szCs w:val="28"/>
                <w:lang w:eastAsia="ru-RU"/>
              </w:rPr>
            </w:pPr>
            <w:r w:rsidRPr="00864A48">
              <w:rPr>
                <w:sz w:val="28"/>
                <w:szCs w:val="28"/>
                <w:lang w:eastAsia="ru-RU"/>
              </w:rPr>
              <w:t>Помутнение воздуха.</w:t>
            </w:r>
          </w:p>
          <w:p w:rsidR="00014C5D" w:rsidRPr="00864A48" w:rsidRDefault="00014C5D" w:rsidP="00940946">
            <w:pPr>
              <w:autoSpaceDE w:val="0"/>
              <w:autoSpaceDN w:val="0"/>
              <w:spacing w:after="0" w:line="240" w:lineRule="auto"/>
              <w:ind w:firstLine="0"/>
              <w:jc w:val="left"/>
              <w:rPr>
                <w:sz w:val="28"/>
                <w:szCs w:val="28"/>
                <w:lang w:eastAsia="ru-RU"/>
              </w:rPr>
            </w:pPr>
            <w:r w:rsidRPr="00864A48">
              <w:rPr>
                <w:sz w:val="28"/>
                <w:szCs w:val="28"/>
                <w:lang w:eastAsia="ru-RU"/>
              </w:rPr>
              <w:t>Опасные дымы.</w:t>
            </w:r>
          </w:p>
          <w:p w:rsidR="00014C5D" w:rsidRPr="00864A48" w:rsidRDefault="00014C5D" w:rsidP="00940946">
            <w:pPr>
              <w:autoSpaceDE w:val="0"/>
              <w:autoSpaceDN w:val="0"/>
              <w:spacing w:after="0" w:line="240" w:lineRule="auto"/>
              <w:ind w:firstLine="0"/>
              <w:jc w:val="left"/>
              <w:rPr>
                <w:sz w:val="28"/>
                <w:szCs w:val="28"/>
                <w:lang w:eastAsia="ru-RU"/>
              </w:rPr>
            </w:pPr>
            <w:r w:rsidRPr="00864A48">
              <w:rPr>
                <w:sz w:val="28"/>
                <w:szCs w:val="28"/>
                <w:lang w:eastAsia="ru-RU"/>
              </w:rPr>
              <w:t>Загрязнение атмосферы, почвы, грунтов, гидросферы.</w:t>
            </w:r>
          </w:p>
        </w:tc>
        <w:tc>
          <w:tcPr>
            <w:tcW w:w="3675" w:type="dxa"/>
            <w:vAlign w:val="center"/>
          </w:tcPr>
          <w:p w:rsidR="00014C5D" w:rsidRPr="00864A48" w:rsidRDefault="00014C5D" w:rsidP="00940946">
            <w:pPr>
              <w:widowControl w:val="0"/>
              <w:spacing w:after="0" w:line="240" w:lineRule="auto"/>
              <w:ind w:firstLine="0"/>
              <w:jc w:val="left"/>
              <w:rPr>
                <w:sz w:val="28"/>
                <w:szCs w:val="28"/>
                <w:lang w:eastAsia="ru-RU"/>
              </w:rPr>
            </w:pPr>
            <w:r w:rsidRPr="00864A48">
              <w:rPr>
                <w:sz w:val="28"/>
                <w:szCs w:val="28"/>
                <w:lang w:eastAsia="ru-RU"/>
              </w:rPr>
              <w:t>Природные пожары. Причинами природных пожаров является:</w:t>
            </w:r>
          </w:p>
          <w:p w:rsidR="00014C5D" w:rsidRPr="00864A48" w:rsidRDefault="00014C5D" w:rsidP="00940946">
            <w:pPr>
              <w:spacing w:after="0" w:line="240" w:lineRule="auto"/>
              <w:ind w:firstLine="0"/>
              <w:jc w:val="left"/>
              <w:rPr>
                <w:sz w:val="28"/>
                <w:szCs w:val="28"/>
                <w:lang w:eastAsia="ru-RU"/>
              </w:rPr>
            </w:pPr>
            <w:r w:rsidRPr="00864A48">
              <w:rPr>
                <w:sz w:val="28"/>
                <w:szCs w:val="28"/>
                <w:lang w:eastAsia="ru-RU"/>
              </w:rPr>
              <w:t>- самовозгорание сухой растительности и торфа;</w:t>
            </w:r>
          </w:p>
          <w:p w:rsidR="00014C5D" w:rsidRPr="00864A48" w:rsidRDefault="00014C5D" w:rsidP="00940946">
            <w:pPr>
              <w:spacing w:after="0" w:line="240" w:lineRule="auto"/>
              <w:ind w:firstLine="0"/>
              <w:jc w:val="left"/>
              <w:rPr>
                <w:sz w:val="28"/>
                <w:szCs w:val="28"/>
                <w:lang w:eastAsia="ru-RU"/>
              </w:rPr>
            </w:pPr>
            <w:r w:rsidRPr="00864A48">
              <w:rPr>
                <w:sz w:val="28"/>
                <w:szCs w:val="28"/>
                <w:lang w:eastAsia="ru-RU"/>
              </w:rPr>
              <w:t xml:space="preserve">- разряды атмосферного электричества (молнии). </w:t>
            </w:r>
          </w:p>
          <w:p w:rsidR="00014C5D" w:rsidRPr="00864A48" w:rsidRDefault="00014C5D" w:rsidP="00940946">
            <w:pPr>
              <w:spacing w:after="0" w:line="240" w:lineRule="auto"/>
              <w:ind w:firstLine="0"/>
              <w:jc w:val="left"/>
              <w:rPr>
                <w:bCs/>
                <w:sz w:val="28"/>
                <w:szCs w:val="28"/>
                <w:lang w:eastAsia="ru-RU"/>
              </w:rPr>
            </w:pPr>
            <w:r w:rsidRPr="00864A48">
              <w:rPr>
                <w:bCs/>
                <w:sz w:val="28"/>
                <w:szCs w:val="28"/>
                <w:lang w:eastAsia="ru-RU"/>
              </w:rPr>
              <w:t xml:space="preserve">- лесные и лесоторфяные пожары. </w:t>
            </w:r>
          </w:p>
          <w:p w:rsidR="00014C5D" w:rsidRPr="00864A48" w:rsidRDefault="00014C5D" w:rsidP="00940946">
            <w:pPr>
              <w:spacing w:after="0" w:line="240" w:lineRule="auto"/>
              <w:ind w:firstLine="0"/>
              <w:jc w:val="left"/>
              <w:rPr>
                <w:bCs/>
                <w:i/>
                <w:iCs/>
                <w:sz w:val="28"/>
                <w:szCs w:val="28"/>
                <w:lang w:eastAsia="ru-RU"/>
              </w:rPr>
            </w:pPr>
            <w:r w:rsidRPr="00864A48">
              <w:rPr>
                <w:bCs/>
                <w:sz w:val="28"/>
                <w:szCs w:val="28"/>
                <w:lang w:eastAsia="ru-RU"/>
              </w:rPr>
              <w:t xml:space="preserve">В последние годы увеличилось количество лесных и торфяных пожаров, основными причинами которых являются антропогенный фактор (90 %) и грозовые разряды (10 %). </w:t>
            </w:r>
          </w:p>
          <w:p w:rsidR="00014C5D" w:rsidRPr="00864A48" w:rsidRDefault="00014C5D" w:rsidP="00940946">
            <w:pPr>
              <w:widowControl w:val="0"/>
              <w:spacing w:after="0" w:line="240" w:lineRule="auto"/>
              <w:ind w:firstLine="0"/>
              <w:jc w:val="left"/>
              <w:rPr>
                <w:sz w:val="28"/>
                <w:szCs w:val="28"/>
                <w:lang w:eastAsia="ru-RU"/>
              </w:rPr>
            </w:pPr>
            <w:r w:rsidRPr="00864A48">
              <w:rPr>
                <w:sz w:val="28"/>
                <w:szCs w:val="28"/>
                <w:lang w:eastAsia="ru-RU"/>
              </w:rPr>
              <w:t xml:space="preserve">Наиболее пожароопасными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 </w:t>
            </w:r>
          </w:p>
        </w:tc>
      </w:tr>
    </w:tbl>
    <w:p w:rsidR="00130DC0" w:rsidRPr="00864A48" w:rsidRDefault="00130DC0" w:rsidP="00864A48">
      <w:pPr>
        <w:pStyle w:val="1"/>
        <w:keepNext w:val="0"/>
        <w:keepLines w:val="0"/>
        <w:widowControl w:val="0"/>
        <w:spacing w:before="0" w:line="240" w:lineRule="auto"/>
        <w:ind w:firstLine="709"/>
        <w:rPr>
          <w:b w:val="0"/>
          <w:sz w:val="28"/>
          <w:lang w:val="ru-RU"/>
        </w:rPr>
      </w:pPr>
      <w:bookmarkStart w:id="590" w:name="_Toc448238451"/>
    </w:p>
    <w:p w:rsidR="008C7C1B" w:rsidRPr="00864A48" w:rsidRDefault="00621003" w:rsidP="006103EF">
      <w:pPr>
        <w:pStyle w:val="20"/>
        <w:keepNext w:val="0"/>
        <w:keepLines w:val="0"/>
        <w:pageBreakBefore/>
        <w:widowControl w:val="0"/>
        <w:spacing w:before="0" w:line="240" w:lineRule="auto"/>
        <w:ind w:firstLine="709"/>
        <w:rPr>
          <w:b w:val="0"/>
          <w:sz w:val="28"/>
          <w:szCs w:val="28"/>
        </w:rPr>
      </w:pPr>
      <w:bookmarkStart w:id="591" w:name="_Toc491670253"/>
      <w:r>
        <w:rPr>
          <w:b w:val="0"/>
          <w:sz w:val="28"/>
          <w:szCs w:val="28"/>
        </w:rPr>
        <w:t>4</w:t>
      </w:r>
      <w:r w:rsidR="008C7C1B" w:rsidRPr="00864A48">
        <w:rPr>
          <w:b w:val="0"/>
          <w:sz w:val="28"/>
          <w:szCs w:val="28"/>
        </w:rPr>
        <w:t>.  Мероприятия по защите от ЧС природного характера</w:t>
      </w:r>
      <w:bookmarkEnd w:id="590"/>
      <w:bookmarkEnd w:id="591"/>
    </w:p>
    <w:p w:rsidR="00130DC0" w:rsidRPr="00864A48" w:rsidRDefault="00130DC0" w:rsidP="00864A48">
      <w:pPr>
        <w:spacing w:after="0" w:line="240" w:lineRule="auto"/>
        <w:rPr>
          <w:sz w:val="28"/>
          <w:szCs w:val="28"/>
          <w:lang w:val="x-none"/>
        </w:rPr>
      </w:pPr>
    </w:p>
    <w:p w:rsidR="008C7C1B" w:rsidRPr="00864A48" w:rsidRDefault="00130DC0" w:rsidP="00864A48">
      <w:pPr>
        <w:spacing w:after="0" w:line="240" w:lineRule="auto"/>
        <w:rPr>
          <w:sz w:val="28"/>
          <w:szCs w:val="28"/>
        </w:rPr>
      </w:pPr>
      <w:r w:rsidRPr="00864A48">
        <w:rPr>
          <w:sz w:val="28"/>
          <w:szCs w:val="28"/>
        </w:rPr>
        <w:t xml:space="preserve"> </w:t>
      </w:r>
      <w:r w:rsidR="008C7C1B" w:rsidRPr="00864A48">
        <w:rPr>
          <w:sz w:val="28"/>
          <w:szCs w:val="28"/>
        </w:rPr>
        <w:t>Соответствующие мероприятия по защите территории поселения от негативного воздействия гололеда должны быть разработаны в рамках разработки программы работ соответствующих служб, на балансе которых содержаться такие дороги.</w:t>
      </w:r>
    </w:p>
    <w:p w:rsidR="008C7C1B" w:rsidRPr="00864A48" w:rsidRDefault="008C7C1B" w:rsidP="00864A48">
      <w:pPr>
        <w:spacing w:after="0" w:line="240" w:lineRule="auto"/>
        <w:rPr>
          <w:sz w:val="28"/>
          <w:szCs w:val="28"/>
        </w:rPr>
      </w:pPr>
      <w:r w:rsidRPr="00864A48">
        <w:rPr>
          <w:sz w:val="28"/>
          <w:szCs w:val="28"/>
        </w:rPr>
        <w:t xml:space="preserve"> При проектировании зданий и сооружений должны быть предусмотрены следующие технические решения, направленные на максимальное снижение негативных воздействий особо опасных природных процессов:</w:t>
      </w:r>
    </w:p>
    <w:p w:rsidR="008C7C1B" w:rsidRPr="00864A48" w:rsidRDefault="008C7C1B" w:rsidP="00864A48">
      <w:pPr>
        <w:spacing w:after="0" w:line="240" w:lineRule="auto"/>
        <w:rPr>
          <w:sz w:val="28"/>
          <w:szCs w:val="28"/>
        </w:rPr>
      </w:pPr>
      <w:r w:rsidRPr="00864A48">
        <w:rPr>
          <w:sz w:val="28"/>
          <w:szCs w:val="28"/>
        </w:rPr>
        <w:t>- защита от ветрового воздействия — элементы зданий рассчитываются на восприятие ветровых нагрузок при скорости ветра 23 м/с — ветровое давление 30 кгс/м².</w:t>
      </w:r>
    </w:p>
    <w:p w:rsidR="008C7C1B" w:rsidRPr="00864A48" w:rsidRDefault="008C7C1B" w:rsidP="00864A48">
      <w:pPr>
        <w:spacing w:after="0" w:line="240" w:lineRule="auto"/>
        <w:rPr>
          <w:sz w:val="28"/>
          <w:szCs w:val="28"/>
        </w:rPr>
      </w:pPr>
      <w:r w:rsidRPr="00864A48">
        <w:rPr>
          <w:sz w:val="28"/>
          <w:szCs w:val="28"/>
        </w:rPr>
        <w:t>- защита от сильных морозов — теплоизоляция помещений, глубина заложения и конструкция теплоизоляции коммуникаций тепло-, газо- и водоснабжения выбираются в соответствии с требованиями СНиП 23-01-99 «Строительная климатология» для климатического пояса, соответствующего условиям Ленинградской области. Инженерные сети прокладываются ниже глубины промерзания грунтов.</w:t>
      </w:r>
    </w:p>
    <w:p w:rsidR="008C7C1B" w:rsidRPr="00864A48" w:rsidRDefault="008C7C1B" w:rsidP="005322C8">
      <w:pPr>
        <w:spacing w:after="0" w:line="240" w:lineRule="auto"/>
        <w:rPr>
          <w:sz w:val="28"/>
          <w:szCs w:val="28"/>
        </w:rPr>
      </w:pPr>
      <w:r w:rsidRPr="00864A48">
        <w:rPr>
          <w:sz w:val="28"/>
          <w:szCs w:val="28"/>
        </w:rPr>
        <w:t>- защита от атмосферных осадков, затопления территории и подтопления фундаментов — устройством водонепроницаемой отмостки по периметру зданий и планировкой территории, с уклонами в сторону ливневой канализации. Конструкции кровли зданий рассчитываются на восприятие веса</w:t>
      </w:r>
      <w:r w:rsidR="005322C8">
        <w:rPr>
          <w:sz w:val="28"/>
          <w:szCs w:val="28"/>
        </w:rPr>
        <w:t xml:space="preserve"> снежного покрова в 180 кгс/м².</w:t>
      </w:r>
    </w:p>
    <w:p w:rsidR="008C7C1B" w:rsidRPr="00864A48" w:rsidRDefault="008C7C1B" w:rsidP="00864A48">
      <w:pPr>
        <w:spacing w:after="0" w:line="240" w:lineRule="auto"/>
        <w:rPr>
          <w:sz w:val="28"/>
          <w:szCs w:val="28"/>
        </w:rPr>
      </w:pPr>
      <w:r w:rsidRPr="00864A48">
        <w:rPr>
          <w:sz w:val="28"/>
          <w:szCs w:val="28"/>
        </w:rPr>
        <w:t>- защита от прямых ударов молнии и заноса высокого потенциала — устройством систем молниезащиты и заземления и систем уравнивания потенциалов.</w:t>
      </w:r>
    </w:p>
    <w:p w:rsidR="008C7C1B" w:rsidRPr="00864A48" w:rsidRDefault="008C7C1B" w:rsidP="00864A48">
      <w:pPr>
        <w:spacing w:after="0" w:line="240" w:lineRule="auto"/>
        <w:rPr>
          <w:sz w:val="28"/>
          <w:szCs w:val="28"/>
        </w:rPr>
      </w:pPr>
      <w:r w:rsidRPr="00864A48">
        <w:rPr>
          <w:sz w:val="28"/>
          <w:szCs w:val="28"/>
        </w:rPr>
        <w:t>При возникновении природных чрезвычайных ситуаций способных привести к гибели людей предусматривается эвакуация населения из зоны ЧС в безопасные районы: г. Тихвин, пос. Березовик, до полной ликвидации источника и причины возникновения ЧС.</w:t>
      </w:r>
    </w:p>
    <w:p w:rsidR="00130DC0" w:rsidRPr="00864A48" w:rsidRDefault="008C7C1B" w:rsidP="00864A48">
      <w:pPr>
        <w:spacing w:after="0" w:line="240" w:lineRule="auto"/>
        <w:rPr>
          <w:sz w:val="28"/>
          <w:szCs w:val="28"/>
        </w:rPr>
      </w:pPr>
      <w:r w:rsidRPr="00864A48">
        <w:rPr>
          <w:sz w:val="28"/>
          <w:szCs w:val="28"/>
        </w:rPr>
        <w:t>Оповещение населения о возникновении ЧС природного характера предусматривается с помощью систем оповещения Тихвинского муниципального района Ленинградской области.</w:t>
      </w:r>
      <w:bookmarkStart w:id="592" w:name="_Toc448238452"/>
    </w:p>
    <w:p w:rsidR="006B7FDC" w:rsidRPr="00864A48" w:rsidRDefault="006B7FDC" w:rsidP="00864A48">
      <w:pPr>
        <w:spacing w:after="0" w:line="240" w:lineRule="auto"/>
        <w:rPr>
          <w:sz w:val="28"/>
          <w:szCs w:val="28"/>
        </w:rPr>
      </w:pPr>
    </w:p>
    <w:p w:rsidR="00BC0E51" w:rsidRPr="00BC0E51" w:rsidRDefault="005322C8" w:rsidP="00BC0E51">
      <w:pPr>
        <w:pStyle w:val="20"/>
        <w:keepNext w:val="0"/>
        <w:keepLines w:val="0"/>
        <w:pageBreakBefore/>
        <w:widowControl w:val="0"/>
        <w:spacing w:before="0" w:line="240" w:lineRule="auto"/>
        <w:ind w:firstLine="709"/>
        <w:rPr>
          <w:b w:val="0"/>
          <w:bCs w:val="0"/>
          <w:color w:val="000000"/>
          <w:sz w:val="28"/>
          <w:szCs w:val="28"/>
        </w:rPr>
      </w:pPr>
      <w:bookmarkStart w:id="593" w:name="_Toc491670254"/>
      <w:r w:rsidRPr="00BC0E51">
        <w:rPr>
          <w:b w:val="0"/>
          <w:sz w:val="28"/>
          <w:szCs w:val="28"/>
        </w:rPr>
        <w:t>5</w:t>
      </w:r>
      <w:r w:rsidR="00130DC0" w:rsidRPr="00BC0E51">
        <w:rPr>
          <w:b w:val="0"/>
          <w:sz w:val="28"/>
          <w:szCs w:val="28"/>
        </w:rPr>
        <w:t xml:space="preserve">. </w:t>
      </w:r>
      <w:r w:rsidR="008C7C1B" w:rsidRPr="00BC0E51">
        <w:rPr>
          <w:b w:val="0"/>
          <w:sz w:val="28"/>
          <w:szCs w:val="28"/>
        </w:rPr>
        <w:t xml:space="preserve"> Перечень мероприятий</w:t>
      </w:r>
      <w:bookmarkStart w:id="594" w:name="_Toc318103395"/>
      <w:bookmarkStart w:id="595" w:name="_Toc423605814"/>
      <w:bookmarkStart w:id="596" w:name="_Toc491666553"/>
      <w:bookmarkEnd w:id="592"/>
      <w:r w:rsidR="00BC0E51" w:rsidRPr="00BC0E51">
        <w:rPr>
          <w:b w:val="0"/>
          <w:sz w:val="28"/>
          <w:szCs w:val="28"/>
          <w:lang w:val="ru-RU"/>
        </w:rPr>
        <w:t xml:space="preserve"> в </w:t>
      </w:r>
      <w:r w:rsidR="00BC0E51" w:rsidRPr="00BC0E51">
        <w:rPr>
          <w:b w:val="0"/>
          <w:color w:val="000000"/>
          <w:sz w:val="28"/>
          <w:szCs w:val="28"/>
        </w:rPr>
        <w:t>области предупреждения и ликвидация последствий чрезвычайных ситуаций</w:t>
      </w:r>
      <w:bookmarkEnd w:id="594"/>
      <w:r w:rsidR="00BC0E51" w:rsidRPr="00BC0E51">
        <w:rPr>
          <w:b w:val="0"/>
          <w:color w:val="000000"/>
          <w:sz w:val="28"/>
          <w:szCs w:val="28"/>
        </w:rPr>
        <w:t>, обеспечения мер первичной пожарной безопасности</w:t>
      </w:r>
      <w:bookmarkEnd w:id="593"/>
      <w:bookmarkEnd w:id="595"/>
      <w:bookmarkEnd w:id="596"/>
    </w:p>
    <w:p w:rsidR="00BC0E51" w:rsidRPr="00BC0E51" w:rsidRDefault="00BC0E51" w:rsidP="00BC0E51">
      <w:pPr>
        <w:widowControl w:val="0"/>
        <w:spacing w:after="0" w:line="240" w:lineRule="auto"/>
        <w:rPr>
          <w:bCs/>
          <w:sz w:val="28"/>
          <w:szCs w:val="28"/>
          <w:lang w:eastAsia="ru-RU"/>
        </w:rPr>
      </w:pPr>
      <w:r w:rsidRPr="00BC0E51">
        <w:rPr>
          <w:bCs/>
          <w:sz w:val="28"/>
          <w:szCs w:val="28"/>
          <w:lang w:eastAsia="ru-RU"/>
        </w:rPr>
        <w:t>В целях обеспечения своевременного оповещения населения дер. Коростелёво о чрезвычайных ситуациях природного и техногенного характера, планируется:</w:t>
      </w:r>
    </w:p>
    <w:p w:rsidR="00BC0E51" w:rsidRPr="00BC0E51" w:rsidRDefault="00BC0E51" w:rsidP="00BC0E51">
      <w:pPr>
        <w:widowControl w:val="0"/>
        <w:spacing w:after="0" w:line="240" w:lineRule="auto"/>
        <w:rPr>
          <w:bCs/>
          <w:sz w:val="28"/>
          <w:szCs w:val="28"/>
          <w:lang w:eastAsia="ru-RU"/>
        </w:rPr>
      </w:pPr>
      <w:r w:rsidRPr="00BC0E51">
        <w:rPr>
          <w:bCs/>
          <w:sz w:val="28"/>
          <w:szCs w:val="28"/>
          <w:lang w:eastAsia="ru-RU"/>
        </w:rPr>
        <w:t>На первую очередь:</w:t>
      </w:r>
    </w:p>
    <w:p w:rsidR="00BC0E51" w:rsidRPr="00BC0E51" w:rsidRDefault="00BC0E51" w:rsidP="00BC0E51">
      <w:pPr>
        <w:widowControl w:val="0"/>
        <w:spacing w:after="0" w:line="240" w:lineRule="auto"/>
        <w:rPr>
          <w:bCs/>
          <w:sz w:val="28"/>
          <w:szCs w:val="28"/>
          <w:lang w:eastAsia="ru-RU"/>
        </w:rPr>
      </w:pPr>
      <w:r>
        <w:rPr>
          <w:bCs/>
          <w:sz w:val="28"/>
          <w:szCs w:val="28"/>
          <w:lang w:eastAsia="ru-RU"/>
        </w:rPr>
        <w:t>5.1.</w:t>
      </w:r>
      <w:r w:rsidRPr="00BC0E51">
        <w:rPr>
          <w:bCs/>
          <w:sz w:val="28"/>
          <w:szCs w:val="28"/>
          <w:lang w:eastAsia="ru-RU"/>
        </w:rPr>
        <w:t xml:space="preserve"> Размещение объекта оповещения населения. </w:t>
      </w:r>
    </w:p>
    <w:p w:rsidR="00BC0E51" w:rsidRPr="00BC0E51" w:rsidRDefault="00BC0E51" w:rsidP="00BC0E51">
      <w:pPr>
        <w:widowControl w:val="0"/>
        <w:spacing w:after="0" w:line="240" w:lineRule="auto"/>
        <w:rPr>
          <w:bCs/>
          <w:sz w:val="28"/>
          <w:szCs w:val="28"/>
          <w:lang w:eastAsia="ru-RU"/>
        </w:rPr>
      </w:pPr>
      <w:r w:rsidRPr="00BC0E51">
        <w:rPr>
          <w:bCs/>
          <w:sz w:val="28"/>
          <w:szCs w:val="28"/>
          <w:lang w:eastAsia="ru-RU"/>
        </w:rPr>
        <w:t>Ориентировочное количество планируемых к размещению объектов: 1 звуковая сигнализация, в функциональной зоне индивидуальных жилых домов, кодовое обозначение зоны - Ж1-1.</w:t>
      </w:r>
      <w:r w:rsidRPr="00BC0E51">
        <w:rPr>
          <w:rFonts w:ascii="Calibri" w:hAnsi="Calibri" w:cs="Calibri"/>
          <w:sz w:val="22"/>
        </w:rPr>
        <w:t xml:space="preserve"> </w:t>
      </w:r>
    </w:p>
    <w:p w:rsidR="00BC0E51" w:rsidRPr="00864A48" w:rsidRDefault="00BC0E51" w:rsidP="00BC0E51">
      <w:pPr>
        <w:spacing w:after="0" w:line="240" w:lineRule="auto"/>
        <w:ind w:firstLine="0"/>
        <w:rPr>
          <w:sz w:val="28"/>
          <w:szCs w:val="28"/>
        </w:rPr>
      </w:pPr>
    </w:p>
    <w:p w:rsidR="008C7C1B" w:rsidRPr="00864A48" w:rsidRDefault="00BC0E51" w:rsidP="00864A48">
      <w:pPr>
        <w:spacing w:after="0" w:line="240" w:lineRule="auto"/>
        <w:rPr>
          <w:sz w:val="28"/>
          <w:szCs w:val="28"/>
        </w:rPr>
      </w:pPr>
      <w:r>
        <w:rPr>
          <w:sz w:val="28"/>
          <w:szCs w:val="28"/>
        </w:rPr>
        <w:t xml:space="preserve">5.2. </w:t>
      </w:r>
      <w:r w:rsidR="008C7C1B" w:rsidRPr="00864A48">
        <w:rPr>
          <w:sz w:val="28"/>
          <w:szCs w:val="28"/>
        </w:rPr>
        <w:t>В целях обеспечения пожарной безопасности, защиты жизни и здоровья людей, имущества граждан, организаций и государства от пожаров, при реализ</w:t>
      </w:r>
      <w:r w:rsidR="006103EF">
        <w:rPr>
          <w:sz w:val="28"/>
          <w:szCs w:val="28"/>
        </w:rPr>
        <w:t>ации проекта внесения изменений</w:t>
      </w:r>
      <w:r w:rsidR="008C7C1B" w:rsidRPr="00864A48">
        <w:rPr>
          <w:sz w:val="28"/>
          <w:szCs w:val="28"/>
        </w:rPr>
        <w:t>, разработке проектов планировки и застройки территории, строительстве планируемых объектов должны соблюдаться следующие условия:</w:t>
      </w:r>
    </w:p>
    <w:p w:rsidR="008C7C1B" w:rsidRPr="00864A48" w:rsidRDefault="008C7C1B" w:rsidP="00864A48">
      <w:pPr>
        <w:spacing w:after="0" w:line="240" w:lineRule="auto"/>
        <w:rPr>
          <w:sz w:val="28"/>
          <w:szCs w:val="28"/>
        </w:rPr>
      </w:pPr>
      <w:r w:rsidRPr="00864A48">
        <w:rPr>
          <w:sz w:val="28"/>
          <w:szCs w:val="28"/>
        </w:rPr>
        <w:t>- оборудование планируемых объектов установками пожарной сигнализации, пожаротушения, а также системами противопожарного водопровода в соответствии с требованиями действующих нормативных документов,</w:t>
      </w:r>
    </w:p>
    <w:p w:rsidR="008C7C1B" w:rsidRPr="00864A48" w:rsidRDefault="008C7C1B" w:rsidP="00864A48">
      <w:pPr>
        <w:spacing w:after="0" w:line="240" w:lineRule="auto"/>
        <w:rPr>
          <w:sz w:val="28"/>
          <w:szCs w:val="28"/>
        </w:rPr>
      </w:pPr>
      <w:r w:rsidRPr="00864A48">
        <w:rPr>
          <w:sz w:val="28"/>
          <w:szCs w:val="28"/>
        </w:rPr>
        <w:t>- формирование в рамках внутриквартальной застройки сооружений близких типов огнестойкости, взрыво- и пожароопасности,</w:t>
      </w:r>
    </w:p>
    <w:p w:rsidR="008C7C1B" w:rsidRPr="00864A48" w:rsidRDefault="008C7C1B" w:rsidP="00864A48">
      <w:pPr>
        <w:spacing w:after="0" w:line="240" w:lineRule="auto"/>
        <w:rPr>
          <w:sz w:val="28"/>
          <w:szCs w:val="28"/>
        </w:rPr>
      </w:pPr>
      <w:r w:rsidRPr="00864A48">
        <w:rPr>
          <w:sz w:val="28"/>
          <w:szCs w:val="28"/>
        </w:rPr>
        <w:t>- соблюдение нормативных противопожарных разрывов между зданиями и сооружениями,</w:t>
      </w:r>
    </w:p>
    <w:p w:rsidR="008C7C1B" w:rsidRPr="00864A48" w:rsidRDefault="008C7C1B" w:rsidP="00864A48">
      <w:pPr>
        <w:spacing w:after="0" w:line="240" w:lineRule="auto"/>
        <w:rPr>
          <w:sz w:val="28"/>
          <w:szCs w:val="28"/>
        </w:rPr>
      </w:pPr>
      <w:r w:rsidRPr="00864A48">
        <w:rPr>
          <w:sz w:val="28"/>
          <w:szCs w:val="28"/>
        </w:rPr>
        <w:t>- возведение планируемых зданий и сооружений из несгораемых материалов,</w:t>
      </w:r>
    </w:p>
    <w:p w:rsidR="008C7C1B" w:rsidRPr="00864A48" w:rsidRDefault="008C7C1B" w:rsidP="00864A48">
      <w:pPr>
        <w:spacing w:after="0" w:line="240" w:lineRule="auto"/>
        <w:rPr>
          <w:sz w:val="28"/>
          <w:szCs w:val="28"/>
        </w:rPr>
      </w:pPr>
      <w:r w:rsidRPr="00864A48">
        <w:rPr>
          <w:sz w:val="28"/>
          <w:szCs w:val="28"/>
        </w:rPr>
        <w:t>- устройство противопожарных стен в составе зданий с несколькими пожарными отсеками (сблокированные дома, секционная застройка, встраиваемые и частично пристраиваемые общественные сооружения),</w:t>
      </w:r>
    </w:p>
    <w:p w:rsidR="008C7C1B" w:rsidRPr="00864A48" w:rsidRDefault="008C7C1B" w:rsidP="00864A48">
      <w:pPr>
        <w:spacing w:after="0" w:line="240" w:lineRule="auto"/>
        <w:rPr>
          <w:sz w:val="28"/>
          <w:szCs w:val="28"/>
        </w:rPr>
      </w:pPr>
      <w:r w:rsidRPr="00864A48">
        <w:rPr>
          <w:sz w:val="28"/>
          <w:szCs w:val="28"/>
        </w:rPr>
        <w:t>- снос ветхих и аварийных зданий,</w:t>
      </w:r>
    </w:p>
    <w:p w:rsidR="008C7C1B" w:rsidRPr="00864A48" w:rsidRDefault="008C7C1B" w:rsidP="00864A48">
      <w:pPr>
        <w:spacing w:after="0" w:line="240" w:lineRule="auto"/>
        <w:rPr>
          <w:sz w:val="28"/>
          <w:szCs w:val="28"/>
        </w:rPr>
      </w:pPr>
      <w:r w:rsidRPr="00864A48">
        <w:rPr>
          <w:sz w:val="28"/>
          <w:szCs w:val="28"/>
        </w:rPr>
        <w:t>- реконструкция ветшающих зданий,</w:t>
      </w:r>
    </w:p>
    <w:p w:rsidR="008C7C1B" w:rsidRPr="00864A48" w:rsidRDefault="008C7C1B" w:rsidP="00864A48">
      <w:pPr>
        <w:spacing w:after="0" w:line="240" w:lineRule="auto"/>
        <w:rPr>
          <w:sz w:val="28"/>
          <w:szCs w:val="28"/>
        </w:rPr>
      </w:pPr>
      <w:r w:rsidRPr="00864A48">
        <w:rPr>
          <w:sz w:val="28"/>
          <w:szCs w:val="28"/>
        </w:rPr>
        <w:t>-  своевременная реконструкция, ремонт и обслуживание сетей энергоснабжения;</w:t>
      </w:r>
    </w:p>
    <w:p w:rsidR="008C7C1B" w:rsidRPr="00864A48" w:rsidRDefault="008C7C1B" w:rsidP="00864A48">
      <w:pPr>
        <w:spacing w:after="0" w:line="240" w:lineRule="auto"/>
        <w:rPr>
          <w:sz w:val="28"/>
          <w:szCs w:val="28"/>
        </w:rPr>
      </w:pPr>
      <w:r w:rsidRPr="00864A48">
        <w:rPr>
          <w:sz w:val="28"/>
          <w:szCs w:val="28"/>
        </w:rPr>
        <w:t xml:space="preserve">- комплексное благоустройство селитебной территории с обеспечением проездов для пожарных машин к зданиям и сооружениям, согласно действующим нормативам; </w:t>
      </w:r>
    </w:p>
    <w:p w:rsidR="008C7C1B" w:rsidRPr="00864A48" w:rsidRDefault="008C7C1B" w:rsidP="00864A48">
      <w:pPr>
        <w:spacing w:after="0" w:line="240" w:lineRule="auto"/>
        <w:rPr>
          <w:sz w:val="28"/>
          <w:szCs w:val="28"/>
        </w:rPr>
      </w:pPr>
      <w:r w:rsidRPr="00864A48">
        <w:rPr>
          <w:sz w:val="28"/>
          <w:szCs w:val="28"/>
        </w:rPr>
        <w:t>- установка систем пожарного оповещения и пожарной сигнализации в существующие и вновь возводимые здания и сооружения;</w:t>
      </w:r>
    </w:p>
    <w:p w:rsidR="008C7C1B" w:rsidRPr="00864A48" w:rsidRDefault="008C7C1B" w:rsidP="00864A48">
      <w:pPr>
        <w:spacing w:after="0" w:line="240" w:lineRule="auto"/>
        <w:rPr>
          <w:sz w:val="28"/>
          <w:szCs w:val="28"/>
        </w:rPr>
      </w:pPr>
      <w:r w:rsidRPr="00864A48">
        <w:rPr>
          <w:sz w:val="28"/>
          <w:szCs w:val="28"/>
        </w:rPr>
        <w:t>- установка систем пожаротушения;</w:t>
      </w:r>
    </w:p>
    <w:p w:rsidR="008C7C1B" w:rsidRPr="00864A48" w:rsidRDefault="008C7C1B" w:rsidP="00864A48">
      <w:pPr>
        <w:spacing w:after="0" w:line="240" w:lineRule="auto"/>
        <w:rPr>
          <w:sz w:val="28"/>
          <w:szCs w:val="28"/>
        </w:rPr>
      </w:pPr>
      <w:r w:rsidRPr="00864A48">
        <w:rPr>
          <w:sz w:val="28"/>
          <w:szCs w:val="28"/>
        </w:rPr>
        <w:t>- перевод потребителей сжиженного газа на централизованное газоснабжение природным газом,</w:t>
      </w:r>
    </w:p>
    <w:p w:rsidR="008C7C1B" w:rsidRPr="00864A48" w:rsidRDefault="008C7C1B" w:rsidP="00864A48">
      <w:pPr>
        <w:spacing w:after="0" w:line="240" w:lineRule="auto"/>
        <w:rPr>
          <w:sz w:val="28"/>
          <w:szCs w:val="28"/>
          <w:lang w:eastAsia="ru-RU"/>
        </w:rPr>
      </w:pPr>
      <w:r w:rsidRPr="00864A48">
        <w:rPr>
          <w:sz w:val="28"/>
          <w:szCs w:val="28"/>
        </w:rPr>
        <w:t xml:space="preserve">- </w:t>
      </w:r>
      <w:r w:rsidRPr="00864A48">
        <w:rPr>
          <w:sz w:val="28"/>
          <w:szCs w:val="28"/>
          <w:lang w:eastAsia="ru-RU"/>
        </w:rPr>
        <w:t>разработка и реализация мер пожарной безопасности для организаций, зданий, сооружений и других объектов, в том числе при их проектировании, должны в обязательном порядке предусматривать решения, обеспечивающие эвакуацию людей при пожарах,</w:t>
      </w:r>
    </w:p>
    <w:p w:rsidR="008C7C1B" w:rsidRPr="00864A48" w:rsidRDefault="008C7C1B" w:rsidP="00864A48">
      <w:pPr>
        <w:spacing w:after="0" w:line="240" w:lineRule="auto"/>
        <w:rPr>
          <w:sz w:val="28"/>
          <w:szCs w:val="28"/>
        </w:rPr>
      </w:pPr>
      <w:r w:rsidRPr="00864A48">
        <w:rPr>
          <w:sz w:val="28"/>
          <w:szCs w:val="28"/>
          <w:lang w:eastAsia="ru-RU"/>
        </w:rPr>
        <w:t>- для производств в обязательном порядке разрабатываются планы тушения пожаров, предусматривающие решения по обеспечению безопасности людей.</w:t>
      </w:r>
    </w:p>
    <w:p w:rsidR="00863823" w:rsidRPr="00864A48" w:rsidRDefault="00BC0E51" w:rsidP="000054AC">
      <w:pPr>
        <w:pStyle w:val="20"/>
        <w:keepNext w:val="0"/>
        <w:keepLines w:val="0"/>
        <w:pageBreakBefore/>
        <w:widowControl w:val="0"/>
        <w:spacing w:before="0" w:line="240" w:lineRule="auto"/>
        <w:ind w:firstLine="709"/>
        <w:rPr>
          <w:b w:val="0"/>
          <w:sz w:val="28"/>
          <w:szCs w:val="28"/>
        </w:rPr>
      </w:pPr>
      <w:bookmarkStart w:id="597" w:name="_Toc448238445"/>
      <w:bookmarkStart w:id="598" w:name="_Toc491670255"/>
      <w:r>
        <w:rPr>
          <w:b w:val="0"/>
          <w:sz w:val="28"/>
          <w:szCs w:val="28"/>
        </w:rPr>
        <w:t>6</w:t>
      </w:r>
      <w:r w:rsidR="006B7FDC" w:rsidRPr="00864A48">
        <w:rPr>
          <w:b w:val="0"/>
          <w:sz w:val="28"/>
          <w:szCs w:val="28"/>
        </w:rPr>
        <w:t>.</w:t>
      </w:r>
      <w:r w:rsidR="00863823" w:rsidRPr="00864A48">
        <w:rPr>
          <w:b w:val="0"/>
          <w:sz w:val="28"/>
          <w:szCs w:val="28"/>
        </w:rPr>
        <w:t xml:space="preserve"> Мероприятия по ГО и защите населения на проектируемой территории</w:t>
      </w:r>
      <w:bookmarkEnd w:id="597"/>
      <w:bookmarkEnd w:id="598"/>
      <w:r w:rsidR="00863823" w:rsidRPr="00864A48">
        <w:rPr>
          <w:b w:val="0"/>
          <w:sz w:val="28"/>
          <w:szCs w:val="28"/>
        </w:rPr>
        <w:t xml:space="preserve"> </w:t>
      </w:r>
    </w:p>
    <w:p w:rsidR="00863823" w:rsidRPr="00864A48" w:rsidRDefault="00BC0E51" w:rsidP="00864A48">
      <w:pPr>
        <w:pStyle w:val="20"/>
        <w:spacing w:before="0" w:line="240" w:lineRule="auto"/>
        <w:ind w:firstLine="709"/>
        <w:rPr>
          <w:b w:val="0"/>
          <w:sz w:val="28"/>
          <w:szCs w:val="28"/>
        </w:rPr>
      </w:pPr>
      <w:bookmarkStart w:id="599" w:name="_Toc448238446"/>
      <w:bookmarkStart w:id="600" w:name="_Toc491670256"/>
      <w:r>
        <w:rPr>
          <w:b w:val="0"/>
          <w:sz w:val="28"/>
          <w:szCs w:val="28"/>
        </w:rPr>
        <w:t>6</w:t>
      </w:r>
      <w:r w:rsidR="006B7FDC" w:rsidRPr="00864A48">
        <w:rPr>
          <w:b w:val="0"/>
          <w:sz w:val="28"/>
          <w:szCs w:val="28"/>
        </w:rPr>
        <w:t>.</w:t>
      </w:r>
      <w:r w:rsidR="00863823" w:rsidRPr="00864A48">
        <w:rPr>
          <w:b w:val="0"/>
          <w:sz w:val="28"/>
          <w:szCs w:val="28"/>
        </w:rPr>
        <w:t>1</w:t>
      </w:r>
      <w:r w:rsidR="006B7FDC" w:rsidRPr="00864A48">
        <w:rPr>
          <w:b w:val="0"/>
          <w:sz w:val="28"/>
          <w:szCs w:val="28"/>
          <w:lang w:val="ru-RU"/>
        </w:rPr>
        <w:t>.</w:t>
      </w:r>
      <w:r w:rsidR="00863823" w:rsidRPr="00864A48">
        <w:rPr>
          <w:b w:val="0"/>
          <w:sz w:val="28"/>
          <w:szCs w:val="28"/>
        </w:rPr>
        <w:t xml:space="preserve"> Оповещение населения и управление ГО на проектируемой территории</w:t>
      </w:r>
      <w:bookmarkEnd w:id="599"/>
      <w:bookmarkEnd w:id="600"/>
    </w:p>
    <w:p w:rsidR="00863823" w:rsidRPr="00864A48" w:rsidRDefault="00863823" w:rsidP="00864A48">
      <w:pPr>
        <w:spacing w:after="0" w:line="240" w:lineRule="auto"/>
        <w:rPr>
          <w:sz w:val="28"/>
          <w:szCs w:val="28"/>
        </w:rPr>
      </w:pPr>
      <w:r w:rsidRPr="00864A48">
        <w:rPr>
          <w:sz w:val="28"/>
          <w:szCs w:val="28"/>
        </w:rPr>
        <w:t xml:space="preserve">Основным способом оповещения населения в чрезвычайных ситуациях является передача речевой информации с использованием радиотрансляционных сетей, радиовещательных и телевизионных станций независимо от форм собственности и ведомственной принадлежности. </w:t>
      </w:r>
    </w:p>
    <w:p w:rsidR="00863823" w:rsidRPr="00864A48" w:rsidRDefault="00863823" w:rsidP="00864A48">
      <w:pPr>
        <w:spacing w:after="0" w:line="240" w:lineRule="auto"/>
        <w:rPr>
          <w:sz w:val="28"/>
          <w:szCs w:val="28"/>
        </w:rPr>
      </w:pPr>
      <w:r w:rsidRPr="00864A48">
        <w:rPr>
          <w:sz w:val="28"/>
          <w:szCs w:val="28"/>
        </w:rPr>
        <w:t>Создание технических систем управления</w:t>
      </w:r>
      <w:r w:rsidRPr="00864A48">
        <w:rPr>
          <w:bCs/>
          <w:sz w:val="28"/>
          <w:szCs w:val="28"/>
        </w:rPr>
        <w:t>,</w:t>
      </w:r>
      <w:r w:rsidRPr="00864A48">
        <w:rPr>
          <w:sz w:val="28"/>
          <w:szCs w:val="28"/>
        </w:rPr>
        <w:t xml:space="preserve"> проводного вещания, элементов РАСЦО, подключения объектов к РАСЦО, создание сегментов региональной подсистемы Общероссийской комплексной системы информирования и оповещения населения (РП ОКСИОН) должно производится на основании:</w:t>
      </w:r>
    </w:p>
    <w:p w:rsidR="00863823" w:rsidRPr="00864A48" w:rsidRDefault="00863823" w:rsidP="00864A48">
      <w:pPr>
        <w:spacing w:after="0" w:line="240" w:lineRule="auto"/>
        <w:rPr>
          <w:sz w:val="28"/>
          <w:szCs w:val="28"/>
        </w:rPr>
      </w:pPr>
      <w:r w:rsidRPr="00864A48">
        <w:rPr>
          <w:sz w:val="28"/>
          <w:szCs w:val="28"/>
        </w:rPr>
        <w:t>- требований Федерального закона от 21.12.1994 № 68 ФЗ «О защите населения и территорий от чрезвычайных ситуаций природного и техногенного характера»,</w:t>
      </w:r>
    </w:p>
    <w:p w:rsidR="00863823" w:rsidRPr="00864A48" w:rsidRDefault="00863823" w:rsidP="00864A48">
      <w:pPr>
        <w:spacing w:after="0" w:line="240" w:lineRule="auto"/>
        <w:rPr>
          <w:sz w:val="28"/>
          <w:szCs w:val="28"/>
        </w:rPr>
      </w:pPr>
      <w:r w:rsidRPr="00864A48">
        <w:rPr>
          <w:sz w:val="28"/>
          <w:szCs w:val="28"/>
        </w:rPr>
        <w:t>- совместного приказа МЧС России, Мининформсвязи и Ми</w:t>
      </w:r>
      <w:r w:rsidR="00BC0E51">
        <w:rPr>
          <w:sz w:val="28"/>
          <w:szCs w:val="28"/>
        </w:rPr>
        <w:t xml:space="preserve">нкультуры России от 25.07.2006 </w:t>
      </w:r>
      <w:r w:rsidRPr="00864A48">
        <w:rPr>
          <w:sz w:val="28"/>
          <w:szCs w:val="28"/>
        </w:rPr>
        <w:t>№422/90/376 «Об утверждении Положения о системах оповещения населения», совместного приказа МЧС России, МВД России и ФСБ России от 31.05.2005 №428/432/321 «О порядке размещения современных технических средств массовой информации в местах массового пребывания людей в целях подготовки населения в области гражданской обороны, защиты от чрезвычайных ситуаций, обеспечения пожарной безопасности и охраны общественного порядка, своевременного оповещения и оперативного информирования граждан о чрезвычайных ситуациях и угрозе террористических акций»,</w:t>
      </w:r>
    </w:p>
    <w:p w:rsidR="00863823" w:rsidRPr="00864A48" w:rsidRDefault="00863823" w:rsidP="00864A48">
      <w:pPr>
        <w:spacing w:after="0" w:line="240" w:lineRule="auto"/>
        <w:rPr>
          <w:sz w:val="28"/>
          <w:szCs w:val="28"/>
        </w:rPr>
      </w:pPr>
      <w:r w:rsidRPr="00864A48">
        <w:rPr>
          <w:sz w:val="28"/>
          <w:szCs w:val="28"/>
        </w:rPr>
        <w:t>- постановления Правительства Ленинградской области от 29.10.2002 № 195 «О создании локальных систем оповещения в районах размещения потенциально опасных объектов и объектовых систем оповещения на объектах экономики, размещенных на территории Ленинградской области»,</w:t>
      </w:r>
    </w:p>
    <w:p w:rsidR="00863823" w:rsidRPr="00864A48" w:rsidRDefault="00863823" w:rsidP="00864A48">
      <w:pPr>
        <w:spacing w:after="0" w:line="240" w:lineRule="auto"/>
        <w:rPr>
          <w:sz w:val="28"/>
          <w:szCs w:val="28"/>
        </w:rPr>
      </w:pPr>
      <w:r w:rsidRPr="00864A48">
        <w:rPr>
          <w:sz w:val="28"/>
          <w:szCs w:val="28"/>
        </w:rPr>
        <w:t>- исходных данных и требований Главного управления МЧС России по Ленинградской области,</w:t>
      </w:r>
    </w:p>
    <w:p w:rsidR="00863823" w:rsidRPr="00864A48" w:rsidRDefault="00A6476E" w:rsidP="00864A48">
      <w:pPr>
        <w:spacing w:after="0" w:line="240" w:lineRule="auto"/>
        <w:rPr>
          <w:sz w:val="28"/>
          <w:szCs w:val="28"/>
        </w:rPr>
      </w:pPr>
      <w:r>
        <w:rPr>
          <w:sz w:val="28"/>
          <w:szCs w:val="28"/>
        </w:rPr>
        <w:t>- технических условий П</w:t>
      </w:r>
      <w:r w:rsidR="00863823" w:rsidRPr="00864A48">
        <w:rPr>
          <w:sz w:val="28"/>
          <w:szCs w:val="28"/>
        </w:rPr>
        <w:t>АО «Ростелеком»,</w:t>
      </w:r>
    </w:p>
    <w:p w:rsidR="00863823" w:rsidRPr="00864A48" w:rsidRDefault="00863823" w:rsidP="00864A48">
      <w:pPr>
        <w:spacing w:after="0" w:line="240" w:lineRule="auto"/>
        <w:rPr>
          <w:sz w:val="28"/>
          <w:szCs w:val="28"/>
        </w:rPr>
      </w:pPr>
      <w:r w:rsidRPr="00864A48">
        <w:rPr>
          <w:sz w:val="28"/>
          <w:szCs w:val="28"/>
        </w:rPr>
        <w:t xml:space="preserve">- технических условий на создание местной системы оповещения и сопряжения с РАСЦО Ленинградской области. </w:t>
      </w:r>
    </w:p>
    <w:p w:rsidR="00863823" w:rsidRPr="00864A48" w:rsidRDefault="00863823" w:rsidP="00864A48">
      <w:pPr>
        <w:spacing w:after="0" w:line="240" w:lineRule="auto"/>
        <w:rPr>
          <w:sz w:val="28"/>
          <w:szCs w:val="28"/>
        </w:rPr>
      </w:pPr>
      <w:r w:rsidRPr="00864A48">
        <w:rPr>
          <w:sz w:val="28"/>
          <w:szCs w:val="28"/>
        </w:rPr>
        <w:t>Для оповещения по сигналам ГО (сигналам оповещения ЧС) предусматривается использование звукового оповещения (радиотрансляционная сеть, громкоговорители, объектовые системы оповещения, сирены, абонентские радиоточки), визуального оповещения и оповещения при помощи системы кабельного телевидения. Система оповещения строится на базе:</w:t>
      </w:r>
    </w:p>
    <w:p w:rsidR="00863823" w:rsidRPr="00864A48" w:rsidRDefault="00863823" w:rsidP="00864A48">
      <w:pPr>
        <w:spacing w:after="0" w:line="240" w:lineRule="auto"/>
        <w:rPr>
          <w:sz w:val="28"/>
          <w:szCs w:val="28"/>
        </w:rPr>
      </w:pPr>
      <w:r w:rsidRPr="00864A48">
        <w:rPr>
          <w:sz w:val="28"/>
          <w:szCs w:val="28"/>
        </w:rPr>
        <w:t>- оборудования и сети для приема программ вещания радиотрансляционной сети Лен</w:t>
      </w:r>
      <w:r w:rsidR="00A6476E">
        <w:rPr>
          <w:sz w:val="28"/>
          <w:szCs w:val="28"/>
        </w:rPr>
        <w:t>инградского областного филиала П</w:t>
      </w:r>
      <w:r w:rsidRPr="00864A48">
        <w:rPr>
          <w:sz w:val="28"/>
          <w:szCs w:val="28"/>
        </w:rPr>
        <w:t>АО «Ростелеком»,</w:t>
      </w:r>
    </w:p>
    <w:p w:rsidR="00863823" w:rsidRPr="00864A48" w:rsidRDefault="00863823" w:rsidP="00864A48">
      <w:pPr>
        <w:spacing w:after="0" w:line="240" w:lineRule="auto"/>
        <w:rPr>
          <w:sz w:val="28"/>
          <w:szCs w:val="28"/>
        </w:rPr>
      </w:pPr>
      <w:r w:rsidRPr="00864A48">
        <w:rPr>
          <w:sz w:val="28"/>
          <w:szCs w:val="28"/>
        </w:rPr>
        <w:t>- городской телефонной сети,</w:t>
      </w:r>
    </w:p>
    <w:p w:rsidR="00863823" w:rsidRPr="00864A48" w:rsidRDefault="00863823" w:rsidP="00864A48">
      <w:pPr>
        <w:spacing w:after="0" w:line="240" w:lineRule="auto"/>
        <w:rPr>
          <w:sz w:val="28"/>
          <w:szCs w:val="28"/>
        </w:rPr>
      </w:pPr>
      <w:r w:rsidRPr="00864A48">
        <w:rPr>
          <w:sz w:val="28"/>
          <w:szCs w:val="28"/>
        </w:rPr>
        <w:t>- объектовых систем оповещения,</w:t>
      </w:r>
    </w:p>
    <w:p w:rsidR="00863823" w:rsidRPr="00864A48" w:rsidRDefault="00863823" w:rsidP="00864A48">
      <w:pPr>
        <w:spacing w:after="0" w:line="240" w:lineRule="auto"/>
        <w:rPr>
          <w:sz w:val="28"/>
          <w:szCs w:val="28"/>
        </w:rPr>
      </w:pPr>
      <w:r w:rsidRPr="00864A48">
        <w:rPr>
          <w:sz w:val="28"/>
          <w:szCs w:val="28"/>
        </w:rPr>
        <w:t>- сетей приема эфирного, спутникового и кабельного телевидения.</w:t>
      </w:r>
    </w:p>
    <w:p w:rsidR="00863823" w:rsidRPr="00864A48" w:rsidRDefault="00863823" w:rsidP="00864A48">
      <w:pPr>
        <w:spacing w:after="0" w:line="240" w:lineRule="auto"/>
        <w:rPr>
          <w:bCs/>
          <w:sz w:val="28"/>
          <w:szCs w:val="28"/>
        </w:rPr>
      </w:pPr>
    </w:p>
    <w:p w:rsidR="00863823" w:rsidRPr="00864A48" w:rsidRDefault="00302DC5" w:rsidP="00864A48">
      <w:pPr>
        <w:pStyle w:val="20"/>
        <w:spacing w:before="0" w:line="240" w:lineRule="auto"/>
        <w:ind w:firstLine="709"/>
        <w:rPr>
          <w:b w:val="0"/>
          <w:sz w:val="28"/>
          <w:szCs w:val="28"/>
        </w:rPr>
      </w:pPr>
      <w:bookmarkStart w:id="601" w:name="_Toc491670257"/>
      <w:r>
        <w:rPr>
          <w:b w:val="0"/>
          <w:sz w:val="28"/>
          <w:szCs w:val="28"/>
        </w:rPr>
        <w:t>6</w:t>
      </w:r>
      <w:r w:rsidR="006B7FDC" w:rsidRPr="00864A48">
        <w:rPr>
          <w:b w:val="0"/>
          <w:sz w:val="28"/>
          <w:szCs w:val="28"/>
        </w:rPr>
        <w:t>.</w:t>
      </w:r>
      <w:r w:rsidR="006B7FDC" w:rsidRPr="00864A48">
        <w:rPr>
          <w:b w:val="0"/>
          <w:sz w:val="28"/>
          <w:szCs w:val="28"/>
          <w:lang w:val="ru-RU"/>
        </w:rPr>
        <w:t>2.</w:t>
      </w:r>
      <w:r w:rsidR="00863823" w:rsidRPr="00864A48">
        <w:rPr>
          <w:b w:val="0"/>
          <w:sz w:val="28"/>
          <w:szCs w:val="28"/>
        </w:rPr>
        <w:t xml:space="preserve"> Общее описание основных принципов оповещения и информирования населения на проектируемой территории</w:t>
      </w:r>
      <w:bookmarkEnd w:id="601"/>
    </w:p>
    <w:p w:rsidR="00863823" w:rsidRPr="00864A48" w:rsidRDefault="00863823" w:rsidP="00864A48">
      <w:pPr>
        <w:spacing w:after="0" w:line="240" w:lineRule="auto"/>
        <w:rPr>
          <w:sz w:val="28"/>
          <w:szCs w:val="28"/>
        </w:rPr>
      </w:pPr>
      <w:r w:rsidRPr="00864A48">
        <w:rPr>
          <w:sz w:val="28"/>
          <w:szCs w:val="28"/>
        </w:rPr>
        <w:t>Оповещение и информирование населения на территории включает доведение в сжатые сроки заранее установленных сигналов ГО, распоряже</w:t>
      </w:r>
      <w:r w:rsidR="00BC0E51">
        <w:rPr>
          <w:sz w:val="28"/>
          <w:szCs w:val="28"/>
        </w:rPr>
        <w:t>ний и информации администрации Лодейнопольского</w:t>
      </w:r>
      <w:r w:rsidRPr="00864A48">
        <w:rPr>
          <w:sz w:val="28"/>
          <w:szCs w:val="28"/>
        </w:rPr>
        <w:t xml:space="preserve"> муниципального района, органов исполнительной власти Ленинградской области и МЧС России. </w:t>
      </w:r>
    </w:p>
    <w:p w:rsidR="00863823" w:rsidRPr="00864A48" w:rsidRDefault="00863823" w:rsidP="00864A48">
      <w:pPr>
        <w:spacing w:after="0" w:line="240" w:lineRule="auto"/>
        <w:rPr>
          <w:sz w:val="28"/>
          <w:szCs w:val="28"/>
        </w:rPr>
      </w:pPr>
      <w:r w:rsidRPr="00864A48">
        <w:rPr>
          <w:sz w:val="28"/>
          <w:szCs w:val="28"/>
        </w:rPr>
        <w:t>Основной способ оповещения и информирования населения - передача речевых сообщений по сетям вещания.</w:t>
      </w:r>
    </w:p>
    <w:p w:rsidR="00863823" w:rsidRPr="00864A48" w:rsidRDefault="00863823" w:rsidP="00864A48">
      <w:pPr>
        <w:spacing w:after="0" w:line="240" w:lineRule="auto"/>
        <w:rPr>
          <w:sz w:val="28"/>
          <w:szCs w:val="28"/>
        </w:rPr>
      </w:pPr>
      <w:r w:rsidRPr="00864A48">
        <w:rPr>
          <w:sz w:val="28"/>
          <w:szCs w:val="28"/>
        </w:rPr>
        <w:t>В случае угрозы или возникновения чрезвычайных ситуаций оповещение населения производится с использованием сирен, установленных в границах поселка Царицыно Озеро в соответствии с единым порядком передачи сигналов или речевой информации оповещения:</w:t>
      </w:r>
    </w:p>
    <w:p w:rsidR="00863823" w:rsidRPr="00864A48" w:rsidRDefault="00772A64" w:rsidP="00864A48">
      <w:pPr>
        <w:spacing w:after="0" w:line="240" w:lineRule="auto"/>
        <w:rPr>
          <w:sz w:val="28"/>
          <w:szCs w:val="28"/>
        </w:rPr>
      </w:pPr>
      <w:r w:rsidRPr="00864A48">
        <w:rPr>
          <w:sz w:val="28"/>
          <w:szCs w:val="28"/>
        </w:rPr>
        <w:t>- д</w:t>
      </w:r>
      <w:r w:rsidR="00863823" w:rsidRPr="00864A48">
        <w:rPr>
          <w:sz w:val="28"/>
          <w:szCs w:val="28"/>
        </w:rPr>
        <w:t>ля привлечения внимания населения перед передачей речевой информации, включаются электромеханические сирены (электронные сирены), что означает подачу предупредительного сигнала «Внимание всем!»;</w:t>
      </w:r>
    </w:p>
    <w:p w:rsidR="00863823" w:rsidRPr="00864A48" w:rsidRDefault="00772A64" w:rsidP="00864A48">
      <w:pPr>
        <w:spacing w:after="0" w:line="240" w:lineRule="auto"/>
        <w:rPr>
          <w:sz w:val="28"/>
          <w:szCs w:val="28"/>
        </w:rPr>
      </w:pPr>
      <w:r w:rsidRPr="00864A48">
        <w:rPr>
          <w:sz w:val="28"/>
          <w:szCs w:val="28"/>
        </w:rPr>
        <w:t>- п</w:t>
      </w:r>
      <w:r w:rsidR="00863823" w:rsidRPr="00864A48">
        <w:rPr>
          <w:sz w:val="28"/>
          <w:szCs w:val="28"/>
        </w:rPr>
        <w:t>ередается речевое сообщение</w:t>
      </w:r>
      <w:r w:rsidR="00302DC5">
        <w:rPr>
          <w:sz w:val="28"/>
          <w:szCs w:val="28"/>
        </w:rPr>
        <w:t xml:space="preserve"> по сети проводного вещания г. Лодейное Поле</w:t>
      </w:r>
      <w:r w:rsidR="00863823" w:rsidRPr="00864A48">
        <w:rPr>
          <w:sz w:val="28"/>
          <w:szCs w:val="28"/>
        </w:rPr>
        <w:t>, по каналам телевизионных и радиовещательных станций.</w:t>
      </w:r>
    </w:p>
    <w:p w:rsidR="00863823" w:rsidRPr="00864A48" w:rsidRDefault="00772A64" w:rsidP="00864A48">
      <w:pPr>
        <w:spacing w:after="0" w:line="240" w:lineRule="auto"/>
        <w:rPr>
          <w:sz w:val="28"/>
          <w:szCs w:val="28"/>
        </w:rPr>
      </w:pPr>
      <w:r w:rsidRPr="00864A48">
        <w:rPr>
          <w:sz w:val="28"/>
          <w:szCs w:val="28"/>
        </w:rPr>
        <w:t>- р</w:t>
      </w:r>
      <w:r w:rsidR="00863823" w:rsidRPr="00864A48">
        <w:rPr>
          <w:sz w:val="28"/>
          <w:szCs w:val="28"/>
        </w:rPr>
        <w:t>ечевая информация передается населению с перерывом программ вещания длительностью не более 5 минут. Допускается 2-3-кратное повторение передачи речевого сообщения.</w:t>
      </w:r>
    </w:p>
    <w:p w:rsidR="00863823" w:rsidRPr="00864A48" w:rsidRDefault="00863823" w:rsidP="00864A48">
      <w:pPr>
        <w:spacing w:after="0" w:line="240" w:lineRule="auto"/>
        <w:rPr>
          <w:sz w:val="28"/>
          <w:szCs w:val="28"/>
        </w:rPr>
      </w:pPr>
      <w:r w:rsidRPr="00864A48">
        <w:rPr>
          <w:sz w:val="28"/>
          <w:szCs w:val="28"/>
        </w:rPr>
        <w:t>Основными способами доведения сигналов и информации оповещения до населения, находящегося на территории являются:</w:t>
      </w:r>
    </w:p>
    <w:p w:rsidR="00863823" w:rsidRPr="00864A48" w:rsidRDefault="00772A64" w:rsidP="00864A48">
      <w:pPr>
        <w:spacing w:after="0" w:line="240" w:lineRule="auto"/>
        <w:rPr>
          <w:sz w:val="28"/>
          <w:szCs w:val="28"/>
        </w:rPr>
      </w:pPr>
      <w:r w:rsidRPr="00864A48">
        <w:rPr>
          <w:sz w:val="28"/>
          <w:szCs w:val="28"/>
        </w:rPr>
        <w:t>- з</w:t>
      </w:r>
      <w:r w:rsidR="00863823" w:rsidRPr="00864A48">
        <w:rPr>
          <w:sz w:val="28"/>
          <w:szCs w:val="28"/>
        </w:rPr>
        <w:t>вуковые сигналы о</w:t>
      </w:r>
      <w:r w:rsidR="000054AC">
        <w:rPr>
          <w:sz w:val="28"/>
          <w:szCs w:val="28"/>
        </w:rPr>
        <w:t>повещения и речевая информация,</w:t>
      </w:r>
    </w:p>
    <w:p w:rsidR="00863823" w:rsidRPr="00864A48" w:rsidRDefault="00772A64" w:rsidP="00864A48">
      <w:pPr>
        <w:spacing w:after="0" w:line="240" w:lineRule="auto"/>
        <w:rPr>
          <w:sz w:val="28"/>
          <w:szCs w:val="28"/>
        </w:rPr>
      </w:pPr>
      <w:r w:rsidRPr="00864A48">
        <w:rPr>
          <w:sz w:val="28"/>
          <w:szCs w:val="28"/>
        </w:rPr>
        <w:t>- в</w:t>
      </w:r>
      <w:r w:rsidR="000054AC">
        <w:rPr>
          <w:sz w:val="28"/>
          <w:szCs w:val="28"/>
        </w:rPr>
        <w:t>изуальное информирование,</w:t>
      </w:r>
    </w:p>
    <w:p w:rsidR="00863823" w:rsidRPr="00864A48" w:rsidRDefault="00772A64" w:rsidP="00864A48">
      <w:pPr>
        <w:spacing w:after="0" w:line="240" w:lineRule="auto"/>
        <w:rPr>
          <w:sz w:val="28"/>
          <w:szCs w:val="28"/>
        </w:rPr>
      </w:pPr>
      <w:r w:rsidRPr="00864A48">
        <w:rPr>
          <w:sz w:val="28"/>
          <w:szCs w:val="28"/>
        </w:rPr>
        <w:t>- п</w:t>
      </w:r>
      <w:r w:rsidR="00863823" w:rsidRPr="00864A48">
        <w:rPr>
          <w:sz w:val="28"/>
          <w:szCs w:val="28"/>
        </w:rPr>
        <w:t>редусматривается применение следующих технических средств:</w:t>
      </w:r>
    </w:p>
    <w:p w:rsidR="00863823" w:rsidRPr="00864A48" w:rsidRDefault="00772A64" w:rsidP="00864A48">
      <w:pPr>
        <w:spacing w:after="0" w:line="240" w:lineRule="auto"/>
        <w:rPr>
          <w:sz w:val="28"/>
          <w:szCs w:val="28"/>
        </w:rPr>
      </w:pPr>
      <w:r w:rsidRPr="00864A48">
        <w:rPr>
          <w:sz w:val="28"/>
          <w:szCs w:val="28"/>
        </w:rPr>
        <w:t>- г</w:t>
      </w:r>
      <w:r w:rsidR="00863823" w:rsidRPr="00864A48">
        <w:rPr>
          <w:sz w:val="28"/>
          <w:szCs w:val="28"/>
        </w:rPr>
        <w:t>ромкоговорители рупорные с декодером для оповещения на территории основных улиц (п</w:t>
      </w:r>
      <w:r w:rsidR="000054AC">
        <w:rPr>
          <w:sz w:val="28"/>
          <w:szCs w:val="28"/>
        </w:rPr>
        <w:t>лощадей) и магистралей,</w:t>
      </w:r>
    </w:p>
    <w:p w:rsidR="00863823" w:rsidRPr="00864A48" w:rsidRDefault="00772A64" w:rsidP="00864A48">
      <w:pPr>
        <w:spacing w:after="0" w:line="240" w:lineRule="auto"/>
        <w:rPr>
          <w:sz w:val="28"/>
          <w:szCs w:val="28"/>
        </w:rPr>
      </w:pPr>
      <w:r w:rsidRPr="00864A48">
        <w:rPr>
          <w:sz w:val="28"/>
          <w:szCs w:val="28"/>
        </w:rPr>
        <w:t>- г</w:t>
      </w:r>
      <w:r w:rsidR="00863823" w:rsidRPr="00864A48">
        <w:rPr>
          <w:sz w:val="28"/>
          <w:szCs w:val="28"/>
        </w:rPr>
        <w:t xml:space="preserve">ромкоговорители рупорные без декодера для оповещения </w:t>
      </w:r>
      <w:r w:rsidR="000054AC">
        <w:rPr>
          <w:sz w:val="28"/>
          <w:szCs w:val="28"/>
        </w:rPr>
        <w:t>прилегающей территории объектов,</w:t>
      </w:r>
    </w:p>
    <w:p w:rsidR="00863823" w:rsidRPr="00864A48" w:rsidRDefault="00772A64" w:rsidP="00864A48">
      <w:pPr>
        <w:spacing w:after="0" w:line="240" w:lineRule="auto"/>
        <w:rPr>
          <w:sz w:val="28"/>
          <w:szCs w:val="28"/>
        </w:rPr>
      </w:pPr>
      <w:r w:rsidRPr="00864A48">
        <w:rPr>
          <w:sz w:val="28"/>
          <w:szCs w:val="28"/>
        </w:rPr>
        <w:t>- э</w:t>
      </w:r>
      <w:r w:rsidR="00863823" w:rsidRPr="00864A48">
        <w:rPr>
          <w:sz w:val="28"/>
          <w:szCs w:val="28"/>
        </w:rPr>
        <w:t>лектромеханические сирены С-40, подключенные в РАСЦО с использованием блок</w:t>
      </w:r>
      <w:r w:rsidR="000054AC">
        <w:rPr>
          <w:sz w:val="28"/>
          <w:szCs w:val="28"/>
        </w:rPr>
        <w:t>а управления по каналу Enternet,</w:t>
      </w:r>
    </w:p>
    <w:p w:rsidR="00863823" w:rsidRPr="00864A48" w:rsidRDefault="00772A64" w:rsidP="00864A48">
      <w:pPr>
        <w:spacing w:after="0" w:line="240" w:lineRule="auto"/>
        <w:rPr>
          <w:sz w:val="28"/>
          <w:szCs w:val="28"/>
        </w:rPr>
      </w:pPr>
      <w:r w:rsidRPr="00864A48">
        <w:rPr>
          <w:sz w:val="28"/>
          <w:szCs w:val="28"/>
        </w:rPr>
        <w:t>- а</w:t>
      </w:r>
      <w:r w:rsidR="00863823" w:rsidRPr="00864A48">
        <w:rPr>
          <w:sz w:val="28"/>
          <w:szCs w:val="28"/>
        </w:rPr>
        <w:t>бонентские громкоговорители сети проводного вещания радиотрансляционной сети Ленинградского областного филиала для о</w:t>
      </w:r>
      <w:r w:rsidR="000054AC">
        <w:rPr>
          <w:sz w:val="28"/>
          <w:szCs w:val="28"/>
        </w:rPr>
        <w:t>повещения в помещениях объектов,</w:t>
      </w:r>
    </w:p>
    <w:p w:rsidR="00863823" w:rsidRPr="00864A48" w:rsidRDefault="00772A64" w:rsidP="00864A48">
      <w:pPr>
        <w:spacing w:after="0" w:line="240" w:lineRule="auto"/>
        <w:rPr>
          <w:sz w:val="28"/>
          <w:szCs w:val="28"/>
        </w:rPr>
      </w:pPr>
      <w:r w:rsidRPr="00864A48">
        <w:rPr>
          <w:sz w:val="28"/>
          <w:szCs w:val="28"/>
        </w:rPr>
        <w:t>- т</w:t>
      </w:r>
      <w:r w:rsidR="00863823" w:rsidRPr="00864A48">
        <w:rPr>
          <w:sz w:val="28"/>
          <w:szCs w:val="28"/>
        </w:rPr>
        <w:t>ермин</w:t>
      </w:r>
      <w:r w:rsidR="000054AC">
        <w:rPr>
          <w:sz w:val="28"/>
          <w:szCs w:val="28"/>
        </w:rPr>
        <w:t>альные комплексы ПУОН РП ОКСИОН,</w:t>
      </w:r>
    </w:p>
    <w:p w:rsidR="00863823" w:rsidRPr="00864A48" w:rsidRDefault="00772A64" w:rsidP="00864A48">
      <w:pPr>
        <w:spacing w:after="0" w:line="240" w:lineRule="auto"/>
        <w:rPr>
          <w:sz w:val="28"/>
          <w:szCs w:val="28"/>
        </w:rPr>
      </w:pPr>
      <w:r w:rsidRPr="00864A48">
        <w:rPr>
          <w:sz w:val="28"/>
          <w:szCs w:val="28"/>
        </w:rPr>
        <w:t>- т</w:t>
      </w:r>
      <w:r w:rsidR="00863823" w:rsidRPr="00864A48">
        <w:rPr>
          <w:sz w:val="28"/>
          <w:szCs w:val="28"/>
        </w:rPr>
        <w:t>ерминальные комплексы ПИОН РП ОКСИОН.</w:t>
      </w:r>
    </w:p>
    <w:p w:rsidR="00863823" w:rsidRPr="00864A48" w:rsidRDefault="00863823" w:rsidP="00864A48">
      <w:pPr>
        <w:spacing w:after="0" w:line="240" w:lineRule="auto"/>
        <w:rPr>
          <w:sz w:val="28"/>
          <w:szCs w:val="28"/>
        </w:rPr>
      </w:pPr>
    </w:p>
    <w:p w:rsidR="00863823" w:rsidRPr="00864A48" w:rsidRDefault="00302DC5" w:rsidP="00864A48">
      <w:pPr>
        <w:pStyle w:val="20"/>
        <w:spacing w:before="0" w:line="240" w:lineRule="auto"/>
        <w:ind w:firstLine="709"/>
        <w:rPr>
          <w:b w:val="0"/>
          <w:sz w:val="28"/>
          <w:szCs w:val="28"/>
        </w:rPr>
      </w:pPr>
      <w:bookmarkStart w:id="602" w:name="_Toc491670258"/>
      <w:r>
        <w:rPr>
          <w:b w:val="0"/>
          <w:sz w:val="28"/>
          <w:szCs w:val="28"/>
        </w:rPr>
        <w:t>6</w:t>
      </w:r>
      <w:r w:rsidR="006B7FDC" w:rsidRPr="00864A48">
        <w:rPr>
          <w:b w:val="0"/>
          <w:sz w:val="28"/>
          <w:szCs w:val="28"/>
        </w:rPr>
        <w:t>.3.</w:t>
      </w:r>
      <w:r w:rsidR="00863823" w:rsidRPr="00864A48">
        <w:rPr>
          <w:b w:val="0"/>
          <w:sz w:val="28"/>
          <w:szCs w:val="28"/>
        </w:rPr>
        <w:t xml:space="preserve"> Звуковое оповещение и информирование населения</w:t>
      </w:r>
      <w:bookmarkEnd w:id="602"/>
    </w:p>
    <w:p w:rsidR="00863823" w:rsidRPr="00864A48" w:rsidRDefault="00863823" w:rsidP="00864A48">
      <w:pPr>
        <w:spacing w:after="0" w:line="240" w:lineRule="auto"/>
        <w:rPr>
          <w:sz w:val="28"/>
          <w:szCs w:val="28"/>
        </w:rPr>
      </w:pPr>
      <w:r w:rsidRPr="00864A48">
        <w:rPr>
          <w:sz w:val="28"/>
          <w:szCs w:val="28"/>
        </w:rPr>
        <w:t>Основой для построения систем оповещения на территории поселения являются технические средства радиотрансляционной сети Ленинградского областного филиала ОАО «Ростелеком».</w:t>
      </w:r>
    </w:p>
    <w:p w:rsidR="00863823" w:rsidRPr="00864A48" w:rsidRDefault="00863823" w:rsidP="00864A48">
      <w:pPr>
        <w:spacing w:after="0" w:line="240" w:lineRule="auto"/>
        <w:rPr>
          <w:sz w:val="28"/>
          <w:szCs w:val="28"/>
        </w:rPr>
      </w:pPr>
      <w:r w:rsidRPr="00864A48">
        <w:rPr>
          <w:sz w:val="28"/>
          <w:szCs w:val="28"/>
        </w:rPr>
        <w:t>Для доведения звуковых сигналов (сигнал «Внимание всем!» и речевые сообщения) до населения, находящегося предполагается установка громкоговорителей и электромеханических сирен.</w:t>
      </w:r>
    </w:p>
    <w:p w:rsidR="00863823" w:rsidRPr="00864A48" w:rsidRDefault="00863823" w:rsidP="00864A48">
      <w:pPr>
        <w:spacing w:after="0" w:line="240" w:lineRule="auto"/>
        <w:rPr>
          <w:sz w:val="28"/>
          <w:szCs w:val="28"/>
        </w:rPr>
      </w:pPr>
      <w:r w:rsidRPr="00864A48">
        <w:rPr>
          <w:sz w:val="28"/>
          <w:szCs w:val="28"/>
        </w:rPr>
        <w:t>Для доведения звуковых сигналов (сигнал «Внимание всем!» и речевые сообщения) до населения, находящегося внутри зданий, предполагается установка громкоговорителей в помещениях с постоянным пребыванием людей.</w:t>
      </w:r>
    </w:p>
    <w:p w:rsidR="00863823" w:rsidRPr="00864A48" w:rsidRDefault="00863823" w:rsidP="00864A48">
      <w:pPr>
        <w:spacing w:after="0" w:line="240" w:lineRule="auto"/>
        <w:rPr>
          <w:sz w:val="28"/>
          <w:szCs w:val="28"/>
        </w:rPr>
      </w:pPr>
      <w:r w:rsidRPr="00864A48">
        <w:rPr>
          <w:sz w:val="28"/>
          <w:szCs w:val="28"/>
        </w:rPr>
        <w:t>Основными средствами доведения звуковых сигналов оповещения внутри зданий являются:</w:t>
      </w:r>
    </w:p>
    <w:p w:rsidR="00863823" w:rsidRPr="00864A48" w:rsidRDefault="00772A64" w:rsidP="00864A48">
      <w:pPr>
        <w:spacing w:after="0" w:line="240" w:lineRule="auto"/>
        <w:rPr>
          <w:sz w:val="28"/>
          <w:szCs w:val="28"/>
        </w:rPr>
      </w:pPr>
      <w:r w:rsidRPr="00864A48">
        <w:rPr>
          <w:sz w:val="28"/>
          <w:szCs w:val="28"/>
        </w:rPr>
        <w:t>- а</w:t>
      </w:r>
      <w:r w:rsidR="00863823" w:rsidRPr="00864A48">
        <w:rPr>
          <w:sz w:val="28"/>
          <w:szCs w:val="28"/>
        </w:rPr>
        <w:t xml:space="preserve">бонентские радиоточки радиотрансляционной сети Ленинградского областного филиала ОАО «Ростелеком». </w:t>
      </w:r>
    </w:p>
    <w:p w:rsidR="00863823" w:rsidRPr="00864A48" w:rsidRDefault="00772A64" w:rsidP="00864A48">
      <w:pPr>
        <w:spacing w:after="0" w:line="240" w:lineRule="auto"/>
        <w:rPr>
          <w:sz w:val="28"/>
          <w:szCs w:val="28"/>
        </w:rPr>
      </w:pPr>
      <w:r w:rsidRPr="00864A48">
        <w:rPr>
          <w:sz w:val="28"/>
          <w:szCs w:val="28"/>
        </w:rPr>
        <w:t>- г</w:t>
      </w:r>
      <w:r w:rsidR="00863823" w:rsidRPr="00864A48">
        <w:rPr>
          <w:sz w:val="28"/>
          <w:szCs w:val="28"/>
        </w:rPr>
        <w:t>ромкоговорители, подключенные к мощностям объектовых систем оповещения;</w:t>
      </w:r>
    </w:p>
    <w:p w:rsidR="00863823" w:rsidRPr="00864A48" w:rsidRDefault="00772A64" w:rsidP="00864A48">
      <w:pPr>
        <w:spacing w:after="0" w:line="240" w:lineRule="auto"/>
        <w:rPr>
          <w:sz w:val="28"/>
          <w:szCs w:val="28"/>
        </w:rPr>
      </w:pPr>
      <w:r w:rsidRPr="00864A48">
        <w:rPr>
          <w:sz w:val="28"/>
          <w:szCs w:val="28"/>
        </w:rPr>
        <w:t>- г</w:t>
      </w:r>
      <w:r w:rsidR="00863823" w:rsidRPr="00864A48">
        <w:rPr>
          <w:sz w:val="28"/>
          <w:szCs w:val="28"/>
        </w:rPr>
        <w:t>ромкоговорители, подключенные к мощностям систем оповещения и управления эвакуацией при пожаре.</w:t>
      </w:r>
    </w:p>
    <w:p w:rsidR="00863823" w:rsidRPr="00864A48" w:rsidRDefault="00863823" w:rsidP="00864A48">
      <w:pPr>
        <w:spacing w:after="0" w:line="240" w:lineRule="auto"/>
        <w:rPr>
          <w:sz w:val="28"/>
          <w:szCs w:val="28"/>
        </w:rPr>
      </w:pPr>
      <w:r w:rsidRPr="00864A48">
        <w:rPr>
          <w:sz w:val="28"/>
          <w:szCs w:val="28"/>
        </w:rPr>
        <w:t>Размещение рупорных громкоговорителей с декодером производится на фасаде зданий в местах массового пребывания людей и на основных улицах населенного пункта. Количество и места размещения громкоговорителей определяется при разработке рабочей документации.</w:t>
      </w:r>
    </w:p>
    <w:p w:rsidR="00863823" w:rsidRPr="00864A48" w:rsidRDefault="00863823" w:rsidP="00864A48">
      <w:pPr>
        <w:spacing w:after="0" w:line="240" w:lineRule="auto"/>
        <w:rPr>
          <w:sz w:val="28"/>
          <w:szCs w:val="28"/>
        </w:rPr>
      </w:pPr>
      <w:r w:rsidRPr="00864A48">
        <w:rPr>
          <w:sz w:val="28"/>
          <w:szCs w:val="28"/>
        </w:rPr>
        <w:t>Подключение громкоговорителей осуществляется к проектируемым объектам от существующей распределительной фидерной линии от узла доступа сети проводного вещания АТС.</w:t>
      </w:r>
    </w:p>
    <w:p w:rsidR="00863823" w:rsidRPr="00864A48" w:rsidRDefault="00863823" w:rsidP="00864A48">
      <w:pPr>
        <w:spacing w:after="0" w:line="240" w:lineRule="auto"/>
        <w:rPr>
          <w:sz w:val="28"/>
          <w:szCs w:val="28"/>
        </w:rPr>
      </w:pPr>
      <w:r w:rsidRPr="00864A48">
        <w:rPr>
          <w:sz w:val="28"/>
          <w:szCs w:val="28"/>
        </w:rPr>
        <w:t>Размещение абонентских громкоговорителей сети проводного вещания определяется на этапе разработки соответствующего раздела проектной документации систем связи проектируемых зданий на территории поселения в соответствии с требованиями ВСН 60-89 «Устройства связи, сигнализации и диспетчеризации инженерного оборудования жилых и общественных зданий».</w:t>
      </w:r>
    </w:p>
    <w:p w:rsidR="00863823" w:rsidRPr="00864A48" w:rsidRDefault="00863823" w:rsidP="00864A48">
      <w:pPr>
        <w:spacing w:after="0" w:line="240" w:lineRule="auto"/>
        <w:rPr>
          <w:sz w:val="28"/>
          <w:szCs w:val="28"/>
        </w:rPr>
      </w:pPr>
      <w:r w:rsidRPr="00864A48">
        <w:rPr>
          <w:sz w:val="28"/>
          <w:szCs w:val="28"/>
        </w:rPr>
        <w:t xml:space="preserve">Размещение предусмотренных проект изменений в генеральный план звуковых сигнализаций производится в местах массового пребывания людей с учетом обеспечения планируемых зон размещения жилой и общественно-деловой застройки. Количество и места размещения, способы прокладки кабелей, крепления сирены к кровле и размещения управляющего оборудования производится при разработке рабочей документации. Уточнение мест установки рупорных громкоговорителей, подключенных к объектовым системам оповещения, размещение и расчет параметров самих систем оповещения производится при разработке систем оповещения проектируемых объектов с получением заключения по условиям присоединения к сети проводного вещания и РАСЦО населения ЛО. </w:t>
      </w:r>
    </w:p>
    <w:p w:rsidR="00863823" w:rsidRPr="00864A48" w:rsidRDefault="00863823" w:rsidP="00864A48">
      <w:pPr>
        <w:spacing w:after="0" w:line="240" w:lineRule="auto"/>
        <w:rPr>
          <w:sz w:val="28"/>
          <w:szCs w:val="28"/>
        </w:rPr>
      </w:pPr>
      <w:r w:rsidRPr="00864A48">
        <w:rPr>
          <w:sz w:val="28"/>
          <w:szCs w:val="28"/>
        </w:rPr>
        <w:t>На объектовом уровне создаются объектовые системы оповещения (ОСО). ОСО создаются предприятиями, организациями и учреждениями с количеством работающих 200 и более человек, учебными и культурными учреждениями (школами, институтами, театрами, музеями и т.д.), а также организациями, имеющими территории, где происходит массовое скопление людей (вокзалы, универмаги, рынки и т.д.), независимо от форм собственности для решения задач оповещения и информирования персонала указанных объектов и людей, находящихся вблизи этих объектов.</w:t>
      </w:r>
    </w:p>
    <w:p w:rsidR="00863823" w:rsidRPr="00864A48" w:rsidRDefault="00863823" w:rsidP="00864A48">
      <w:pPr>
        <w:spacing w:after="0" w:line="240" w:lineRule="auto"/>
        <w:rPr>
          <w:sz w:val="28"/>
          <w:szCs w:val="28"/>
        </w:rPr>
      </w:pPr>
      <w:r w:rsidRPr="00864A48">
        <w:rPr>
          <w:sz w:val="28"/>
          <w:szCs w:val="28"/>
        </w:rPr>
        <w:t>Локальные системы оповещения (ЛСО) создаются на объектах, где существует опасность химического и радиационного заражения, для оповещения и информирования персонала объектов и населения, проживающего вблизи потенциально опасных объектов.</w:t>
      </w:r>
    </w:p>
    <w:p w:rsidR="00863823" w:rsidRPr="00864A48" w:rsidRDefault="00863823" w:rsidP="00864A48">
      <w:pPr>
        <w:spacing w:after="0" w:line="240" w:lineRule="auto"/>
        <w:rPr>
          <w:sz w:val="28"/>
          <w:szCs w:val="28"/>
        </w:rPr>
      </w:pPr>
      <w:r w:rsidRPr="00864A48">
        <w:rPr>
          <w:sz w:val="28"/>
          <w:szCs w:val="28"/>
        </w:rPr>
        <w:t>ОСО и ЛСО проектируются технически и программно-сопрягаемыми с сетью проводного радиовещания с использованием комплектов аппаратуры П-160.</w:t>
      </w:r>
    </w:p>
    <w:p w:rsidR="00863823" w:rsidRPr="00864A48" w:rsidRDefault="00863823" w:rsidP="00864A48">
      <w:pPr>
        <w:spacing w:after="0" w:line="240" w:lineRule="auto"/>
        <w:rPr>
          <w:sz w:val="28"/>
          <w:szCs w:val="28"/>
        </w:rPr>
      </w:pPr>
      <w:r w:rsidRPr="00864A48">
        <w:rPr>
          <w:sz w:val="28"/>
          <w:szCs w:val="28"/>
        </w:rPr>
        <w:t>Оповещение территории населенного пункта также предусматривается с использованием уличных громкоговорителей аппаратуры П-160 мощностью 10–100 Вт или громкоговорителей ОСО и ЛСО. Места установки и типы средств наружного оповещения выбираются с учетом зон слышимости доводимых сигналов (электросирены) и речевых сообщений (громкоговорители). Оповещение людей по сигналам ЧС осуществляется в автоматическом режиме трансляцией громкоговорителями речевых сообщений после подачи сигнала «Внимание всем!» электронными сиренами.</w:t>
      </w:r>
    </w:p>
    <w:p w:rsidR="00863823" w:rsidRPr="00864A48" w:rsidRDefault="00863823" w:rsidP="00864A48">
      <w:pPr>
        <w:spacing w:after="0" w:line="240" w:lineRule="auto"/>
        <w:rPr>
          <w:sz w:val="28"/>
          <w:szCs w:val="28"/>
        </w:rPr>
      </w:pPr>
      <w:r w:rsidRPr="00864A48">
        <w:rPr>
          <w:sz w:val="28"/>
          <w:szCs w:val="28"/>
        </w:rPr>
        <w:t>Устойчивое функционирование систем оповещения на осваиваемой территории предусматривается обеспечить: прокладкой кабельных линий сетей телефонизации в подземном исполнении, обеспечивающем защиту при воздействии современных средств поражения, ЧС техногенного и природного характера; прокладкой воздушных фидерных линий сетей проводного радиовещания, обеспечивающих быстрое восстановление при повреждении; резервированием основных средств оповещения средствами оперативно-технологической служб и дежурного линейного персонала организаций.</w:t>
      </w:r>
    </w:p>
    <w:p w:rsidR="00863823" w:rsidRPr="00864A48" w:rsidRDefault="00863823" w:rsidP="00864A48">
      <w:pPr>
        <w:spacing w:after="0" w:line="240" w:lineRule="auto"/>
        <w:rPr>
          <w:sz w:val="28"/>
          <w:szCs w:val="28"/>
        </w:rPr>
      </w:pPr>
    </w:p>
    <w:p w:rsidR="00863823" w:rsidRPr="00864A48" w:rsidRDefault="00302DC5" w:rsidP="00864A48">
      <w:pPr>
        <w:pStyle w:val="20"/>
        <w:spacing w:before="0" w:line="240" w:lineRule="auto"/>
        <w:ind w:firstLine="709"/>
        <w:rPr>
          <w:b w:val="0"/>
          <w:sz w:val="28"/>
          <w:szCs w:val="28"/>
        </w:rPr>
      </w:pPr>
      <w:bookmarkStart w:id="603" w:name="_Toc448238447"/>
      <w:bookmarkStart w:id="604" w:name="_Toc491670259"/>
      <w:r>
        <w:rPr>
          <w:b w:val="0"/>
          <w:sz w:val="28"/>
          <w:szCs w:val="28"/>
        </w:rPr>
        <w:t>6</w:t>
      </w:r>
      <w:r w:rsidR="006B7FDC" w:rsidRPr="00864A48">
        <w:rPr>
          <w:b w:val="0"/>
          <w:sz w:val="28"/>
          <w:szCs w:val="28"/>
        </w:rPr>
        <w:t>.</w:t>
      </w:r>
      <w:r w:rsidR="006B7FDC" w:rsidRPr="00864A48">
        <w:rPr>
          <w:b w:val="0"/>
          <w:sz w:val="28"/>
          <w:szCs w:val="28"/>
          <w:lang w:val="ru-RU"/>
        </w:rPr>
        <w:t>4.</w:t>
      </w:r>
      <w:r w:rsidR="00863823" w:rsidRPr="00864A48">
        <w:rPr>
          <w:b w:val="0"/>
          <w:sz w:val="28"/>
          <w:szCs w:val="28"/>
        </w:rPr>
        <w:t xml:space="preserve"> Мероприятия по световой маскировке</w:t>
      </w:r>
      <w:bookmarkEnd w:id="603"/>
      <w:bookmarkEnd w:id="604"/>
    </w:p>
    <w:p w:rsidR="00863823" w:rsidRPr="00864A48" w:rsidRDefault="00863823" w:rsidP="00864A48">
      <w:pPr>
        <w:spacing w:after="0" w:line="240" w:lineRule="auto"/>
        <w:rPr>
          <w:sz w:val="28"/>
          <w:szCs w:val="28"/>
        </w:rPr>
      </w:pPr>
      <w:r w:rsidRPr="00864A48">
        <w:rPr>
          <w:sz w:val="28"/>
          <w:szCs w:val="28"/>
        </w:rPr>
        <w:t xml:space="preserve">Территория </w:t>
      </w:r>
      <w:r w:rsidR="00302DC5">
        <w:rPr>
          <w:sz w:val="28"/>
          <w:szCs w:val="28"/>
        </w:rPr>
        <w:t>дер. Коростелёво</w:t>
      </w:r>
      <w:r w:rsidRPr="00864A48">
        <w:rPr>
          <w:sz w:val="28"/>
          <w:szCs w:val="28"/>
        </w:rPr>
        <w:t xml:space="preserve"> находится в зоне световой маскировки. В соответствии с требованиями действующих нормативных документов необходимо предусмотреть светомаскировку освещения (уличного и внутреннего) в двух режимах — частичного (ЧЗ) и полного (ПЗ) затемнения в установленные сроки. При этом режим ЧЗ рассматривается как подготовительный этап к введению режима ПЗ.</w:t>
      </w:r>
    </w:p>
    <w:p w:rsidR="00863823" w:rsidRPr="00864A48" w:rsidRDefault="00863823" w:rsidP="00864A48">
      <w:pPr>
        <w:spacing w:after="0" w:line="240" w:lineRule="auto"/>
        <w:rPr>
          <w:sz w:val="28"/>
          <w:szCs w:val="28"/>
        </w:rPr>
      </w:pPr>
      <w:r w:rsidRPr="00864A48">
        <w:rPr>
          <w:sz w:val="28"/>
          <w:szCs w:val="28"/>
        </w:rPr>
        <w:t>Для выполнения мероприятий световой маскировке на проектируемой территории предусматривается преимущественно электрический способ световой маскировки — частичное или полное отключение освещения, а также механический способ — установка зашторивающих устройств, предусмотренных СНиП 2.01.53-84, на оконных проемах.</w:t>
      </w:r>
    </w:p>
    <w:p w:rsidR="00863823" w:rsidRPr="00864A48" w:rsidRDefault="00863823" w:rsidP="00864A48">
      <w:pPr>
        <w:spacing w:after="0" w:line="240" w:lineRule="auto"/>
        <w:rPr>
          <w:sz w:val="28"/>
          <w:szCs w:val="28"/>
        </w:rPr>
      </w:pPr>
      <w:r w:rsidRPr="00864A48">
        <w:rPr>
          <w:sz w:val="28"/>
          <w:szCs w:val="28"/>
        </w:rPr>
        <w:t xml:space="preserve">Мероприятия по световой маскировке наружного освещения на территории (улиц, дорог и внутриквартальных проездов) включаются в мероприятия по световой маскировке муниципального образования Тихвинский муниципальный район Ленинградской области. Управление световой маскировкой наружного освещения осуществляется, централизовано, дежурным персоналом ОАО «Ленэнерго» с единого диспетчерского пункта, телемеханическим или дистанционным способом по существующей схеме централизованного управления. Проектирование сетей наружного освещения проектируемых объектов осуществляется с привязкой к существующим системам электропитания и управления освещением </w:t>
      </w:r>
      <w:r w:rsidR="00302DC5">
        <w:rPr>
          <w:sz w:val="28"/>
          <w:szCs w:val="28"/>
        </w:rPr>
        <w:t>Лодейнопольского</w:t>
      </w:r>
      <w:r w:rsidRPr="00864A48">
        <w:rPr>
          <w:sz w:val="28"/>
          <w:szCs w:val="28"/>
        </w:rPr>
        <w:t xml:space="preserve"> муниципального района Ленинградской области.</w:t>
      </w:r>
    </w:p>
    <w:p w:rsidR="00863823" w:rsidRPr="00864A48" w:rsidRDefault="00863823" w:rsidP="00864A48">
      <w:pPr>
        <w:spacing w:after="0" w:line="240" w:lineRule="auto"/>
        <w:rPr>
          <w:sz w:val="28"/>
          <w:szCs w:val="28"/>
        </w:rPr>
      </w:pPr>
      <w:r w:rsidRPr="00864A48">
        <w:rPr>
          <w:sz w:val="28"/>
          <w:szCs w:val="28"/>
        </w:rPr>
        <w:t>При введении режима ЧЗ освещение территорий открытых площадок, архитектурная подсветка зданий, а также осветительные приборы рекламного и витринного освещения отключаются от источников питания. При этом обеспечивается исключение возможности их местного включения. Одновременно предусматривается снижение уровней наружного освещения улиц, дорог и других объектов на осваиваемой территории с нормируемыми значениями в обычном режиме средней яркости 0,4 кд/м² или средней освещенности 4 лк и выше путем выключения части (до половины) светильников. Снижение освещенности улиц и дорог с нормируемыми величинами средней яркости 0,2 кд/м² или средней освещенности 2 лк и ниже, пешеходных дорог, мостиков и аллей, автостоянок и служебно-хозяйственных внутренних и пожарных проездов в режиме ЧЗ не предусматривается. Световые знаки мирного времени (дорожно-транспортные знаки и различные световые указатели) маскировке не подлежат. Наружные светильники, устанавливаемые над входами (въездами) в здания, габаритные огни светового ограждения высотных сооружений в режиме частичного затемнения не отключаются.</w:t>
      </w:r>
    </w:p>
    <w:p w:rsidR="00863823" w:rsidRPr="00864A48" w:rsidRDefault="00863823" w:rsidP="00864A48">
      <w:pPr>
        <w:spacing w:after="0" w:line="240" w:lineRule="auto"/>
        <w:rPr>
          <w:sz w:val="28"/>
          <w:szCs w:val="28"/>
        </w:rPr>
      </w:pPr>
      <w:r w:rsidRPr="00864A48">
        <w:rPr>
          <w:sz w:val="28"/>
          <w:szCs w:val="28"/>
        </w:rPr>
        <w:t>В режиме ПЗ все наружное освещение, внутреннее освещение помещений зданий, в которых не предусмотрено пребывание людей в темное время суток или прекращается работа по сигналу ВТ, выключается полностью. Для световой маскировки оконных проемов помещений, где освещение не должно отключаться, применяются зашторивающие устройства, предусмотренные п. 3.14, 3.19 и соответствующие требованиям п. 3.15–3.18 СНиП 2.01.53-84. В режиме ПЗ, в местах проведения неотложных производственных, аварийно-спасательных и восстановительных работ предусматривается маскировочное стационарное или автономное освещение с помощью переносных осветительных фонарей, соответствующих требованиям п. 2.4–2.5 СНиП 2.01.53-84. Световые знаки мирного времени (дорожно-транспортные знаки, различные световые указатели и огни светового ограждения высотных сооружений) выключаются. Электропитание указанных знаков включается в системы централизованного управления наружным и внутренним освещением.</w:t>
      </w:r>
    </w:p>
    <w:p w:rsidR="00863823" w:rsidRPr="00864A48" w:rsidRDefault="00863823" w:rsidP="00864A48">
      <w:pPr>
        <w:spacing w:after="0" w:line="240" w:lineRule="auto"/>
        <w:rPr>
          <w:sz w:val="28"/>
          <w:szCs w:val="28"/>
        </w:rPr>
      </w:pPr>
      <w:r w:rsidRPr="00864A48">
        <w:rPr>
          <w:sz w:val="28"/>
          <w:szCs w:val="28"/>
        </w:rPr>
        <w:t>Мероприятия по световой маскировке наружного и внутреннего освещения строящихся объектов должны осуществляться в соответствии с требованиями СНиП 2.01.53-84 и разрабатываются на стадии Рабочего проектирования каждого конкретного здания и сооружения</w:t>
      </w:r>
    </w:p>
    <w:p w:rsidR="00863823" w:rsidRPr="00864A48" w:rsidRDefault="00863823" w:rsidP="00864A48">
      <w:pPr>
        <w:spacing w:after="0" w:line="240" w:lineRule="auto"/>
        <w:rPr>
          <w:sz w:val="28"/>
          <w:szCs w:val="28"/>
        </w:rPr>
      </w:pPr>
    </w:p>
    <w:p w:rsidR="00863823" w:rsidRPr="00302DC5" w:rsidRDefault="00302DC5" w:rsidP="00864A48">
      <w:pPr>
        <w:pStyle w:val="20"/>
        <w:spacing w:before="0" w:line="240" w:lineRule="auto"/>
        <w:ind w:firstLine="709"/>
        <w:rPr>
          <w:b w:val="0"/>
          <w:sz w:val="28"/>
          <w:szCs w:val="28"/>
          <w:lang w:val="ru-RU"/>
        </w:rPr>
      </w:pPr>
      <w:bookmarkStart w:id="605" w:name="_Toc448238448"/>
      <w:bookmarkStart w:id="606" w:name="_Toc491670260"/>
      <w:r>
        <w:rPr>
          <w:b w:val="0"/>
          <w:sz w:val="28"/>
          <w:szCs w:val="28"/>
        </w:rPr>
        <w:t>6</w:t>
      </w:r>
      <w:r w:rsidR="006B7FDC" w:rsidRPr="00864A48">
        <w:rPr>
          <w:b w:val="0"/>
          <w:sz w:val="28"/>
          <w:szCs w:val="28"/>
        </w:rPr>
        <w:t>.</w:t>
      </w:r>
      <w:r w:rsidR="006B7FDC" w:rsidRPr="00864A48">
        <w:rPr>
          <w:b w:val="0"/>
          <w:sz w:val="28"/>
          <w:szCs w:val="28"/>
          <w:lang w:val="ru-RU"/>
        </w:rPr>
        <w:t>5.</w:t>
      </w:r>
      <w:r w:rsidR="00863823" w:rsidRPr="00864A48">
        <w:rPr>
          <w:b w:val="0"/>
          <w:sz w:val="28"/>
          <w:szCs w:val="28"/>
        </w:rPr>
        <w:t xml:space="preserve"> Обеспечение беспрепятственной эвакуации людей с территории </w:t>
      </w:r>
      <w:bookmarkEnd w:id="605"/>
      <w:r>
        <w:rPr>
          <w:b w:val="0"/>
          <w:sz w:val="28"/>
          <w:szCs w:val="28"/>
          <w:lang w:val="ru-RU"/>
        </w:rPr>
        <w:t>дер. Коростелёво</w:t>
      </w:r>
      <w:bookmarkEnd w:id="606"/>
    </w:p>
    <w:p w:rsidR="00863823" w:rsidRPr="00864A48" w:rsidRDefault="00863823" w:rsidP="00864A48">
      <w:pPr>
        <w:spacing w:after="0" w:line="240" w:lineRule="auto"/>
        <w:rPr>
          <w:sz w:val="28"/>
          <w:szCs w:val="28"/>
        </w:rPr>
      </w:pPr>
      <w:r w:rsidRPr="00864A48">
        <w:rPr>
          <w:sz w:val="28"/>
          <w:szCs w:val="28"/>
        </w:rPr>
        <w:t xml:space="preserve">Эвакуация населения с территории населенного пункта предусматривается автомобильным транспортом или в пеших колоннах с использованием внутриквартальной улично-дорожной сети, существующих автомобильных дорог, которые обеспечивают вывод потоков эвакуируемого населения с территории населенного пункта в двух направлениях. </w:t>
      </w:r>
    </w:p>
    <w:p w:rsidR="00302DC5" w:rsidRDefault="00863823" w:rsidP="00864A48">
      <w:pPr>
        <w:spacing w:after="0" w:line="240" w:lineRule="auto"/>
        <w:rPr>
          <w:sz w:val="28"/>
          <w:szCs w:val="28"/>
        </w:rPr>
      </w:pPr>
      <w:r w:rsidRPr="00864A48">
        <w:rPr>
          <w:sz w:val="28"/>
          <w:szCs w:val="28"/>
        </w:rPr>
        <w:t xml:space="preserve"> </w:t>
      </w:r>
      <w:r w:rsidR="00302DC5">
        <w:rPr>
          <w:sz w:val="28"/>
          <w:szCs w:val="28"/>
        </w:rPr>
        <w:t>Г</w:t>
      </w:r>
      <w:r w:rsidRPr="00864A48">
        <w:rPr>
          <w:sz w:val="28"/>
          <w:szCs w:val="28"/>
        </w:rPr>
        <w:t>енеральный план</w:t>
      </w:r>
      <w:r w:rsidR="00302DC5">
        <w:rPr>
          <w:sz w:val="28"/>
          <w:szCs w:val="28"/>
        </w:rPr>
        <w:t xml:space="preserve"> предусматривает развитие улично-дорожной сети.</w:t>
      </w:r>
    </w:p>
    <w:p w:rsidR="00863823" w:rsidRPr="00864A48" w:rsidRDefault="00863823" w:rsidP="00864A48">
      <w:pPr>
        <w:spacing w:after="0" w:line="240" w:lineRule="auto"/>
        <w:rPr>
          <w:sz w:val="28"/>
          <w:szCs w:val="28"/>
        </w:rPr>
      </w:pPr>
      <w:r w:rsidRPr="00864A48">
        <w:rPr>
          <w:sz w:val="28"/>
          <w:szCs w:val="28"/>
        </w:rPr>
        <w:t>Маршруты для эвакуации населения выбираются с учетом плана «желтых» линий и обеспечивающих вывод эвакуируемых в безопасные зоны.</w:t>
      </w:r>
    </w:p>
    <w:p w:rsidR="00863823" w:rsidRPr="00864A48" w:rsidRDefault="00863823" w:rsidP="00864A48">
      <w:pPr>
        <w:spacing w:after="0" w:line="240" w:lineRule="auto"/>
        <w:rPr>
          <w:sz w:val="28"/>
          <w:szCs w:val="28"/>
        </w:rPr>
      </w:pPr>
      <w:r w:rsidRPr="00864A48">
        <w:rPr>
          <w:sz w:val="28"/>
          <w:szCs w:val="28"/>
        </w:rPr>
        <w:t>Расстояния от зданий, расположенных вдоль улиц, соответствуют нормативной зоне их возможных завалов и ширины, не заваливаемой части дорог в пределах «желтых» линий (п. 3.24 СНиП 2.01.51-90).</w:t>
      </w:r>
    </w:p>
    <w:p w:rsidR="00863823" w:rsidRPr="00864A48" w:rsidRDefault="00863823" w:rsidP="00864A48">
      <w:pPr>
        <w:spacing w:after="0" w:line="240" w:lineRule="auto"/>
        <w:rPr>
          <w:sz w:val="28"/>
          <w:szCs w:val="28"/>
        </w:rPr>
      </w:pPr>
      <w:r w:rsidRPr="00864A48">
        <w:rPr>
          <w:sz w:val="28"/>
          <w:szCs w:val="28"/>
        </w:rPr>
        <w:t xml:space="preserve">Система зеленых насаждений и незастраиваемых территорий вместе с сетью магистральных улиц обеспечивает свободный выход населения из зоны возможного разрушения. </w:t>
      </w:r>
    </w:p>
    <w:p w:rsidR="00863823" w:rsidRPr="00864A48" w:rsidRDefault="00863823" w:rsidP="00864A48">
      <w:pPr>
        <w:spacing w:after="0" w:line="240" w:lineRule="auto"/>
        <w:rPr>
          <w:sz w:val="28"/>
          <w:szCs w:val="28"/>
        </w:rPr>
      </w:pPr>
    </w:p>
    <w:p w:rsidR="00863823" w:rsidRPr="00864A48" w:rsidRDefault="00302DC5" w:rsidP="00864A48">
      <w:pPr>
        <w:pStyle w:val="20"/>
        <w:spacing w:before="0" w:line="240" w:lineRule="auto"/>
        <w:ind w:firstLine="709"/>
        <w:rPr>
          <w:b w:val="0"/>
          <w:sz w:val="28"/>
          <w:szCs w:val="28"/>
        </w:rPr>
      </w:pPr>
      <w:bookmarkStart w:id="607" w:name="_Toc448238449"/>
      <w:bookmarkStart w:id="608" w:name="_Toc491670261"/>
      <w:r>
        <w:rPr>
          <w:b w:val="0"/>
          <w:sz w:val="28"/>
          <w:szCs w:val="28"/>
        </w:rPr>
        <w:t>6</w:t>
      </w:r>
      <w:r w:rsidR="006B7FDC" w:rsidRPr="00864A48">
        <w:rPr>
          <w:b w:val="0"/>
          <w:sz w:val="28"/>
          <w:szCs w:val="28"/>
        </w:rPr>
        <w:t>.</w:t>
      </w:r>
      <w:r w:rsidR="006B7FDC" w:rsidRPr="00864A48">
        <w:rPr>
          <w:b w:val="0"/>
          <w:sz w:val="28"/>
          <w:szCs w:val="28"/>
          <w:lang w:val="ru-RU"/>
        </w:rPr>
        <w:t>6.</w:t>
      </w:r>
      <w:r w:rsidR="00863823" w:rsidRPr="00864A48">
        <w:rPr>
          <w:b w:val="0"/>
          <w:sz w:val="28"/>
          <w:szCs w:val="28"/>
        </w:rPr>
        <w:t xml:space="preserve"> Обеспечение беспрепятственного ввода и перемещения на проектируемой территории сил и средств ликвидации последствий аварии</w:t>
      </w:r>
      <w:bookmarkEnd w:id="607"/>
      <w:bookmarkEnd w:id="608"/>
    </w:p>
    <w:p w:rsidR="00B17A06" w:rsidRPr="00864A48" w:rsidRDefault="00863823" w:rsidP="00864A48">
      <w:pPr>
        <w:spacing w:after="0" w:line="240" w:lineRule="auto"/>
        <w:rPr>
          <w:sz w:val="28"/>
          <w:szCs w:val="28"/>
        </w:rPr>
      </w:pPr>
      <w:r w:rsidRPr="00864A48">
        <w:rPr>
          <w:sz w:val="28"/>
          <w:szCs w:val="28"/>
        </w:rPr>
        <w:t xml:space="preserve">Для беспрепятственного ввода и передвижения на проектируемой территории сил и средств ликвидации последствий ЧС </w:t>
      </w:r>
      <w:r w:rsidR="00B17A06" w:rsidRPr="00864A48">
        <w:rPr>
          <w:sz w:val="28"/>
          <w:szCs w:val="28"/>
        </w:rPr>
        <w:t>проектом внесения изменений в генеральный план</w:t>
      </w:r>
      <w:r w:rsidRPr="00864A48">
        <w:rPr>
          <w:sz w:val="28"/>
          <w:szCs w:val="28"/>
        </w:rPr>
        <w:t xml:space="preserve"> предусматриваются автомобильные пути. </w:t>
      </w:r>
    </w:p>
    <w:p w:rsidR="00863823" w:rsidRPr="00864A48" w:rsidRDefault="00863823" w:rsidP="00864A48">
      <w:pPr>
        <w:spacing w:after="0" w:line="240" w:lineRule="auto"/>
        <w:rPr>
          <w:sz w:val="28"/>
          <w:szCs w:val="28"/>
        </w:rPr>
      </w:pPr>
      <w:r w:rsidRPr="00864A48">
        <w:rPr>
          <w:sz w:val="28"/>
          <w:szCs w:val="28"/>
        </w:rPr>
        <w:t xml:space="preserve">Проезд спецтехники предусмотрен вдоль фасадов зданий, по внутриквартальным проездам с твердым покрытием. </w:t>
      </w:r>
    </w:p>
    <w:p w:rsidR="00863823" w:rsidRPr="00864A48" w:rsidRDefault="00863823" w:rsidP="00864A48">
      <w:pPr>
        <w:spacing w:after="0" w:line="240" w:lineRule="auto"/>
        <w:rPr>
          <w:sz w:val="28"/>
          <w:szCs w:val="28"/>
        </w:rPr>
      </w:pPr>
      <w:r w:rsidRPr="00864A48">
        <w:rPr>
          <w:sz w:val="28"/>
          <w:szCs w:val="28"/>
        </w:rPr>
        <w:t>Ширина местных проездов для специальных машин соответствует требованиям СНиП 2.07.01-97 и обеспечивает свободный доступ и беспрепятственное продвижение к объекту аварийно-спасательных сил и средств.</w:t>
      </w:r>
    </w:p>
    <w:p w:rsidR="00863823" w:rsidRPr="00864A48" w:rsidRDefault="00863823" w:rsidP="00864A48">
      <w:pPr>
        <w:spacing w:after="0" w:line="240" w:lineRule="auto"/>
        <w:rPr>
          <w:sz w:val="28"/>
          <w:szCs w:val="28"/>
        </w:rPr>
      </w:pPr>
      <w:r w:rsidRPr="00864A48">
        <w:rPr>
          <w:sz w:val="28"/>
          <w:szCs w:val="28"/>
        </w:rPr>
        <w:t xml:space="preserve">Для наружного пожаротушения на территории </w:t>
      </w:r>
      <w:r w:rsidR="00302DC5">
        <w:rPr>
          <w:sz w:val="28"/>
          <w:szCs w:val="28"/>
        </w:rPr>
        <w:t xml:space="preserve">смежных населенных пунктов </w:t>
      </w:r>
      <w:r w:rsidR="000054AC" w:rsidRPr="00864A48">
        <w:rPr>
          <w:sz w:val="28"/>
          <w:szCs w:val="28"/>
        </w:rPr>
        <w:t>предусмотрены пожарные</w:t>
      </w:r>
      <w:r w:rsidR="00B17A06" w:rsidRPr="00864A48">
        <w:rPr>
          <w:sz w:val="28"/>
          <w:szCs w:val="28"/>
        </w:rPr>
        <w:t xml:space="preserve"> подъезды</w:t>
      </w:r>
      <w:r w:rsidRPr="00864A48">
        <w:rPr>
          <w:sz w:val="28"/>
          <w:szCs w:val="28"/>
        </w:rPr>
        <w:t>, обеспечивающих забор</w:t>
      </w:r>
      <w:r w:rsidR="006414D9">
        <w:rPr>
          <w:sz w:val="28"/>
          <w:szCs w:val="28"/>
        </w:rPr>
        <w:t xml:space="preserve"> воды в любое время года. </w:t>
      </w:r>
      <w:r w:rsidR="006414D9" w:rsidRPr="006414D9">
        <w:rPr>
          <w:bCs/>
          <w:color w:val="000000"/>
          <w:sz w:val="28"/>
          <w:szCs w:val="28"/>
        </w:rPr>
        <w:t>Подъезды пожарной техники к реке, организованы в дер. Фомино – на расстоянии 450 метров, в дер. Кирьяновщина – на расстоянии 400 метров.</w:t>
      </w:r>
    </w:p>
    <w:p w:rsidR="008C7C1B" w:rsidRPr="00864A48" w:rsidRDefault="00863823" w:rsidP="00864A48">
      <w:pPr>
        <w:spacing w:after="0" w:line="240" w:lineRule="auto"/>
        <w:rPr>
          <w:sz w:val="28"/>
          <w:szCs w:val="28"/>
          <w:lang w:eastAsia="ru-RU"/>
        </w:rPr>
      </w:pPr>
      <w:r w:rsidRPr="00864A48">
        <w:rPr>
          <w:sz w:val="28"/>
          <w:szCs w:val="28"/>
        </w:rPr>
        <w:t xml:space="preserve">Ввод на территорию сил и средств ликвидации ЧС предусматривается </w:t>
      </w:r>
      <w:r w:rsidR="00B17A06" w:rsidRPr="00864A48">
        <w:rPr>
          <w:sz w:val="28"/>
          <w:szCs w:val="28"/>
        </w:rPr>
        <w:t xml:space="preserve">по автомобильной дороге </w:t>
      </w:r>
      <w:r w:rsidR="006414D9">
        <w:rPr>
          <w:sz w:val="28"/>
          <w:szCs w:val="28"/>
        </w:rPr>
        <w:t>местного значения поселения</w:t>
      </w:r>
      <w:r w:rsidR="00B17A06" w:rsidRPr="00864A48">
        <w:rPr>
          <w:sz w:val="28"/>
          <w:szCs w:val="28"/>
        </w:rPr>
        <w:t xml:space="preserve"> </w:t>
      </w:r>
      <w:r w:rsidRPr="00864A48">
        <w:rPr>
          <w:sz w:val="28"/>
          <w:szCs w:val="28"/>
          <w:lang w:eastAsia="ru-RU"/>
        </w:rPr>
        <w:t>«</w:t>
      </w:r>
      <w:r w:rsidR="006414D9" w:rsidRPr="006414D9">
        <w:rPr>
          <w:bCs/>
          <w:color w:val="000000"/>
          <w:sz w:val="28"/>
          <w:szCs w:val="28"/>
        </w:rPr>
        <w:t>«От д. Яровщина д. № 1 (мост на Яровский остров) до д. Горловщина д. 57</w:t>
      </w:r>
      <w:r w:rsidR="006414D9">
        <w:rPr>
          <w:bCs/>
          <w:color w:val="000000"/>
          <w:sz w:val="28"/>
          <w:szCs w:val="28"/>
        </w:rPr>
        <w:t>».</w:t>
      </w:r>
    </w:p>
    <w:p w:rsidR="00863823" w:rsidRPr="00864A48" w:rsidRDefault="00863823" w:rsidP="00864A48">
      <w:pPr>
        <w:spacing w:after="0" w:line="240" w:lineRule="auto"/>
        <w:rPr>
          <w:sz w:val="28"/>
          <w:szCs w:val="28"/>
        </w:rPr>
      </w:pPr>
      <w:r w:rsidRPr="00864A48">
        <w:rPr>
          <w:sz w:val="28"/>
          <w:szCs w:val="28"/>
          <w:lang w:eastAsia="ru-RU"/>
        </w:rPr>
        <w:t xml:space="preserve"> </w:t>
      </w:r>
    </w:p>
    <w:p w:rsidR="00863823" w:rsidRPr="00864A48" w:rsidRDefault="006414D9" w:rsidP="00864A48">
      <w:pPr>
        <w:pStyle w:val="20"/>
        <w:spacing w:before="0" w:line="240" w:lineRule="auto"/>
        <w:ind w:firstLine="709"/>
        <w:rPr>
          <w:b w:val="0"/>
          <w:sz w:val="28"/>
          <w:szCs w:val="28"/>
        </w:rPr>
      </w:pPr>
      <w:bookmarkStart w:id="609" w:name="_Toc448238450"/>
      <w:bookmarkStart w:id="610" w:name="_Toc491670262"/>
      <w:r>
        <w:rPr>
          <w:b w:val="0"/>
          <w:sz w:val="28"/>
          <w:szCs w:val="28"/>
        </w:rPr>
        <w:t>6</w:t>
      </w:r>
      <w:r w:rsidR="006B7FDC" w:rsidRPr="00864A48">
        <w:rPr>
          <w:b w:val="0"/>
          <w:sz w:val="28"/>
          <w:szCs w:val="28"/>
        </w:rPr>
        <w:t xml:space="preserve">.7. </w:t>
      </w:r>
      <w:r w:rsidR="00863823" w:rsidRPr="00864A48">
        <w:rPr>
          <w:b w:val="0"/>
          <w:sz w:val="28"/>
          <w:szCs w:val="28"/>
        </w:rPr>
        <w:t>Обеспечение населения защитными сооружениями ГО</w:t>
      </w:r>
      <w:bookmarkEnd w:id="609"/>
      <w:bookmarkEnd w:id="610"/>
    </w:p>
    <w:p w:rsidR="00863823" w:rsidRPr="00864A48" w:rsidRDefault="00863823" w:rsidP="00864A48">
      <w:pPr>
        <w:spacing w:after="0" w:line="240" w:lineRule="auto"/>
        <w:rPr>
          <w:sz w:val="28"/>
          <w:szCs w:val="28"/>
        </w:rPr>
      </w:pPr>
      <w:r w:rsidRPr="00864A48">
        <w:rPr>
          <w:iCs/>
          <w:sz w:val="28"/>
          <w:szCs w:val="28"/>
        </w:rPr>
        <w:t xml:space="preserve">Инженерная защита населения </w:t>
      </w:r>
      <w:r w:rsidRPr="00864A48">
        <w:rPr>
          <w:sz w:val="28"/>
          <w:szCs w:val="28"/>
        </w:rPr>
        <w:t>- комплекс мероприятий по обеспечению укрытия и жизнедеятельности населения в защитных сооружениях гражданской обороны при угрозе и возникновении ЧС военного, природного и техногенного характера с целью предотвращения и максимального снижения его поражения (потерь).</w:t>
      </w:r>
    </w:p>
    <w:p w:rsidR="00863823" w:rsidRPr="00864A48" w:rsidRDefault="00863823" w:rsidP="00864A48">
      <w:pPr>
        <w:spacing w:after="0" w:line="240" w:lineRule="auto"/>
        <w:rPr>
          <w:sz w:val="28"/>
          <w:szCs w:val="28"/>
        </w:rPr>
      </w:pPr>
      <w:r w:rsidRPr="00864A48">
        <w:rPr>
          <w:sz w:val="28"/>
          <w:szCs w:val="28"/>
        </w:rPr>
        <w:t>Мероприятия инженерной защиты населения являются составной частью мероприятий по оперативному оборудованию территории РФ в интересах обороны.</w:t>
      </w:r>
    </w:p>
    <w:p w:rsidR="00863823" w:rsidRPr="00864A48" w:rsidRDefault="00863823" w:rsidP="00864A48">
      <w:pPr>
        <w:spacing w:after="0" w:line="240" w:lineRule="auto"/>
        <w:rPr>
          <w:sz w:val="28"/>
          <w:szCs w:val="28"/>
        </w:rPr>
      </w:pPr>
      <w:r w:rsidRPr="00864A48">
        <w:rPr>
          <w:sz w:val="28"/>
          <w:szCs w:val="28"/>
        </w:rPr>
        <w:t>Укрытие населения в ЗС ГО - основной способ защиты населения в условиях ЧС военного характера и один из способов его защиты от ЧС природного и техногенного характера.</w:t>
      </w:r>
    </w:p>
    <w:p w:rsidR="00863823" w:rsidRPr="00864A48" w:rsidRDefault="00863823" w:rsidP="00864A48">
      <w:pPr>
        <w:spacing w:after="0" w:line="240" w:lineRule="auto"/>
        <w:rPr>
          <w:sz w:val="28"/>
          <w:szCs w:val="28"/>
        </w:rPr>
      </w:pPr>
      <w:r w:rsidRPr="00864A48">
        <w:rPr>
          <w:sz w:val="28"/>
          <w:szCs w:val="28"/>
        </w:rPr>
        <w:t>Укрытие населения в ЗС ГО осуществляется в тех случаях, когда, несмотря на применяемые меры превентивного характера, возникает реальная угроза жизни и здоровья людей, а использование других способов защиты невозможно или малоэффективно (нерационально).</w:t>
      </w:r>
    </w:p>
    <w:p w:rsidR="00863823" w:rsidRPr="00864A48" w:rsidRDefault="00863823" w:rsidP="00864A48">
      <w:pPr>
        <w:spacing w:after="0" w:line="240" w:lineRule="auto"/>
        <w:rPr>
          <w:sz w:val="28"/>
          <w:szCs w:val="28"/>
        </w:rPr>
      </w:pPr>
      <w:r w:rsidRPr="00864A48">
        <w:rPr>
          <w:sz w:val="28"/>
          <w:szCs w:val="28"/>
        </w:rPr>
        <w:t>Материальную основу любой системы инженерной защиты населения составляют созданные в процессе строительства объекты систем инженерной защиты населения: ЗС ГО, законсервированные и не используемые в текущем производстве мобилизационные мощности, склады, архивы и полигоны для обеспечения проектирования, испытания, строительства и эксплуатации ЗС ГО.</w:t>
      </w:r>
    </w:p>
    <w:p w:rsidR="00863823" w:rsidRPr="00864A48" w:rsidRDefault="00863823" w:rsidP="00864A48">
      <w:pPr>
        <w:spacing w:after="0" w:line="240" w:lineRule="auto"/>
        <w:rPr>
          <w:bCs/>
          <w:sz w:val="28"/>
          <w:szCs w:val="28"/>
        </w:rPr>
      </w:pPr>
      <w:r w:rsidRPr="00864A48">
        <w:rPr>
          <w:bCs/>
          <w:sz w:val="28"/>
          <w:szCs w:val="28"/>
        </w:rPr>
        <w:t>По расположению и конструкции ЗС ГО могут быть встроенными и отдельно стоящими.</w:t>
      </w:r>
    </w:p>
    <w:p w:rsidR="00863823" w:rsidRPr="00864A48" w:rsidRDefault="00863823" w:rsidP="00864A48">
      <w:pPr>
        <w:spacing w:after="0" w:line="240" w:lineRule="auto"/>
        <w:rPr>
          <w:sz w:val="28"/>
          <w:szCs w:val="28"/>
        </w:rPr>
      </w:pPr>
      <w:r w:rsidRPr="00864A48">
        <w:rPr>
          <w:sz w:val="28"/>
          <w:szCs w:val="28"/>
        </w:rPr>
        <w:t>По срокам строительства ЗС ГО делятся на заблаговременно возводимые в мирное время и на быстровозводимые, строящиеся при угрозе нападения противника.</w:t>
      </w:r>
    </w:p>
    <w:p w:rsidR="00863823" w:rsidRPr="00864A48" w:rsidRDefault="00863823" w:rsidP="00864A48">
      <w:pPr>
        <w:spacing w:after="0" w:line="240" w:lineRule="auto"/>
        <w:rPr>
          <w:sz w:val="28"/>
          <w:szCs w:val="28"/>
        </w:rPr>
      </w:pPr>
      <w:r w:rsidRPr="00864A48">
        <w:rPr>
          <w:sz w:val="28"/>
          <w:szCs w:val="28"/>
        </w:rPr>
        <w:t xml:space="preserve">В соответствии с Постановлением Правительства Российской Федерации от 29.11.1999 № 1309 «О порядке создании убежищ и иных объектов гражданской обороны» в «особый» период, укрытие наибольшей работающей смены предприятий, продолжающих работу в военное время, а также трудоспособного населения предусматривается убежищах ГО – ПРУ. </w:t>
      </w:r>
    </w:p>
    <w:p w:rsidR="00863823" w:rsidRPr="00864A48" w:rsidRDefault="00863823" w:rsidP="00864A48">
      <w:pPr>
        <w:spacing w:after="0" w:line="240" w:lineRule="auto"/>
        <w:rPr>
          <w:sz w:val="28"/>
          <w:szCs w:val="28"/>
        </w:rPr>
      </w:pPr>
      <w:r w:rsidRPr="00864A48">
        <w:rPr>
          <w:sz w:val="28"/>
          <w:szCs w:val="28"/>
        </w:rPr>
        <w:t>ПРУ оборудуются: в приспособленных помещениях (подземных переходах, погребах), в подвалах производственных, жилых и общественных зданий, в первых этажах каменных строений.</w:t>
      </w:r>
    </w:p>
    <w:p w:rsidR="00863823" w:rsidRPr="006414D9" w:rsidRDefault="006414D9" w:rsidP="006414D9">
      <w:pPr>
        <w:tabs>
          <w:tab w:val="left" w:pos="1777"/>
        </w:tabs>
        <w:spacing w:after="0" w:line="240" w:lineRule="auto"/>
        <w:rPr>
          <w:sz w:val="28"/>
          <w:szCs w:val="28"/>
        </w:rPr>
      </w:pPr>
      <w:r>
        <w:rPr>
          <w:sz w:val="28"/>
          <w:szCs w:val="28"/>
        </w:rPr>
        <w:t>В дер. Коростелёво</w:t>
      </w:r>
      <w:r w:rsidR="00B53EC2" w:rsidRPr="00864A48">
        <w:rPr>
          <w:sz w:val="28"/>
          <w:szCs w:val="28"/>
        </w:rPr>
        <w:t xml:space="preserve"> ПРУ </w:t>
      </w:r>
      <w:r>
        <w:rPr>
          <w:sz w:val="28"/>
          <w:szCs w:val="28"/>
        </w:rPr>
        <w:t xml:space="preserve">отсутствуют. </w:t>
      </w:r>
      <w:r w:rsidR="00863823" w:rsidRPr="00864A48">
        <w:rPr>
          <w:sz w:val="28"/>
          <w:szCs w:val="28"/>
        </w:rPr>
        <w:t>На территорию населенного пункта</w:t>
      </w:r>
      <w:r w:rsidR="00EB14EB" w:rsidRPr="00864A48">
        <w:rPr>
          <w:sz w:val="28"/>
          <w:szCs w:val="28"/>
        </w:rPr>
        <w:t xml:space="preserve"> </w:t>
      </w:r>
      <w:r>
        <w:rPr>
          <w:sz w:val="28"/>
          <w:szCs w:val="28"/>
        </w:rPr>
        <w:t xml:space="preserve">ПЭП не </w:t>
      </w:r>
      <w:r w:rsidRPr="00864A48">
        <w:rPr>
          <w:sz w:val="28"/>
          <w:szCs w:val="28"/>
        </w:rPr>
        <w:t>организовано</w:t>
      </w:r>
      <w:r>
        <w:rPr>
          <w:sz w:val="28"/>
          <w:szCs w:val="28"/>
        </w:rPr>
        <w:t>.</w:t>
      </w:r>
    </w:p>
    <w:p w:rsidR="00863823" w:rsidRPr="00864A48" w:rsidRDefault="00863823" w:rsidP="00864A48">
      <w:pPr>
        <w:widowControl w:val="0"/>
        <w:spacing w:after="0" w:line="240" w:lineRule="auto"/>
        <w:rPr>
          <w:sz w:val="28"/>
          <w:szCs w:val="28"/>
        </w:rPr>
      </w:pPr>
    </w:p>
    <w:p w:rsidR="00A224EB" w:rsidRPr="00864A48" w:rsidRDefault="00A224EB" w:rsidP="00864A48">
      <w:pPr>
        <w:widowControl w:val="0"/>
        <w:spacing w:after="0" w:line="240" w:lineRule="auto"/>
        <w:rPr>
          <w:sz w:val="28"/>
          <w:szCs w:val="28"/>
        </w:rPr>
      </w:pPr>
    </w:p>
    <w:p w:rsidR="00A224EB" w:rsidRPr="00864A48" w:rsidRDefault="00A224EB" w:rsidP="00864A48">
      <w:pPr>
        <w:pStyle w:val="1"/>
        <w:keepNext w:val="0"/>
        <w:keepLines w:val="0"/>
        <w:pageBreakBefore/>
        <w:widowControl w:val="0"/>
        <w:spacing w:before="0" w:line="240" w:lineRule="auto"/>
        <w:ind w:firstLine="709"/>
        <w:rPr>
          <w:b w:val="0"/>
          <w:sz w:val="28"/>
          <w:lang w:val="ru-RU"/>
        </w:rPr>
      </w:pPr>
      <w:bookmarkStart w:id="611" w:name="_Toc448238458"/>
      <w:bookmarkStart w:id="612" w:name="_Toc491670263"/>
      <w:r w:rsidRPr="00864A48">
        <w:rPr>
          <w:b w:val="0"/>
          <w:sz w:val="28"/>
          <w:lang w:val="ru-RU"/>
        </w:rPr>
        <w:t>Перечень сокращений</w:t>
      </w:r>
      <w:bookmarkEnd w:id="611"/>
      <w:bookmarkEnd w:id="612"/>
    </w:p>
    <w:p w:rsidR="00A224EB" w:rsidRPr="00864A48" w:rsidRDefault="00A224EB" w:rsidP="00864A48">
      <w:pPr>
        <w:spacing w:after="0" w:line="240" w:lineRule="auto"/>
        <w:rPr>
          <w:sz w:val="28"/>
          <w:szCs w:val="28"/>
        </w:rPr>
      </w:pPr>
    </w:p>
    <w:p w:rsidR="00A224EB" w:rsidRPr="00864A48" w:rsidRDefault="00A224EB" w:rsidP="00864A48">
      <w:pPr>
        <w:spacing w:after="0" w:line="240" w:lineRule="auto"/>
        <w:rPr>
          <w:sz w:val="28"/>
          <w:szCs w:val="28"/>
        </w:rPr>
      </w:pPr>
      <w:r w:rsidRPr="00864A48">
        <w:rPr>
          <w:sz w:val="28"/>
          <w:szCs w:val="28"/>
        </w:rPr>
        <w:t>АТС – автоматическая телефонная станция;</w:t>
      </w:r>
    </w:p>
    <w:p w:rsidR="00A224EB" w:rsidRPr="00864A48" w:rsidRDefault="00A224EB" w:rsidP="00864A48">
      <w:pPr>
        <w:spacing w:after="0" w:line="240" w:lineRule="auto"/>
        <w:rPr>
          <w:sz w:val="28"/>
          <w:szCs w:val="28"/>
        </w:rPr>
      </w:pPr>
      <w:r w:rsidRPr="00864A48">
        <w:rPr>
          <w:sz w:val="28"/>
          <w:szCs w:val="28"/>
        </w:rPr>
        <w:t>ГО – гражданская оборона;</w:t>
      </w:r>
    </w:p>
    <w:p w:rsidR="00A224EB" w:rsidRPr="00864A48" w:rsidRDefault="00A224EB" w:rsidP="00864A48">
      <w:pPr>
        <w:spacing w:after="0" w:line="240" w:lineRule="auto"/>
        <w:rPr>
          <w:sz w:val="28"/>
          <w:szCs w:val="28"/>
        </w:rPr>
      </w:pPr>
      <w:r w:rsidRPr="00864A48">
        <w:rPr>
          <w:sz w:val="28"/>
          <w:szCs w:val="28"/>
        </w:rPr>
        <w:t>ГВС – газовоздушная смесь;</w:t>
      </w:r>
    </w:p>
    <w:p w:rsidR="00A224EB" w:rsidRPr="00864A48" w:rsidRDefault="00A224EB" w:rsidP="00864A48">
      <w:pPr>
        <w:spacing w:after="0" w:line="240" w:lineRule="auto"/>
        <w:rPr>
          <w:sz w:val="28"/>
          <w:szCs w:val="28"/>
        </w:rPr>
      </w:pPr>
      <w:r w:rsidRPr="00864A48">
        <w:rPr>
          <w:sz w:val="28"/>
          <w:szCs w:val="28"/>
        </w:rPr>
        <w:t>ГПВС – газопаровоздушная смесь;</w:t>
      </w:r>
    </w:p>
    <w:p w:rsidR="00A224EB" w:rsidRPr="00864A48" w:rsidRDefault="00A224EB" w:rsidP="00864A48">
      <w:pPr>
        <w:spacing w:after="0" w:line="240" w:lineRule="auto"/>
        <w:rPr>
          <w:sz w:val="28"/>
          <w:szCs w:val="28"/>
        </w:rPr>
      </w:pPr>
      <w:r w:rsidRPr="00864A48">
        <w:rPr>
          <w:sz w:val="28"/>
          <w:szCs w:val="28"/>
        </w:rPr>
        <w:t>ДПД – добровольная пожарная дружина;</w:t>
      </w:r>
    </w:p>
    <w:p w:rsidR="00A224EB" w:rsidRPr="00864A48" w:rsidRDefault="00A224EB" w:rsidP="00864A48">
      <w:pPr>
        <w:spacing w:after="0" w:line="240" w:lineRule="auto"/>
        <w:rPr>
          <w:sz w:val="28"/>
          <w:szCs w:val="28"/>
        </w:rPr>
      </w:pPr>
      <w:r w:rsidRPr="00864A48">
        <w:rPr>
          <w:sz w:val="28"/>
          <w:szCs w:val="28"/>
        </w:rPr>
        <w:t>ЗС ГО – защитные сооружения гражданской обороны;</w:t>
      </w:r>
    </w:p>
    <w:p w:rsidR="00A224EB" w:rsidRPr="00864A48" w:rsidRDefault="00A224EB" w:rsidP="00864A48">
      <w:pPr>
        <w:spacing w:after="0" w:line="240" w:lineRule="auto"/>
        <w:rPr>
          <w:sz w:val="28"/>
          <w:szCs w:val="28"/>
        </w:rPr>
      </w:pPr>
      <w:r w:rsidRPr="00864A48">
        <w:rPr>
          <w:sz w:val="28"/>
          <w:szCs w:val="28"/>
        </w:rPr>
        <w:t>ИТМ ГО – инженерно-технические мероприятия гражданской обороны;</w:t>
      </w:r>
    </w:p>
    <w:p w:rsidR="00A224EB" w:rsidRPr="00864A48" w:rsidRDefault="00A224EB" w:rsidP="00864A48">
      <w:pPr>
        <w:spacing w:after="0" w:line="240" w:lineRule="auto"/>
        <w:rPr>
          <w:sz w:val="28"/>
          <w:szCs w:val="28"/>
        </w:rPr>
      </w:pPr>
      <w:r w:rsidRPr="00864A48">
        <w:rPr>
          <w:sz w:val="28"/>
          <w:szCs w:val="28"/>
        </w:rPr>
        <w:t>ЛВЖ и ГЖ – легковоспламеняющаяся жидкость и горючие жидкости;</w:t>
      </w:r>
    </w:p>
    <w:p w:rsidR="00A224EB" w:rsidRPr="00864A48" w:rsidRDefault="00A224EB" w:rsidP="00864A48">
      <w:pPr>
        <w:spacing w:after="0" w:line="240" w:lineRule="auto"/>
        <w:rPr>
          <w:sz w:val="28"/>
          <w:szCs w:val="28"/>
        </w:rPr>
      </w:pPr>
      <w:r w:rsidRPr="00864A48">
        <w:rPr>
          <w:sz w:val="28"/>
          <w:szCs w:val="28"/>
        </w:rPr>
        <w:t>ОМП – оружие массового поражения;</w:t>
      </w:r>
    </w:p>
    <w:p w:rsidR="00A224EB" w:rsidRPr="00864A48" w:rsidRDefault="00A224EB" w:rsidP="00864A48">
      <w:pPr>
        <w:spacing w:after="0" w:line="240" w:lineRule="auto"/>
        <w:rPr>
          <w:sz w:val="28"/>
          <w:szCs w:val="28"/>
        </w:rPr>
      </w:pPr>
      <w:r w:rsidRPr="00864A48">
        <w:rPr>
          <w:sz w:val="28"/>
          <w:szCs w:val="28"/>
        </w:rPr>
        <w:t>ПРУ – противорадиационные укрытия;</w:t>
      </w:r>
    </w:p>
    <w:p w:rsidR="00A224EB" w:rsidRPr="00864A48" w:rsidRDefault="00A224EB" w:rsidP="00864A48">
      <w:pPr>
        <w:spacing w:after="0" w:line="240" w:lineRule="auto"/>
        <w:rPr>
          <w:sz w:val="28"/>
          <w:szCs w:val="28"/>
        </w:rPr>
      </w:pPr>
      <w:r w:rsidRPr="00864A48">
        <w:rPr>
          <w:sz w:val="28"/>
          <w:szCs w:val="28"/>
        </w:rPr>
        <w:t>ПЭП – приемные эвакуационные пункты;</w:t>
      </w:r>
    </w:p>
    <w:p w:rsidR="00A224EB" w:rsidRPr="00864A48" w:rsidRDefault="00A224EB" w:rsidP="00864A48">
      <w:pPr>
        <w:spacing w:after="0" w:line="240" w:lineRule="auto"/>
        <w:rPr>
          <w:sz w:val="28"/>
          <w:szCs w:val="28"/>
        </w:rPr>
      </w:pPr>
      <w:r w:rsidRPr="00864A48">
        <w:rPr>
          <w:sz w:val="28"/>
          <w:szCs w:val="28"/>
        </w:rPr>
        <w:t>РАСЦО – региональная автоматизированная система централизованного оповещения;</w:t>
      </w:r>
    </w:p>
    <w:p w:rsidR="00A224EB" w:rsidRPr="00864A48" w:rsidRDefault="00A224EB" w:rsidP="00864A48">
      <w:pPr>
        <w:spacing w:after="0" w:line="240" w:lineRule="auto"/>
        <w:rPr>
          <w:sz w:val="28"/>
          <w:szCs w:val="28"/>
        </w:rPr>
      </w:pPr>
      <w:r w:rsidRPr="00864A48">
        <w:rPr>
          <w:sz w:val="28"/>
          <w:szCs w:val="28"/>
        </w:rPr>
        <w:t>РП ОКСИОН – региональной подсистемы Общероссийской комплексной системы информирования и оповещения населения;</w:t>
      </w:r>
    </w:p>
    <w:p w:rsidR="00A224EB" w:rsidRPr="00864A48" w:rsidRDefault="00A224EB" w:rsidP="00864A48">
      <w:pPr>
        <w:spacing w:after="0" w:line="240" w:lineRule="auto"/>
        <w:rPr>
          <w:sz w:val="28"/>
          <w:szCs w:val="28"/>
        </w:rPr>
      </w:pPr>
      <w:r w:rsidRPr="00864A48">
        <w:rPr>
          <w:sz w:val="28"/>
          <w:szCs w:val="28"/>
        </w:rPr>
        <w:t>ТВС – топливовоздушная смесь;</w:t>
      </w:r>
    </w:p>
    <w:p w:rsidR="00A224EB" w:rsidRPr="00864A48" w:rsidRDefault="00A224EB" w:rsidP="00864A48">
      <w:pPr>
        <w:spacing w:after="0" w:line="240" w:lineRule="auto"/>
        <w:rPr>
          <w:sz w:val="28"/>
          <w:szCs w:val="28"/>
        </w:rPr>
      </w:pPr>
      <w:r w:rsidRPr="00864A48">
        <w:rPr>
          <w:sz w:val="28"/>
          <w:szCs w:val="28"/>
        </w:rPr>
        <w:t>ЧС – чрезвычайная ситуация;</w:t>
      </w:r>
    </w:p>
    <w:p w:rsidR="00A224EB" w:rsidRPr="00864A48" w:rsidRDefault="00A224EB" w:rsidP="00864A48">
      <w:pPr>
        <w:spacing w:after="0" w:line="240" w:lineRule="auto"/>
        <w:rPr>
          <w:sz w:val="28"/>
          <w:szCs w:val="28"/>
        </w:rPr>
      </w:pPr>
      <w:r w:rsidRPr="00864A48">
        <w:rPr>
          <w:sz w:val="28"/>
          <w:szCs w:val="28"/>
        </w:rPr>
        <w:t>ЭМИ – электромагнитный импульс.</w:t>
      </w:r>
    </w:p>
    <w:p w:rsidR="00A224EB" w:rsidRPr="00864A48" w:rsidRDefault="00A224EB" w:rsidP="00864A48">
      <w:pPr>
        <w:widowControl w:val="0"/>
        <w:spacing w:after="0" w:line="240" w:lineRule="auto"/>
        <w:rPr>
          <w:sz w:val="28"/>
          <w:szCs w:val="28"/>
        </w:rPr>
      </w:pPr>
    </w:p>
    <w:sectPr w:rsidR="00A224EB" w:rsidRPr="00864A48" w:rsidSect="00B4397F">
      <w:headerReference w:type="default" r:id="rId15"/>
      <w:footerReference w:type="default" r:id="rId16"/>
      <w:headerReference w:type="first" r:id="rId17"/>
      <w:footerReference w:type="first" r:id="rId18"/>
      <w:pgSz w:w="11906" w:h="16838"/>
      <w:pgMar w:top="567" w:right="567" w:bottom="567"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71B4" w:rsidRDefault="007271B4" w:rsidP="00B2087F">
      <w:pPr>
        <w:spacing w:after="0" w:line="240" w:lineRule="auto"/>
      </w:pPr>
      <w:r>
        <w:separator/>
      </w:r>
    </w:p>
  </w:endnote>
  <w:endnote w:type="continuationSeparator" w:id="0">
    <w:p w:rsidR="007271B4" w:rsidRDefault="007271B4" w:rsidP="00B20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PetersburgC">
    <w:altName w:val="Courier New"/>
    <w:panose1 w:val="00000000000000000000"/>
    <w:charset w:val="00"/>
    <w:family w:val="decorative"/>
    <w:notTrueType/>
    <w:pitch w:val="variable"/>
    <w:sig w:usb0="00000003" w:usb1="00000000" w:usb2="00000000" w:usb3="00000000" w:csb0="00000001" w:csb1="00000000"/>
  </w:font>
  <w:font w:name="ISOCPEUR">
    <w:panose1 w:val="020B0604020202020204"/>
    <w:charset w:val="CC"/>
    <w:family w:val="swiss"/>
    <w:pitch w:val="variable"/>
    <w:sig w:usb0="00000287" w:usb1="00000000" w:usb2="00000000" w:usb3="00000000" w:csb0="0000009F" w:csb1="00000000"/>
  </w:font>
  <w:font w:name="Europe">
    <w:altName w:val="Courier New"/>
    <w:charset w:val="00"/>
    <w:family w:val="decorative"/>
    <w:pitch w:val="variable"/>
  </w:font>
  <w:font w:name="AGOpus">
    <w:altName w:val="Times New Roman"/>
    <w:charset w:val="CC"/>
    <w:family w:val="auto"/>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76E" w:rsidRPr="006C5607" w:rsidRDefault="00A6476E" w:rsidP="006C5607">
    <w:pPr>
      <w:pStyle w:val="af8"/>
      <w:jc w:val="center"/>
      <w:rPr>
        <w:sz w:val="28"/>
        <w:szCs w:val="28"/>
      </w:rPr>
    </w:pPr>
  </w:p>
  <w:p w:rsidR="00A6476E" w:rsidRDefault="00A6476E">
    <w:pPr>
      <w:pStyle w:val="af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76E" w:rsidRDefault="00A6476E" w:rsidP="00FB7F4C">
    <w:pPr>
      <w:spacing w:after="0" w:line="240" w:lineRule="auto"/>
      <w:ind w:firstLine="0"/>
      <w:jc w:val="center"/>
      <w:rPr>
        <w:sz w:val="28"/>
        <w:szCs w:val="28"/>
      </w:rPr>
    </w:pPr>
    <w:r>
      <w:rPr>
        <w:sz w:val="28"/>
        <w:szCs w:val="28"/>
      </w:rPr>
      <w:t xml:space="preserve"> Дер. Коростелёво</w:t>
    </w:r>
  </w:p>
  <w:p w:rsidR="00A6476E" w:rsidRDefault="00A6476E" w:rsidP="00FB7F4C">
    <w:pPr>
      <w:spacing w:after="0" w:line="240" w:lineRule="auto"/>
      <w:ind w:firstLine="0"/>
      <w:jc w:val="center"/>
      <w:rPr>
        <w:sz w:val="28"/>
        <w:szCs w:val="28"/>
      </w:rPr>
    </w:pPr>
  </w:p>
  <w:p w:rsidR="00A6476E" w:rsidRPr="00FB7F4C" w:rsidRDefault="00A6476E" w:rsidP="00FB7F4C">
    <w:pPr>
      <w:spacing w:after="0" w:line="240" w:lineRule="auto"/>
      <w:ind w:firstLine="0"/>
      <w:jc w:val="center"/>
    </w:pPr>
    <w:r>
      <w:rPr>
        <w:sz w:val="28"/>
        <w:szCs w:val="28"/>
      </w:rPr>
      <w:t>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71B4" w:rsidRDefault="007271B4" w:rsidP="00B2087F">
      <w:pPr>
        <w:spacing w:after="0" w:line="240" w:lineRule="auto"/>
      </w:pPr>
      <w:r>
        <w:separator/>
      </w:r>
    </w:p>
  </w:footnote>
  <w:footnote w:type="continuationSeparator" w:id="0">
    <w:p w:rsidR="007271B4" w:rsidRDefault="007271B4" w:rsidP="00B2087F">
      <w:pPr>
        <w:spacing w:after="0" w:line="240" w:lineRule="auto"/>
      </w:pPr>
      <w:r>
        <w:continuationSeparator/>
      </w:r>
    </w:p>
  </w:footnote>
  <w:footnote w:id="1">
    <w:p w:rsidR="00A6476E" w:rsidRDefault="00A6476E" w:rsidP="000C4284">
      <w:pPr>
        <w:pStyle w:val="aff"/>
        <w:ind w:firstLine="709"/>
        <w:jc w:val="both"/>
      </w:pPr>
      <w:r w:rsidRPr="004B699F">
        <w:rPr>
          <w:rStyle w:val="aff1"/>
          <w:sz w:val="24"/>
          <w:szCs w:val="24"/>
        </w:rPr>
        <w:footnoteRef/>
      </w:r>
      <w:r w:rsidRPr="004B699F">
        <w:rPr>
          <w:sz w:val="24"/>
          <w:szCs w:val="24"/>
        </w:rPr>
        <w:t xml:space="preserve"> Срок действия лесохозяй</w:t>
      </w:r>
      <w:r>
        <w:rPr>
          <w:sz w:val="24"/>
          <w:szCs w:val="24"/>
        </w:rPr>
        <w:t>ственного регламента Лодейнопольского</w:t>
      </w:r>
      <w:r w:rsidRPr="004B699F">
        <w:rPr>
          <w:sz w:val="24"/>
          <w:szCs w:val="24"/>
        </w:rPr>
        <w:t xml:space="preserve"> лесничества приказом комитета по природным ресурсам и охране окружающей среды Правительства Ленинградской облас</w:t>
      </w:r>
      <w:r>
        <w:rPr>
          <w:sz w:val="24"/>
          <w:szCs w:val="24"/>
        </w:rPr>
        <w:t>ти от 19 декабря 2008 года № 167</w:t>
      </w:r>
      <w:r w:rsidRPr="004B699F">
        <w:rPr>
          <w:sz w:val="24"/>
          <w:szCs w:val="24"/>
        </w:rPr>
        <w:t xml:space="preserve"> установлен с 19.12.2008 по 18.12.2018</w:t>
      </w:r>
      <w:r>
        <w:rPr>
          <w:sz w:val="24"/>
          <w:szCs w:val="24"/>
        </w:rPr>
        <w:t>.</w:t>
      </w:r>
    </w:p>
  </w:footnote>
  <w:footnote w:id="2">
    <w:p w:rsidR="00A6476E" w:rsidRPr="00311EF0" w:rsidRDefault="00A6476E" w:rsidP="00FB7F4C">
      <w:pPr>
        <w:pStyle w:val="aff"/>
        <w:rPr>
          <w:sz w:val="24"/>
          <w:szCs w:val="24"/>
        </w:rPr>
      </w:pPr>
      <w:r w:rsidRPr="00311EF0">
        <w:rPr>
          <w:rStyle w:val="aff1"/>
          <w:sz w:val="24"/>
          <w:szCs w:val="24"/>
        </w:rPr>
        <w:footnoteRef/>
      </w:r>
      <w:r w:rsidRPr="00311EF0">
        <w:rPr>
          <w:rStyle w:val="aff1"/>
          <w:sz w:val="24"/>
          <w:szCs w:val="24"/>
        </w:rPr>
        <w:t xml:space="preserve">  </w:t>
      </w:r>
      <w:r w:rsidRPr="000C4284">
        <w:rPr>
          <w:rStyle w:val="aff1"/>
          <w:sz w:val="24"/>
          <w:szCs w:val="24"/>
          <w:vertAlign w:val="baseline"/>
        </w:rPr>
        <w:t>До 31.12.2017 одновременно применяется учетный номер М-18</w:t>
      </w:r>
      <w:r w:rsidRPr="000C4284">
        <w:rPr>
          <w:sz w:val="24"/>
          <w:szCs w:val="24"/>
        </w:rPr>
        <w:t>.</w:t>
      </w:r>
    </w:p>
  </w:footnote>
  <w:footnote w:id="3">
    <w:p w:rsidR="00A6476E" w:rsidRDefault="00A6476E" w:rsidP="00FB7F4C">
      <w:pPr>
        <w:pStyle w:val="aff"/>
        <w:jc w:val="both"/>
      </w:pPr>
      <w:r w:rsidRPr="00311EF0">
        <w:rPr>
          <w:rStyle w:val="aff1"/>
          <w:sz w:val="24"/>
          <w:szCs w:val="24"/>
        </w:rPr>
        <w:footnoteRef/>
      </w:r>
      <w:r w:rsidRPr="00311EF0">
        <w:rPr>
          <w:sz w:val="24"/>
          <w:szCs w:val="24"/>
        </w:rPr>
        <w:t xml:space="preserve"> В соответствии с приложением 3 Региональных нормативов градостроительного проектирования Ленинградской области.</w:t>
      </w:r>
    </w:p>
  </w:footnote>
  <w:footnote w:id="4">
    <w:p w:rsidR="00A6476E" w:rsidRPr="0057281E" w:rsidRDefault="00A6476E" w:rsidP="00FB7F4C">
      <w:pPr>
        <w:widowControl w:val="0"/>
        <w:spacing w:after="0" w:line="240" w:lineRule="auto"/>
        <w:outlineLvl w:val="0"/>
        <w:rPr>
          <w:bCs/>
          <w:color w:val="000000"/>
          <w:szCs w:val="24"/>
        </w:rPr>
      </w:pPr>
      <w:r w:rsidRPr="0057281E">
        <w:rPr>
          <w:rStyle w:val="aff1"/>
          <w:szCs w:val="24"/>
        </w:rPr>
        <w:footnoteRef/>
      </w:r>
      <w:r w:rsidRPr="0057281E">
        <w:rPr>
          <w:szCs w:val="24"/>
        </w:rPr>
        <w:t xml:space="preserve"> </w:t>
      </w:r>
      <w:r w:rsidRPr="0057281E">
        <w:rPr>
          <w:bCs/>
          <w:color w:val="000000"/>
          <w:szCs w:val="24"/>
        </w:rPr>
        <w:t>Фрагмент подготовлен с учетом использования графических материалов утвержденной схемы территориального планирования Лодейнопольского муниципального района Ленинградской области «</w:t>
      </w:r>
      <w:r>
        <w:rPr>
          <w:bCs/>
          <w:color w:val="000000"/>
          <w:szCs w:val="24"/>
        </w:rPr>
        <w:t>Схема развития системы расселения на территории муниципального образования Лодейнопольский муниципальный район Лениградской области».</w:t>
      </w:r>
    </w:p>
    <w:p w:rsidR="00A6476E" w:rsidRDefault="00A6476E" w:rsidP="00FB7F4C">
      <w:pPr>
        <w:pStyle w:val="aff"/>
      </w:pPr>
    </w:p>
  </w:footnote>
  <w:footnote w:id="5">
    <w:p w:rsidR="00A6476E" w:rsidRDefault="00A6476E" w:rsidP="00FB7F4C">
      <w:pPr>
        <w:pStyle w:val="aff"/>
        <w:ind w:firstLine="709"/>
        <w:jc w:val="both"/>
      </w:pPr>
      <w:r>
        <w:rPr>
          <w:rStyle w:val="aff1"/>
        </w:rPr>
        <w:footnoteRef/>
      </w:r>
      <w:r>
        <w:t xml:space="preserve"> </w:t>
      </w:r>
      <w:r w:rsidRPr="008662AE">
        <w:rPr>
          <w:sz w:val="24"/>
          <w:szCs w:val="24"/>
        </w:rPr>
        <w:t xml:space="preserve">Сведения об обороте общественного питания и объеме платных услуг населению отсутствуют в материалах </w:t>
      </w:r>
      <w:r w:rsidRPr="008662AE">
        <w:rPr>
          <w:bCs/>
          <w:color w:val="000000"/>
          <w:sz w:val="24"/>
          <w:szCs w:val="24"/>
        </w:rPr>
        <w:t>прогноза социально-экономического развития Доможировского сельского поселения Лодейнопольского муниципального района Ленинградской области на 2016 год и плановый период 2017 и 2018 годов</w:t>
      </w:r>
      <w:r>
        <w:rPr>
          <w:bCs/>
          <w:color w:val="000000"/>
          <w:sz w:val="24"/>
          <w:szCs w:val="24"/>
        </w:rPr>
        <w:t>.</w:t>
      </w:r>
    </w:p>
  </w:footnote>
  <w:footnote w:id="6">
    <w:p w:rsidR="00A6476E" w:rsidRPr="00BC10D6" w:rsidRDefault="00A6476E" w:rsidP="00FB7F4C">
      <w:pPr>
        <w:pStyle w:val="aff"/>
        <w:widowControl w:val="0"/>
        <w:ind w:firstLine="709"/>
        <w:jc w:val="both"/>
        <w:rPr>
          <w:sz w:val="24"/>
          <w:szCs w:val="24"/>
        </w:rPr>
      </w:pPr>
      <w:r w:rsidRPr="00BC10D6">
        <w:rPr>
          <w:rStyle w:val="aff1"/>
          <w:sz w:val="24"/>
          <w:szCs w:val="24"/>
        </w:rPr>
        <w:footnoteRef/>
      </w:r>
      <w:r w:rsidRPr="00BC10D6">
        <w:rPr>
          <w:sz w:val="24"/>
          <w:szCs w:val="24"/>
        </w:rPr>
        <w:t xml:space="preserve"> На </w:t>
      </w:r>
      <w:r>
        <w:rPr>
          <w:sz w:val="24"/>
          <w:szCs w:val="24"/>
        </w:rPr>
        <w:t xml:space="preserve">2015 по данным </w:t>
      </w:r>
      <w:r w:rsidRPr="00E94BEF">
        <w:rPr>
          <w:sz w:val="24"/>
          <w:szCs w:val="24"/>
        </w:rPr>
        <w:t>прогноза социально-экономического развития Доможировского сельского поселения Лодейнопольского муниципального района Ленинградской области на 2016 год и плановый период 2017 и 2018 годов</w:t>
      </w:r>
      <w:r>
        <w:rPr>
          <w:sz w:val="24"/>
          <w:szCs w:val="24"/>
        </w:rPr>
        <w:t xml:space="preserve"> и паспорта муниципального образования за 2015 год.</w:t>
      </w:r>
    </w:p>
  </w:footnote>
  <w:footnote w:id="7">
    <w:p w:rsidR="00A6476E" w:rsidRPr="0016327D" w:rsidRDefault="00A6476E" w:rsidP="00FB7F4C">
      <w:pPr>
        <w:pStyle w:val="aff"/>
        <w:widowControl w:val="0"/>
        <w:ind w:firstLine="709"/>
        <w:jc w:val="both"/>
        <w:rPr>
          <w:sz w:val="24"/>
          <w:szCs w:val="24"/>
        </w:rPr>
      </w:pPr>
      <w:r w:rsidRPr="0016327D">
        <w:rPr>
          <w:rStyle w:val="aff1"/>
          <w:sz w:val="24"/>
          <w:szCs w:val="24"/>
        </w:rPr>
        <w:footnoteRef/>
      </w:r>
      <w:r w:rsidRPr="0016327D">
        <w:rPr>
          <w:sz w:val="24"/>
          <w:szCs w:val="24"/>
        </w:rPr>
        <w:t xml:space="preserve"> Соотношение численности населения моложе трудоспособного возраста (0-15) к численности населения в трудоспособном возрасте.</w:t>
      </w:r>
    </w:p>
  </w:footnote>
  <w:footnote w:id="8">
    <w:p w:rsidR="00A6476E" w:rsidRPr="0016327D" w:rsidRDefault="00A6476E" w:rsidP="00FB7F4C">
      <w:pPr>
        <w:pStyle w:val="aff"/>
        <w:widowControl w:val="0"/>
        <w:ind w:firstLine="709"/>
        <w:jc w:val="both"/>
        <w:rPr>
          <w:sz w:val="24"/>
          <w:szCs w:val="24"/>
        </w:rPr>
      </w:pPr>
      <w:r w:rsidRPr="0016327D">
        <w:rPr>
          <w:rStyle w:val="aff1"/>
          <w:sz w:val="24"/>
          <w:szCs w:val="24"/>
        </w:rPr>
        <w:footnoteRef/>
      </w:r>
      <w:r w:rsidRPr="0016327D">
        <w:rPr>
          <w:sz w:val="24"/>
          <w:szCs w:val="24"/>
        </w:rPr>
        <w:t xml:space="preserve"> Соотношение численности нетрудоспособного населения к численности трудоспособного населения.</w:t>
      </w:r>
    </w:p>
  </w:footnote>
  <w:footnote w:id="9">
    <w:p w:rsidR="00A6476E" w:rsidRPr="0016327D" w:rsidRDefault="00A6476E" w:rsidP="00FB7F4C">
      <w:pPr>
        <w:pStyle w:val="aff"/>
        <w:widowControl w:val="0"/>
        <w:ind w:firstLine="709"/>
        <w:jc w:val="both"/>
        <w:rPr>
          <w:sz w:val="24"/>
          <w:szCs w:val="24"/>
        </w:rPr>
      </w:pPr>
      <w:r w:rsidRPr="0016327D">
        <w:rPr>
          <w:rStyle w:val="aff1"/>
          <w:sz w:val="24"/>
          <w:szCs w:val="24"/>
        </w:rPr>
        <w:footnoteRef/>
      </w:r>
      <w:r w:rsidRPr="0016327D">
        <w:rPr>
          <w:sz w:val="24"/>
          <w:szCs w:val="24"/>
        </w:rPr>
        <w:t xml:space="preserve"> Соотношение лиц пенсионного возраста (старше трудоспособного возраста) к численности трудоспособного населения.</w:t>
      </w:r>
    </w:p>
  </w:footnote>
  <w:footnote w:id="10">
    <w:p w:rsidR="00A6476E" w:rsidRDefault="00A6476E" w:rsidP="00FB7F4C">
      <w:pPr>
        <w:pStyle w:val="aff"/>
        <w:ind w:firstLine="709"/>
        <w:jc w:val="both"/>
      </w:pPr>
      <w:r w:rsidRPr="00210A2B">
        <w:rPr>
          <w:rStyle w:val="aff1"/>
          <w:sz w:val="24"/>
          <w:szCs w:val="24"/>
        </w:rPr>
        <w:footnoteRef/>
      </w:r>
      <w:r w:rsidRPr="00210A2B">
        <w:rPr>
          <w:rStyle w:val="aff1"/>
          <w:sz w:val="24"/>
          <w:szCs w:val="24"/>
        </w:rPr>
        <w:t xml:space="preserve"> Используются газовые баллоны</w:t>
      </w:r>
      <w:r>
        <w:rPr>
          <w:sz w:val="24"/>
          <w:szCs w:val="24"/>
        </w:rPr>
        <w:t>.</w:t>
      </w:r>
    </w:p>
  </w:footnote>
  <w:footnote w:id="11">
    <w:p w:rsidR="00A6476E" w:rsidRPr="0096776D" w:rsidRDefault="00A6476E" w:rsidP="00FB7F4C">
      <w:pPr>
        <w:pStyle w:val="aff"/>
        <w:ind w:firstLine="709"/>
        <w:jc w:val="both"/>
        <w:rPr>
          <w:sz w:val="24"/>
          <w:szCs w:val="24"/>
        </w:rPr>
      </w:pPr>
      <w:r w:rsidRPr="0096776D">
        <w:rPr>
          <w:rStyle w:val="aff1"/>
          <w:sz w:val="24"/>
          <w:szCs w:val="24"/>
        </w:rPr>
        <w:footnoteRef/>
      </w:r>
      <w:r w:rsidRPr="0096776D">
        <w:rPr>
          <w:sz w:val="24"/>
          <w:szCs w:val="24"/>
        </w:rPr>
        <w:t xml:space="preserve"> С учетом выданных актов о технологическом присоединении и заключенных договоров на технологическое присоединение.</w:t>
      </w:r>
    </w:p>
  </w:footnote>
  <w:footnote w:id="12">
    <w:p w:rsidR="00A6476E" w:rsidRDefault="00A6476E" w:rsidP="00FB7F4C">
      <w:pPr>
        <w:pStyle w:val="aff"/>
        <w:ind w:firstLine="709"/>
        <w:jc w:val="both"/>
      </w:pPr>
      <w:r w:rsidRPr="0096776D">
        <w:rPr>
          <w:rStyle w:val="aff1"/>
          <w:sz w:val="24"/>
          <w:szCs w:val="24"/>
        </w:rPr>
        <w:footnoteRef/>
      </w:r>
      <w:r w:rsidRPr="0096776D">
        <w:rPr>
          <w:sz w:val="24"/>
          <w:szCs w:val="24"/>
        </w:rPr>
        <w:t xml:space="preserve"> С учетом поданных заявок на технологическое присоединение и реализации планов капитальных вложений (проекта секвестированных инвестиционных программ).</w:t>
      </w:r>
    </w:p>
  </w:footnote>
  <w:footnote w:id="13">
    <w:p w:rsidR="00A6476E" w:rsidRPr="00785030" w:rsidRDefault="00A6476E" w:rsidP="00FB7F4C">
      <w:pPr>
        <w:keepNext/>
        <w:keepLines/>
        <w:widowControl w:val="0"/>
        <w:spacing w:after="0" w:line="240" w:lineRule="auto"/>
        <w:outlineLvl w:val="0"/>
        <w:rPr>
          <w:bCs/>
          <w:color w:val="000000"/>
          <w:szCs w:val="24"/>
        </w:rPr>
      </w:pPr>
      <w:r w:rsidRPr="00785030">
        <w:rPr>
          <w:rStyle w:val="aff1"/>
          <w:szCs w:val="24"/>
        </w:rPr>
        <w:footnoteRef/>
      </w:r>
      <w:r w:rsidRPr="00785030">
        <w:rPr>
          <w:szCs w:val="24"/>
        </w:rPr>
        <w:t xml:space="preserve"> </w:t>
      </w:r>
      <w:r w:rsidRPr="00785030">
        <w:rPr>
          <w:bCs/>
          <w:color w:val="000000"/>
          <w:szCs w:val="24"/>
        </w:rPr>
        <w:t>Сведения об объемах потребляемого населением сжиженного емкостного газа отсутствуют.</w:t>
      </w:r>
    </w:p>
    <w:p w:rsidR="00A6476E" w:rsidRDefault="00A6476E" w:rsidP="00FB7F4C">
      <w:pPr>
        <w:pStyle w:val="aff"/>
      </w:pPr>
    </w:p>
  </w:footnote>
  <w:footnote w:id="14">
    <w:p w:rsidR="00A6476E" w:rsidRPr="00050251" w:rsidRDefault="00A6476E" w:rsidP="00FB7F4C">
      <w:pPr>
        <w:pStyle w:val="aff"/>
        <w:ind w:firstLine="709"/>
        <w:jc w:val="both"/>
        <w:rPr>
          <w:sz w:val="24"/>
          <w:szCs w:val="24"/>
        </w:rPr>
      </w:pPr>
      <w:r w:rsidRPr="00050251">
        <w:rPr>
          <w:rStyle w:val="aff1"/>
          <w:sz w:val="24"/>
          <w:szCs w:val="24"/>
        </w:rPr>
        <w:footnoteRef/>
      </w:r>
      <w:r w:rsidRPr="00050251">
        <w:rPr>
          <w:sz w:val="24"/>
          <w:szCs w:val="24"/>
        </w:rPr>
        <w:t xml:space="preserve"> В соответствии с постановлением главы администрации Доможировского сельск</w:t>
      </w:r>
      <w:r>
        <w:rPr>
          <w:sz w:val="24"/>
          <w:szCs w:val="24"/>
        </w:rPr>
        <w:t>ого поселения № 21 от 09.02.2017</w:t>
      </w:r>
      <w:r w:rsidRPr="00050251">
        <w:rPr>
          <w:sz w:val="24"/>
          <w:szCs w:val="24"/>
        </w:rPr>
        <w:t xml:space="preserve"> «Об утверждении перечня автомобильных дорог общего пользования</w:t>
      </w:r>
      <w:r>
        <w:rPr>
          <w:sz w:val="24"/>
          <w:szCs w:val="24"/>
        </w:rPr>
        <w:t xml:space="preserve"> Доможировского сельского поселения Лодейнопольского муниципального района Ленинградской области в новой редакции</w:t>
      </w:r>
      <w:r w:rsidRPr="00050251">
        <w:rPr>
          <w:sz w:val="24"/>
          <w:szCs w:val="24"/>
        </w:rPr>
        <w:t>».</w:t>
      </w:r>
    </w:p>
  </w:footnote>
  <w:footnote w:id="15">
    <w:p w:rsidR="00A6476E" w:rsidRDefault="00A6476E" w:rsidP="00FB7F4C">
      <w:pPr>
        <w:pStyle w:val="aff"/>
        <w:ind w:firstLine="709"/>
        <w:jc w:val="both"/>
      </w:pPr>
      <w:r w:rsidRPr="00050251">
        <w:rPr>
          <w:rStyle w:val="aff1"/>
          <w:sz w:val="24"/>
          <w:szCs w:val="24"/>
        </w:rPr>
        <w:footnoteRef/>
      </w:r>
      <w:r w:rsidRPr="00050251">
        <w:rPr>
          <w:rStyle w:val="aff1"/>
          <w:sz w:val="24"/>
          <w:szCs w:val="24"/>
        </w:rPr>
        <w:t xml:space="preserve">  До 31.12.2017 одновременно применяется учетный номер М-18</w:t>
      </w:r>
      <w:r w:rsidRPr="00050251">
        <w:rPr>
          <w:sz w:val="24"/>
          <w:szCs w:val="24"/>
        </w:rPr>
        <w:t>.</w:t>
      </w:r>
    </w:p>
  </w:footnote>
  <w:footnote w:id="16">
    <w:p w:rsidR="00A6476E" w:rsidRPr="004A4E8F" w:rsidRDefault="00A6476E" w:rsidP="005914D5">
      <w:pPr>
        <w:pStyle w:val="aff"/>
        <w:ind w:firstLine="709"/>
        <w:jc w:val="both"/>
        <w:rPr>
          <w:sz w:val="24"/>
          <w:szCs w:val="24"/>
        </w:rPr>
      </w:pPr>
      <w:r w:rsidRPr="004A4E8F">
        <w:rPr>
          <w:rStyle w:val="aff1"/>
          <w:sz w:val="24"/>
          <w:szCs w:val="24"/>
        </w:rPr>
        <w:footnoteRef/>
      </w:r>
      <w:r w:rsidRPr="004A4E8F">
        <w:rPr>
          <w:sz w:val="24"/>
          <w:szCs w:val="24"/>
        </w:rPr>
        <w:t xml:space="preserve"> </w:t>
      </w:r>
      <w:r>
        <w:rPr>
          <w:sz w:val="24"/>
          <w:szCs w:val="24"/>
        </w:rPr>
        <w:t>Федеральный закон</w:t>
      </w:r>
      <w:r w:rsidRPr="00CC0C00">
        <w:rPr>
          <w:sz w:val="24"/>
          <w:szCs w:val="24"/>
        </w:rPr>
        <w:t> </w:t>
      </w:r>
      <w:r>
        <w:rPr>
          <w:sz w:val="24"/>
          <w:szCs w:val="24"/>
        </w:rPr>
        <w:t xml:space="preserve">от 22.07.2008 № </w:t>
      </w:r>
      <w:r w:rsidRPr="00CC0C00">
        <w:rPr>
          <w:sz w:val="24"/>
          <w:szCs w:val="24"/>
        </w:rPr>
        <w:t xml:space="preserve">123-ФЗ </w:t>
      </w:r>
      <w:r>
        <w:rPr>
          <w:sz w:val="24"/>
          <w:szCs w:val="24"/>
        </w:rPr>
        <w:t>«Технический регламент о требованиях пожарной безопасности» ст. 76.</w:t>
      </w:r>
    </w:p>
  </w:footnote>
  <w:footnote w:id="17">
    <w:p w:rsidR="00A6476E" w:rsidRPr="004A4E8F" w:rsidRDefault="00A6476E" w:rsidP="005914D5">
      <w:pPr>
        <w:pStyle w:val="aff"/>
        <w:ind w:firstLine="709"/>
        <w:jc w:val="both"/>
        <w:rPr>
          <w:sz w:val="24"/>
          <w:szCs w:val="24"/>
        </w:rPr>
      </w:pPr>
      <w:r w:rsidRPr="004A4E8F">
        <w:rPr>
          <w:rStyle w:val="aff1"/>
          <w:sz w:val="24"/>
          <w:szCs w:val="24"/>
        </w:rPr>
        <w:footnoteRef/>
      </w:r>
      <w:r w:rsidRPr="004A4E8F">
        <w:rPr>
          <w:sz w:val="24"/>
          <w:szCs w:val="24"/>
        </w:rPr>
        <w:t xml:space="preserve"> При условии скорости движения пожарной техники не менее 60 км/ч.</w:t>
      </w:r>
    </w:p>
  </w:footnote>
  <w:footnote w:id="18">
    <w:p w:rsidR="00A6476E" w:rsidRPr="00050251" w:rsidRDefault="00A6476E" w:rsidP="00621003">
      <w:pPr>
        <w:pStyle w:val="aff"/>
        <w:ind w:firstLine="709"/>
        <w:jc w:val="both"/>
        <w:rPr>
          <w:sz w:val="24"/>
          <w:szCs w:val="24"/>
        </w:rPr>
      </w:pPr>
      <w:r w:rsidRPr="00050251">
        <w:rPr>
          <w:rStyle w:val="aff1"/>
          <w:sz w:val="24"/>
          <w:szCs w:val="24"/>
        </w:rPr>
        <w:footnoteRef/>
      </w:r>
      <w:r w:rsidRPr="00050251">
        <w:rPr>
          <w:sz w:val="24"/>
          <w:szCs w:val="24"/>
        </w:rPr>
        <w:t xml:space="preserve"> В соответствии с постановлением главы администрации Доможировского сельск</w:t>
      </w:r>
      <w:r>
        <w:rPr>
          <w:sz w:val="24"/>
          <w:szCs w:val="24"/>
        </w:rPr>
        <w:t>ого поселения № 21 от 09.02.2017</w:t>
      </w:r>
      <w:r w:rsidRPr="00050251">
        <w:rPr>
          <w:sz w:val="24"/>
          <w:szCs w:val="24"/>
        </w:rPr>
        <w:t xml:space="preserve"> «Об утверждении перечня автомобильных дорог общего пользования</w:t>
      </w:r>
      <w:r>
        <w:rPr>
          <w:sz w:val="24"/>
          <w:szCs w:val="24"/>
        </w:rPr>
        <w:t xml:space="preserve"> Доможировского сельского поселения Лодейнопольского муниципального района Ленинградской области в новой редакции</w:t>
      </w:r>
      <w:r w:rsidRPr="00050251">
        <w:rPr>
          <w:sz w:val="24"/>
          <w:szCs w:val="24"/>
        </w:rPr>
        <w:t>».</w:t>
      </w:r>
    </w:p>
  </w:footnote>
  <w:footnote w:id="19">
    <w:p w:rsidR="00A6476E" w:rsidRDefault="00A6476E" w:rsidP="00621003">
      <w:pPr>
        <w:pStyle w:val="aff"/>
        <w:ind w:firstLine="709"/>
        <w:jc w:val="both"/>
      </w:pPr>
      <w:r w:rsidRPr="00050251">
        <w:rPr>
          <w:rStyle w:val="aff1"/>
          <w:sz w:val="24"/>
          <w:szCs w:val="24"/>
        </w:rPr>
        <w:footnoteRef/>
      </w:r>
      <w:r w:rsidRPr="00050251">
        <w:rPr>
          <w:rStyle w:val="aff1"/>
          <w:sz w:val="24"/>
          <w:szCs w:val="24"/>
        </w:rPr>
        <w:t xml:space="preserve">  До 31.12.2017 одновременно применяется учетный номер М-18</w:t>
      </w:r>
      <w:r w:rsidRPr="00050251">
        <w:rPr>
          <w:sz w:val="24"/>
          <w:szCs w:val="24"/>
        </w:rPr>
        <w:t>.</w:t>
      </w:r>
    </w:p>
  </w:footnote>
  <w:footnote w:id="20">
    <w:p w:rsidR="00A6476E" w:rsidRPr="00F14494" w:rsidRDefault="00A6476E" w:rsidP="00621003">
      <w:pPr>
        <w:pStyle w:val="aff"/>
        <w:ind w:firstLine="709"/>
        <w:jc w:val="both"/>
        <w:rPr>
          <w:sz w:val="24"/>
          <w:szCs w:val="24"/>
        </w:rPr>
      </w:pPr>
      <w:r w:rsidRPr="00F14494">
        <w:rPr>
          <w:rStyle w:val="aff1"/>
          <w:sz w:val="24"/>
          <w:szCs w:val="24"/>
        </w:rPr>
        <w:footnoteRef/>
      </w:r>
      <w:r w:rsidRPr="00F14494">
        <w:rPr>
          <w:sz w:val="24"/>
          <w:szCs w:val="24"/>
        </w:rPr>
        <w:t>В соответствии с исходными данными и требованиями, выданными Главным управлением МЧС России по Ленинградской области от 22.04.2011 года № 3304-253, СНиП 2.01.51-90</w:t>
      </w:r>
      <w:r>
        <w:rPr>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8"/>
        <w:szCs w:val="28"/>
      </w:rPr>
      <w:id w:val="-317736782"/>
      <w:docPartObj>
        <w:docPartGallery w:val="Page Numbers (Top of Page)"/>
        <w:docPartUnique/>
      </w:docPartObj>
    </w:sdtPr>
    <w:sdtEndPr/>
    <w:sdtContent>
      <w:p w:rsidR="00A6476E" w:rsidRPr="00864A48" w:rsidRDefault="00A6476E">
        <w:pPr>
          <w:pStyle w:val="af6"/>
          <w:jc w:val="center"/>
          <w:rPr>
            <w:sz w:val="28"/>
            <w:szCs w:val="28"/>
          </w:rPr>
        </w:pPr>
        <w:r w:rsidRPr="00864A48">
          <w:rPr>
            <w:sz w:val="28"/>
            <w:szCs w:val="28"/>
          </w:rPr>
          <w:fldChar w:fldCharType="begin"/>
        </w:r>
        <w:r w:rsidRPr="00864A48">
          <w:rPr>
            <w:sz w:val="28"/>
            <w:szCs w:val="28"/>
          </w:rPr>
          <w:instrText>PAGE   \* MERGEFORMAT</w:instrText>
        </w:r>
        <w:r w:rsidRPr="00864A48">
          <w:rPr>
            <w:sz w:val="28"/>
            <w:szCs w:val="28"/>
          </w:rPr>
          <w:fldChar w:fldCharType="separate"/>
        </w:r>
        <w:r w:rsidR="007659C6" w:rsidRPr="007659C6">
          <w:rPr>
            <w:noProof/>
            <w:sz w:val="28"/>
            <w:szCs w:val="28"/>
            <w:lang w:val="ru-RU"/>
          </w:rPr>
          <w:t>2</w:t>
        </w:r>
        <w:r w:rsidRPr="00864A48">
          <w:rPr>
            <w:sz w:val="28"/>
            <w:szCs w:val="28"/>
          </w:rPr>
          <w:fldChar w:fldCharType="end"/>
        </w:r>
      </w:p>
    </w:sdtContent>
  </w:sdt>
  <w:p w:rsidR="00A6476E" w:rsidRDefault="00A6476E">
    <w:pPr>
      <w:pStyle w:val="af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76E" w:rsidRDefault="00A6476E">
    <w:pPr>
      <w:pStyle w:val="af6"/>
      <w:jc w:val="center"/>
    </w:pPr>
  </w:p>
  <w:p w:rsidR="00A6476E" w:rsidRDefault="00A6476E">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7778B6C0"/>
    <w:lvl w:ilvl="0">
      <w:start w:val="1"/>
      <w:numFmt w:val="decimal"/>
      <w:pStyle w:val="a"/>
      <w:lvlText w:val="%1."/>
      <w:lvlJc w:val="left"/>
      <w:pPr>
        <w:tabs>
          <w:tab w:val="num" w:pos="360"/>
        </w:tabs>
        <w:ind w:left="360" w:hanging="360"/>
      </w:pPr>
    </w:lvl>
  </w:abstractNum>
  <w:abstractNum w:abstractNumId="1" w15:restartNumberingAfterBreak="0">
    <w:nsid w:val="02BB6E04"/>
    <w:multiLevelType w:val="hybridMultilevel"/>
    <w:tmpl w:val="BB7C2DDC"/>
    <w:name w:val="WW8Num35"/>
    <w:lvl w:ilvl="0" w:tplc="FFFFFFFF">
      <w:start w:val="1"/>
      <w:numFmt w:val="bullet"/>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67B4DCE"/>
    <w:multiLevelType w:val="hybridMultilevel"/>
    <w:tmpl w:val="BBF0A0B0"/>
    <w:lvl w:ilvl="0" w:tplc="7A30F0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00D7FCA"/>
    <w:multiLevelType w:val="hybridMultilevel"/>
    <w:tmpl w:val="A7E0D3A6"/>
    <w:lvl w:ilvl="0" w:tplc="9E9EC1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0AF31F4"/>
    <w:multiLevelType w:val="hybridMultilevel"/>
    <w:tmpl w:val="52C81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AF5FCA"/>
    <w:multiLevelType w:val="hybridMultilevel"/>
    <w:tmpl w:val="24EAA570"/>
    <w:lvl w:ilvl="0" w:tplc="2F0422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9B56A7D"/>
    <w:multiLevelType w:val="multilevel"/>
    <w:tmpl w:val="C32AB648"/>
    <w:lvl w:ilvl="0">
      <w:start w:val="1"/>
      <w:numFmt w:val="decimal"/>
      <w:lvlText w:val="%1."/>
      <w:lvlJc w:val="left"/>
      <w:pPr>
        <w:ind w:left="1069" w:hanging="360"/>
      </w:pPr>
      <w:rPr>
        <w:rFonts w:hint="default"/>
      </w:rPr>
    </w:lvl>
    <w:lvl w:ilvl="1">
      <w:start w:val="1"/>
      <w:numFmt w:val="decimal"/>
      <w:isLgl/>
      <w:lvlText w:val="%1.%2"/>
      <w:lvlJc w:val="left"/>
      <w:pPr>
        <w:ind w:left="1571"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7" w15:restartNumberingAfterBreak="0">
    <w:nsid w:val="19F0424A"/>
    <w:multiLevelType w:val="multilevel"/>
    <w:tmpl w:val="E38E49F8"/>
    <w:lvl w:ilvl="0">
      <w:start w:val="1"/>
      <w:numFmt w:val="decimal"/>
      <w:lvlText w:val="%1."/>
      <w:lvlJc w:val="left"/>
      <w:pPr>
        <w:ind w:left="720" w:hanging="360"/>
      </w:pPr>
    </w:lvl>
    <w:lvl w:ilvl="1">
      <w:start w:val="7"/>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B350352"/>
    <w:multiLevelType w:val="hybridMultilevel"/>
    <w:tmpl w:val="69C641E4"/>
    <w:lvl w:ilvl="0" w:tplc="04190011">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 w15:restartNumberingAfterBreak="0">
    <w:nsid w:val="1CC310D4"/>
    <w:multiLevelType w:val="hybridMultilevel"/>
    <w:tmpl w:val="8A7AD170"/>
    <w:lvl w:ilvl="0" w:tplc="E23EF278">
      <w:start w:val="1"/>
      <w:numFmt w:val="decimal"/>
      <w:lvlText w:val="%1."/>
      <w:lvlJc w:val="left"/>
      <w:pPr>
        <w:ind w:left="862" w:hanging="360"/>
      </w:pPr>
      <w:rPr>
        <w:rFont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 w15:restartNumberingAfterBreak="0">
    <w:nsid w:val="1DE645E6"/>
    <w:multiLevelType w:val="hybridMultilevel"/>
    <w:tmpl w:val="9ADEE02C"/>
    <w:lvl w:ilvl="0" w:tplc="88C69BEE">
      <w:start w:val="1"/>
      <w:numFmt w:val="bullet"/>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0870400"/>
    <w:multiLevelType w:val="hybridMultilevel"/>
    <w:tmpl w:val="E376B6AA"/>
    <w:lvl w:ilvl="0" w:tplc="50006168">
      <w:start w:val="1"/>
      <w:numFmt w:val="decimal"/>
      <w:lvlText w:val="%1."/>
      <w:lvlJc w:val="left"/>
      <w:pPr>
        <w:ind w:left="1353" w:hanging="360"/>
      </w:pPr>
      <w:rPr>
        <w:rFonts w:hint="default"/>
        <w:i w:val="0"/>
        <w:color w:val="00000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2" w15:restartNumberingAfterBreak="0">
    <w:nsid w:val="21432EC8"/>
    <w:multiLevelType w:val="multilevel"/>
    <w:tmpl w:val="374A9CD2"/>
    <w:lvl w:ilvl="0">
      <w:start w:val="1"/>
      <w:numFmt w:val="decimal"/>
      <w:lvlText w:val="%1."/>
      <w:lvlJc w:val="left"/>
      <w:pPr>
        <w:ind w:left="1211" w:hanging="360"/>
      </w:pPr>
      <w:rPr>
        <w:rFonts w:hint="default"/>
      </w:rPr>
    </w:lvl>
    <w:lvl w:ilvl="1">
      <w:start w:val="1"/>
      <w:numFmt w:val="decimal"/>
      <w:isLgl/>
      <w:lvlText w:val="%1.%2"/>
      <w:lvlJc w:val="left"/>
      <w:pPr>
        <w:ind w:left="1676" w:hanging="465"/>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891" w:hanging="2160"/>
      </w:pPr>
      <w:rPr>
        <w:rFonts w:hint="default"/>
      </w:rPr>
    </w:lvl>
  </w:abstractNum>
  <w:abstractNum w:abstractNumId="13" w15:restartNumberingAfterBreak="0">
    <w:nsid w:val="21446717"/>
    <w:multiLevelType w:val="hybridMultilevel"/>
    <w:tmpl w:val="68CE36DC"/>
    <w:lvl w:ilvl="0" w:tplc="D5CA5A02">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256701D"/>
    <w:multiLevelType w:val="hybridMultilevel"/>
    <w:tmpl w:val="3D321412"/>
    <w:lvl w:ilvl="0" w:tplc="477A884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25F5650B"/>
    <w:multiLevelType w:val="hybridMultilevel"/>
    <w:tmpl w:val="85E4F85E"/>
    <w:lvl w:ilvl="0" w:tplc="C8444B58">
      <w:start w:val="1"/>
      <w:numFmt w:val="bullet"/>
      <w:pStyle w:val="S"/>
      <w:lvlText w:val=""/>
      <w:lvlJc w:val="left"/>
      <w:pPr>
        <w:tabs>
          <w:tab w:val="num" w:pos="1361"/>
        </w:tabs>
        <w:ind w:left="0" w:firstLine="1021"/>
      </w:pPr>
      <w:rPr>
        <w:rFonts w:ascii="Symbol" w:hAnsi="Symbol" w:hint="default"/>
        <w:color w:val="auto"/>
      </w:rPr>
    </w:lvl>
    <w:lvl w:ilvl="1" w:tplc="868AE610">
      <w:start w:val="1"/>
      <w:numFmt w:val="bullet"/>
      <w:lvlText w:val="o"/>
      <w:lvlJc w:val="left"/>
      <w:pPr>
        <w:tabs>
          <w:tab w:val="num" w:pos="1440"/>
        </w:tabs>
        <w:ind w:left="1440" w:hanging="360"/>
      </w:pPr>
      <w:rPr>
        <w:rFonts w:ascii="Courier New" w:hAnsi="Courier New" w:cs="Courier New" w:hint="default"/>
      </w:rPr>
    </w:lvl>
    <w:lvl w:ilvl="2" w:tplc="8B9E9AE6" w:tentative="1">
      <w:start w:val="1"/>
      <w:numFmt w:val="bullet"/>
      <w:lvlText w:val=""/>
      <w:lvlJc w:val="left"/>
      <w:pPr>
        <w:tabs>
          <w:tab w:val="num" w:pos="2160"/>
        </w:tabs>
        <w:ind w:left="2160" w:hanging="360"/>
      </w:pPr>
      <w:rPr>
        <w:rFonts w:ascii="Wingdings" w:hAnsi="Wingdings" w:hint="default"/>
      </w:rPr>
    </w:lvl>
    <w:lvl w:ilvl="3" w:tplc="E65CDF00" w:tentative="1">
      <w:start w:val="1"/>
      <w:numFmt w:val="bullet"/>
      <w:lvlText w:val=""/>
      <w:lvlJc w:val="left"/>
      <w:pPr>
        <w:tabs>
          <w:tab w:val="num" w:pos="2880"/>
        </w:tabs>
        <w:ind w:left="2880" w:hanging="360"/>
      </w:pPr>
      <w:rPr>
        <w:rFonts w:ascii="Symbol" w:hAnsi="Symbol" w:hint="default"/>
      </w:rPr>
    </w:lvl>
    <w:lvl w:ilvl="4" w:tplc="911EAD06" w:tentative="1">
      <w:start w:val="1"/>
      <w:numFmt w:val="bullet"/>
      <w:lvlText w:val="o"/>
      <w:lvlJc w:val="left"/>
      <w:pPr>
        <w:tabs>
          <w:tab w:val="num" w:pos="3600"/>
        </w:tabs>
        <w:ind w:left="3600" w:hanging="360"/>
      </w:pPr>
      <w:rPr>
        <w:rFonts w:ascii="Courier New" w:hAnsi="Courier New" w:cs="Courier New" w:hint="default"/>
      </w:rPr>
    </w:lvl>
    <w:lvl w:ilvl="5" w:tplc="4A9A628C" w:tentative="1">
      <w:start w:val="1"/>
      <w:numFmt w:val="bullet"/>
      <w:lvlText w:val=""/>
      <w:lvlJc w:val="left"/>
      <w:pPr>
        <w:tabs>
          <w:tab w:val="num" w:pos="4320"/>
        </w:tabs>
        <w:ind w:left="4320" w:hanging="360"/>
      </w:pPr>
      <w:rPr>
        <w:rFonts w:ascii="Wingdings" w:hAnsi="Wingdings" w:hint="default"/>
      </w:rPr>
    </w:lvl>
    <w:lvl w:ilvl="6" w:tplc="247C09C6" w:tentative="1">
      <w:start w:val="1"/>
      <w:numFmt w:val="bullet"/>
      <w:lvlText w:val=""/>
      <w:lvlJc w:val="left"/>
      <w:pPr>
        <w:tabs>
          <w:tab w:val="num" w:pos="5040"/>
        </w:tabs>
        <w:ind w:left="5040" w:hanging="360"/>
      </w:pPr>
      <w:rPr>
        <w:rFonts w:ascii="Symbol" w:hAnsi="Symbol" w:hint="default"/>
      </w:rPr>
    </w:lvl>
    <w:lvl w:ilvl="7" w:tplc="54F48810" w:tentative="1">
      <w:start w:val="1"/>
      <w:numFmt w:val="bullet"/>
      <w:lvlText w:val="o"/>
      <w:lvlJc w:val="left"/>
      <w:pPr>
        <w:tabs>
          <w:tab w:val="num" w:pos="5760"/>
        </w:tabs>
        <w:ind w:left="5760" w:hanging="360"/>
      </w:pPr>
      <w:rPr>
        <w:rFonts w:ascii="Courier New" w:hAnsi="Courier New" w:cs="Courier New" w:hint="default"/>
      </w:rPr>
    </w:lvl>
    <w:lvl w:ilvl="8" w:tplc="3A38FD4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D57BBC"/>
    <w:multiLevelType w:val="hybridMultilevel"/>
    <w:tmpl w:val="BBE48A16"/>
    <w:lvl w:ilvl="0" w:tplc="2E40D7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4944F11"/>
    <w:multiLevelType w:val="hybridMultilevel"/>
    <w:tmpl w:val="909C209C"/>
    <w:lvl w:ilvl="0" w:tplc="2B8045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3CF659D2"/>
    <w:multiLevelType w:val="hybridMultilevel"/>
    <w:tmpl w:val="EF4CEA6A"/>
    <w:lvl w:ilvl="0" w:tplc="47B0B8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62549B7"/>
    <w:multiLevelType w:val="hybridMultilevel"/>
    <w:tmpl w:val="FC8AC382"/>
    <w:lvl w:ilvl="0" w:tplc="6C5CA2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B220A86"/>
    <w:multiLevelType w:val="hybridMultilevel"/>
    <w:tmpl w:val="F0C8C6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B861866"/>
    <w:multiLevelType w:val="multilevel"/>
    <w:tmpl w:val="BB4AB5C8"/>
    <w:lvl w:ilvl="0">
      <w:start w:val="1"/>
      <w:numFmt w:val="decimal"/>
      <w:lvlText w:val="%1."/>
      <w:lvlJc w:val="left"/>
      <w:pPr>
        <w:ind w:left="1774" w:hanging="1065"/>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2" w15:restartNumberingAfterBreak="0">
    <w:nsid w:val="4CFB7A67"/>
    <w:multiLevelType w:val="multilevel"/>
    <w:tmpl w:val="113A3E7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15:restartNumberingAfterBreak="0">
    <w:nsid w:val="527F1F4B"/>
    <w:multiLevelType w:val="hybridMultilevel"/>
    <w:tmpl w:val="7486B21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79D65EF"/>
    <w:multiLevelType w:val="multilevel"/>
    <w:tmpl w:val="6CE6509A"/>
    <w:lvl w:ilvl="0">
      <w:start w:val="1"/>
      <w:numFmt w:val="decimal"/>
      <w:lvlText w:val="%1."/>
      <w:lvlJc w:val="left"/>
      <w:pPr>
        <w:ind w:left="720" w:hanging="360"/>
      </w:pPr>
    </w:lvl>
    <w:lvl w:ilvl="1">
      <w:start w:val="4"/>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DD90DA7"/>
    <w:multiLevelType w:val="hybridMultilevel"/>
    <w:tmpl w:val="829C3F04"/>
    <w:lvl w:ilvl="0" w:tplc="1BE43E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3B325B9"/>
    <w:multiLevelType w:val="hybridMultilevel"/>
    <w:tmpl w:val="F3A8220A"/>
    <w:lvl w:ilvl="0" w:tplc="03D09F40">
      <w:start w:val="1"/>
      <w:numFmt w:val="decimal"/>
      <w:lvlText w:val="%1."/>
      <w:lvlJc w:val="left"/>
      <w:pPr>
        <w:ind w:left="1211" w:hanging="360"/>
      </w:pPr>
      <w:rPr>
        <w:rFonts w:hint="default"/>
        <w:color w:val="00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15:restartNumberingAfterBreak="0">
    <w:nsid w:val="6440254A"/>
    <w:multiLevelType w:val="singleLevel"/>
    <w:tmpl w:val="8822FD82"/>
    <w:lvl w:ilvl="0">
      <w:start w:val="1"/>
      <w:numFmt w:val="decimal"/>
      <w:lvlText w:val="2.%1 "/>
      <w:legacy w:legacy="1" w:legacySpace="0" w:legacyIndent="283"/>
      <w:lvlJc w:val="left"/>
      <w:pPr>
        <w:ind w:left="816" w:hanging="283"/>
      </w:pPr>
      <w:rPr>
        <w:rFonts w:cs="Times New Roman"/>
        <w:b w:val="0"/>
        <w:bCs w:val="0"/>
        <w:i w:val="0"/>
        <w:iCs w:val="0"/>
        <w:sz w:val="22"/>
        <w:szCs w:val="22"/>
      </w:rPr>
    </w:lvl>
  </w:abstractNum>
  <w:abstractNum w:abstractNumId="28" w15:restartNumberingAfterBreak="0">
    <w:nsid w:val="6B1E35F5"/>
    <w:multiLevelType w:val="hybridMultilevel"/>
    <w:tmpl w:val="BC86121C"/>
    <w:lvl w:ilvl="0" w:tplc="37D431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6C8A27BA"/>
    <w:multiLevelType w:val="hybridMultilevel"/>
    <w:tmpl w:val="CF02FCE6"/>
    <w:lvl w:ilvl="0" w:tplc="49FC9A4C">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1F46069"/>
    <w:multiLevelType w:val="hybridMultilevel"/>
    <w:tmpl w:val="C7D6E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41402FB"/>
    <w:multiLevelType w:val="hybridMultilevel"/>
    <w:tmpl w:val="8BAE3B80"/>
    <w:lvl w:ilvl="0" w:tplc="AD6220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75C841F3"/>
    <w:multiLevelType w:val="hybridMultilevel"/>
    <w:tmpl w:val="A1D011B0"/>
    <w:lvl w:ilvl="0" w:tplc="2F0422B6">
      <w:start w:val="1"/>
      <w:numFmt w:val="decimal"/>
      <w:lvlText w:val="%1."/>
      <w:lvlJc w:val="left"/>
      <w:pPr>
        <w:ind w:left="180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77332E32"/>
    <w:multiLevelType w:val="hybridMultilevel"/>
    <w:tmpl w:val="9EC46946"/>
    <w:lvl w:ilvl="0" w:tplc="04190001">
      <w:start w:val="1"/>
      <w:numFmt w:val="decimal"/>
      <w:pStyle w:val="2"/>
      <w:lvlText w:val="%1."/>
      <w:lvlJc w:val="left"/>
      <w:pPr>
        <w:tabs>
          <w:tab w:val="num" w:pos="1069"/>
        </w:tabs>
        <w:ind w:left="1069" w:hanging="360"/>
      </w:pPr>
      <w:rPr>
        <w:rFonts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4" w15:restartNumberingAfterBreak="0">
    <w:nsid w:val="78CF64BB"/>
    <w:multiLevelType w:val="hybridMultilevel"/>
    <w:tmpl w:val="55621FE8"/>
    <w:lvl w:ilvl="0" w:tplc="0178AD60">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189"/>
        </w:tabs>
        <w:ind w:left="1189" w:hanging="360"/>
      </w:pPr>
      <w:rPr>
        <w:rFonts w:ascii="Courier New" w:hAnsi="Courier New" w:cs="Courier New" w:hint="default"/>
      </w:rPr>
    </w:lvl>
    <w:lvl w:ilvl="2" w:tplc="04190005" w:tentative="1">
      <w:start w:val="1"/>
      <w:numFmt w:val="bullet"/>
      <w:lvlText w:val=""/>
      <w:lvlJc w:val="left"/>
      <w:pPr>
        <w:tabs>
          <w:tab w:val="num" w:pos="1909"/>
        </w:tabs>
        <w:ind w:left="1909" w:hanging="360"/>
      </w:pPr>
      <w:rPr>
        <w:rFonts w:ascii="Wingdings" w:hAnsi="Wingdings" w:hint="default"/>
      </w:rPr>
    </w:lvl>
    <w:lvl w:ilvl="3" w:tplc="04190001" w:tentative="1">
      <w:start w:val="1"/>
      <w:numFmt w:val="bullet"/>
      <w:lvlText w:val=""/>
      <w:lvlJc w:val="left"/>
      <w:pPr>
        <w:tabs>
          <w:tab w:val="num" w:pos="2629"/>
        </w:tabs>
        <w:ind w:left="2629" w:hanging="360"/>
      </w:pPr>
      <w:rPr>
        <w:rFonts w:ascii="Symbol" w:hAnsi="Symbol" w:hint="default"/>
      </w:rPr>
    </w:lvl>
    <w:lvl w:ilvl="4" w:tplc="04190003" w:tentative="1">
      <w:start w:val="1"/>
      <w:numFmt w:val="bullet"/>
      <w:lvlText w:val="o"/>
      <w:lvlJc w:val="left"/>
      <w:pPr>
        <w:tabs>
          <w:tab w:val="num" w:pos="3349"/>
        </w:tabs>
        <w:ind w:left="3349" w:hanging="360"/>
      </w:pPr>
      <w:rPr>
        <w:rFonts w:ascii="Courier New" w:hAnsi="Courier New" w:cs="Courier New" w:hint="default"/>
      </w:rPr>
    </w:lvl>
    <w:lvl w:ilvl="5" w:tplc="04190005" w:tentative="1">
      <w:start w:val="1"/>
      <w:numFmt w:val="bullet"/>
      <w:lvlText w:val=""/>
      <w:lvlJc w:val="left"/>
      <w:pPr>
        <w:tabs>
          <w:tab w:val="num" w:pos="4069"/>
        </w:tabs>
        <w:ind w:left="4069" w:hanging="360"/>
      </w:pPr>
      <w:rPr>
        <w:rFonts w:ascii="Wingdings" w:hAnsi="Wingdings" w:hint="default"/>
      </w:rPr>
    </w:lvl>
    <w:lvl w:ilvl="6" w:tplc="04190001" w:tentative="1">
      <w:start w:val="1"/>
      <w:numFmt w:val="bullet"/>
      <w:lvlText w:val=""/>
      <w:lvlJc w:val="left"/>
      <w:pPr>
        <w:tabs>
          <w:tab w:val="num" w:pos="4789"/>
        </w:tabs>
        <w:ind w:left="4789" w:hanging="360"/>
      </w:pPr>
      <w:rPr>
        <w:rFonts w:ascii="Symbol" w:hAnsi="Symbol" w:hint="default"/>
      </w:rPr>
    </w:lvl>
    <w:lvl w:ilvl="7" w:tplc="04190003" w:tentative="1">
      <w:start w:val="1"/>
      <w:numFmt w:val="bullet"/>
      <w:lvlText w:val="o"/>
      <w:lvlJc w:val="left"/>
      <w:pPr>
        <w:tabs>
          <w:tab w:val="num" w:pos="5509"/>
        </w:tabs>
        <w:ind w:left="5509" w:hanging="360"/>
      </w:pPr>
      <w:rPr>
        <w:rFonts w:ascii="Courier New" w:hAnsi="Courier New" w:cs="Courier New" w:hint="default"/>
      </w:rPr>
    </w:lvl>
    <w:lvl w:ilvl="8" w:tplc="04190005" w:tentative="1">
      <w:start w:val="1"/>
      <w:numFmt w:val="bullet"/>
      <w:lvlText w:val=""/>
      <w:lvlJc w:val="left"/>
      <w:pPr>
        <w:tabs>
          <w:tab w:val="num" w:pos="6229"/>
        </w:tabs>
        <w:ind w:left="6229" w:hanging="360"/>
      </w:pPr>
      <w:rPr>
        <w:rFonts w:ascii="Wingdings" w:hAnsi="Wingdings" w:hint="default"/>
      </w:rPr>
    </w:lvl>
  </w:abstractNum>
  <w:abstractNum w:abstractNumId="35" w15:restartNumberingAfterBreak="0">
    <w:nsid w:val="79905370"/>
    <w:multiLevelType w:val="hybridMultilevel"/>
    <w:tmpl w:val="C542247E"/>
    <w:lvl w:ilvl="0" w:tplc="188870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7E2C2D6D"/>
    <w:multiLevelType w:val="hybridMultilevel"/>
    <w:tmpl w:val="C71282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7" w15:restartNumberingAfterBreak="0">
    <w:nsid w:val="7EC77ADB"/>
    <w:multiLevelType w:val="multilevel"/>
    <w:tmpl w:val="EE142096"/>
    <w:lvl w:ilvl="0">
      <w:start w:val="1"/>
      <w:numFmt w:val="bullet"/>
      <w:lvlText w:val="-"/>
      <w:lvlJc w:val="left"/>
      <w:pPr>
        <w:tabs>
          <w:tab w:val="num" w:pos="1440"/>
        </w:tabs>
        <w:ind w:left="1440" w:hanging="360"/>
      </w:pPr>
      <w:rPr>
        <w:rFonts w:ascii="Courier New" w:hAnsi="Courier New" w:hint="default"/>
      </w:rPr>
    </w:lvl>
    <w:lvl w:ilvl="1">
      <w:start w:val="1"/>
      <w:numFmt w:val="bullet"/>
      <w:lvlText w:val=""/>
      <w:lvlJc w:val="left"/>
      <w:pPr>
        <w:tabs>
          <w:tab w:val="num" w:pos="2160"/>
        </w:tabs>
        <w:ind w:left="2160" w:hanging="360"/>
      </w:pPr>
      <w:rPr>
        <w:rFonts w:ascii="Wingdings" w:hAnsi="Wingdings"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7F00006B"/>
    <w:multiLevelType w:val="hybridMultilevel"/>
    <w:tmpl w:val="A06A8ACA"/>
    <w:lvl w:ilvl="0" w:tplc="CD724B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num>
  <w:num w:numId="2">
    <w:abstractNumId w:val="24"/>
  </w:num>
  <w:num w:numId="3">
    <w:abstractNumId w:val="7"/>
  </w:num>
  <w:num w:numId="4">
    <w:abstractNumId w:val="30"/>
  </w:num>
  <w:num w:numId="5">
    <w:abstractNumId w:val="20"/>
  </w:num>
  <w:num w:numId="6">
    <w:abstractNumId w:val="10"/>
  </w:num>
  <w:num w:numId="7">
    <w:abstractNumId w:val="0"/>
  </w:num>
  <w:num w:numId="8">
    <w:abstractNumId w:val="33"/>
  </w:num>
  <w:num w:numId="9">
    <w:abstractNumId w:val="15"/>
  </w:num>
  <w:num w:numId="10">
    <w:abstractNumId w:val="25"/>
  </w:num>
  <w:num w:numId="11">
    <w:abstractNumId w:val="14"/>
  </w:num>
  <w:num w:numId="12">
    <w:abstractNumId w:val="6"/>
  </w:num>
  <w:num w:numId="13">
    <w:abstractNumId w:val="21"/>
  </w:num>
  <w:num w:numId="14">
    <w:abstractNumId w:val="17"/>
  </w:num>
  <w:num w:numId="15">
    <w:abstractNumId w:val="11"/>
  </w:num>
  <w:num w:numId="16">
    <w:abstractNumId w:val="34"/>
  </w:num>
  <w:num w:numId="17">
    <w:abstractNumId w:val="19"/>
  </w:num>
  <w:num w:numId="18">
    <w:abstractNumId w:val="28"/>
  </w:num>
  <w:num w:numId="19">
    <w:abstractNumId w:val="2"/>
  </w:num>
  <w:num w:numId="20">
    <w:abstractNumId w:val="5"/>
  </w:num>
  <w:num w:numId="21">
    <w:abstractNumId w:val="26"/>
  </w:num>
  <w:num w:numId="22">
    <w:abstractNumId w:val="32"/>
  </w:num>
  <w:num w:numId="23">
    <w:abstractNumId w:val="35"/>
  </w:num>
  <w:num w:numId="24">
    <w:abstractNumId w:val="13"/>
  </w:num>
  <w:num w:numId="25">
    <w:abstractNumId w:val="29"/>
  </w:num>
  <w:num w:numId="26">
    <w:abstractNumId w:val="18"/>
  </w:num>
  <w:num w:numId="27">
    <w:abstractNumId w:val="31"/>
  </w:num>
  <w:num w:numId="28">
    <w:abstractNumId w:val="38"/>
  </w:num>
  <w:num w:numId="29">
    <w:abstractNumId w:val="16"/>
  </w:num>
  <w:num w:numId="30">
    <w:abstractNumId w:val="12"/>
  </w:num>
  <w:num w:numId="31">
    <w:abstractNumId w:val="36"/>
  </w:num>
  <w:num w:numId="32">
    <w:abstractNumId w:val="37"/>
  </w:num>
  <w:num w:numId="33">
    <w:abstractNumId w:val="22"/>
  </w:num>
  <w:num w:numId="34">
    <w:abstractNumId w:val="27"/>
  </w:num>
  <w:num w:numId="35">
    <w:abstractNumId w:val="8"/>
  </w:num>
  <w:num w:numId="36">
    <w:abstractNumId w:val="23"/>
  </w:num>
  <w:num w:numId="37">
    <w:abstractNumId w:val="3"/>
  </w:num>
  <w:num w:numId="3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Formatting/>
  <w:documentProtection w:edit="trackedChanges" w:enforcement="0"/>
  <w:defaultTabStop w:val="708"/>
  <w:autoHyphenation/>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87F"/>
    <w:rsid w:val="0000074E"/>
    <w:rsid w:val="00001E80"/>
    <w:rsid w:val="00002A5C"/>
    <w:rsid w:val="000051F4"/>
    <w:rsid w:val="000054AC"/>
    <w:rsid w:val="00005C83"/>
    <w:rsid w:val="00006682"/>
    <w:rsid w:val="00006716"/>
    <w:rsid w:val="00006A12"/>
    <w:rsid w:val="00011AC3"/>
    <w:rsid w:val="000146BF"/>
    <w:rsid w:val="00014C28"/>
    <w:rsid w:val="00014C5D"/>
    <w:rsid w:val="00016547"/>
    <w:rsid w:val="000202C1"/>
    <w:rsid w:val="00021D1B"/>
    <w:rsid w:val="000225BD"/>
    <w:rsid w:val="000225C2"/>
    <w:rsid w:val="00024E40"/>
    <w:rsid w:val="0002554D"/>
    <w:rsid w:val="000268B3"/>
    <w:rsid w:val="00026986"/>
    <w:rsid w:val="00031790"/>
    <w:rsid w:val="00031F2E"/>
    <w:rsid w:val="00031FB4"/>
    <w:rsid w:val="000328CB"/>
    <w:rsid w:val="000415CA"/>
    <w:rsid w:val="00041DDA"/>
    <w:rsid w:val="00042239"/>
    <w:rsid w:val="00042856"/>
    <w:rsid w:val="00042F0A"/>
    <w:rsid w:val="0004498A"/>
    <w:rsid w:val="00045429"/>
    <w:rsid w:val="000466C1"/>
    <w:rsid w:val="00047AF5"/>
    <w:rsid w:val="00051220"/>
    <w:rsid w:val="000522E4"/>
    <w:rsid w:val="000523BA"/>
    <w:rsid w:val="0005252D"/>
    <w:rsid w:val="00053462"/>
    <w:rsid w:val="0005502F"/>
    <w:rsid w:val="000575D7"/>
    <w:rsid w:val="00057C17"/>
    <w:rsid w:val="00060036"/>
    <w:rsid w:val="00060F72"/>
    <w:rsid w:val="00061CB9"/>
    <w:rsid w:val="00067A0B"/>
    <w:rsid w:val="00067D9F"/>
    <w:rsid w:val="00071A14"/>
    <w:rsid w:val="00071D75"/>
    <w:rsid w:val="0007381A"/>
    <w:rsid w:val="00073A97"/>
    <w:rsid w:val="00075077"/>
    <w:rsid w:val="0007741A"/>
    <w:rsid w:val="00077857"/>
    <w:rsid w:val="0007797E"/>
    <w:rsid w:val="0008004A"/>
    <w:rsid w:val="00080AD0"/>
    <w:rsid w:val="00081950"/>
    <w:rsid w:val="000863C2"/>
    <w:rsid w:val="00090DEF"/>
    <w:rsid w:val="000928EE"/>
    <w:rsid w:val="000952EA"/>
    <w:rsid w:val="0009633A"/>
    <w:rsid w:val="000965BC"/>
    <w:rsid w:val="00096FC8"/>
    <w:rsid w:val="000A069E"/>
    <w:rsid w:val="000A0A16"/>
    <w:rsid w:val="000A1448"/>
    <w:rsid w:val="000A2008"/>
    <w:rsid w:val="000A3C66"/>
    <w:rsid w:val="000A529E"/>
    <w:rsid w:val="000A616F"/>
    <w:rsid w:val="000A68D4"/>
    <w:rsid w:val="000A7070"/>
    <w:rsid w:val="000A779F"/>
    <w:rsid w:val="000B0010"/>
    <w:rsid w:val="000B05B5"/>
    <w:rsid w:val="000B0FD0"/>
    <w:rsid w:val="000B18DC"/>
    <w:rsid w:val="000B341B"/>
    <w:rsid w:val="000B7C24"/>
    <w:rsid w:val="000C159F"/>
    <w:rsid w:val="000C27A4"/>
    <w:rsid w:val="000C375F"/>
    <w:rsid w:val="000C4284"/>
    <w:rsid w:val="000C4B48"/>
    <w:rsid w:val="000C5678"/>
    <w:rsid w:val="000C5F27"/>
    <w:rsid w:val="000C622F"/>
    <w:rsid w:val="000C714E"/>
    <w:rsid w:val="000D0417"/>
    <w:rsid w:val="000D04E8"/>
    <w:rsid w:val="000D0A77"/>
    <w:rsid w:val="000D1AAE"/>
    <w:rsid w:val="000D1C1B"/>
    <w:rsid w:val="000D354B"/>
    <w:rsid w:val="000D51AF"/>
    <w:rsid w:val="000D6EFE"/>
    <w:rsid w:val="000D7689"/>
    <w:rsid w:val="000E008F"/>
    <w:rsid w:val="000E0EBD"/>
    <w:rsid w:val="000E2A2A"/>
    <w:rsid w:val="000E7B10"/>
    <w:rsid w:val="000F0BF3"/>
    <w:rsid w:val="000F0D30"/>
    <w:rsid w:val="000F22BE"/>
    <w:rsid w:val="000F298E"/>
    <w:rsid w:val="000F2B7B"/>
    <w:rsid w:val="000F3363"/>
    <w:rsid w:val="000F407C"/>
    <w:rsid w:val="0010481F"/>
    <w:rsid w:val="001056EA"/>
    <w:rsid w:val="00105938"/>
    <w:rsid w:val="00105B5E"/>
    <w:rsid w:val="00105FDB"/>
    <w:rsid w:val="00106DBC"/>
    <w:rsid w:val="00117B7E"/>
    <w:rsid w:val="00117EF3"/>
    <w:rsid w:val="00121F69"/>
    <w:rsid w:val="00123144"/>
    <w:rsid w:val="00123E99"/>
    <w:rsid w:val="00124960"/>
    <w:rsid w:val="00125108"/>
    <w:rsid w:val="0012768F"/>
    <w:rsid w:val="00130384"/>
    <w:rsid w:val="00130DC0"/>
    <w:rsid w:val="001317DE"/>
    <w:rsid w:val="00131887"/>
    <w:rsid w:val="00131D5D"/>
    <w:rsid w:val="00131ECA"/>
    <w:rsid w:val="00131F7B"/>
    <w:rsid w:val="001334B3"/>
    <w:rsid w:val="0013414B"/>
    <w:rsid w:val="00134291"/>
    <w:rsid w:val="0013468E"/>
    <w:rsid w:val="001347F4"/>
    <w:rsid w:val="00136784"/>
    <w:rsid w:val="00141F99"/>
    <w:rsid w:val="00142436"/>
    <w:rsid w:val="00142BDE"/>
    <w:rsid w:val="00142C63"/>
    <w:rsid w:val="001452F4"/>
    <w:rsid w:val="0015124A"/>
    <w:rsid w:val="001514E6"/>
    <w:rsid w:val="00151B6C"/>
    <w:rsid w:val="0015333A"/>
    <w:rsid w:val="0015344F"/>
    <w:rsid w:val="001535AC"/>
    <w:rsid w:val="00154008"/>
    <w:rsid w:val="0015515F"/>
    <w:rsid w:val="0015634C"/>
    <w:rsid w:val="00157015"/>
    <w:rsid w:val="001608CF"/>
    <w:rsid w:val="001615DA"/>
    <w:rsid w:val="0016184C"/>
    <w:rsid w:val="001628B9"/>
    <w:rsid w:val="00162EDC"/>
    <w:rsid w:val="00163112"/>
    <w:rsid w:val="0016356C"/>
    <w:rsid w:val="00166705"/>
    <w:rsid w:val="00170D1B"/>
    <w:rsid w:val="001717EF"/>
    <w:rsid w:val="00171D71"/>
    <w:rsid w:val="00172CB6"/>
    <w:rsid w:val="00173A5F"/>
    <w:rsid w:val="0017534D"/>
    <w:rsid w:val="0018045F"/>
    <w:rsid w:val="00180ACF"/>
    <w:rsid w:val="00181D16"/>
    <w:rsid w:val="00182503"/>
    <w:rsid w:val="00184AC8"/>
    <w:rsid w:val="00190149"/>
    <w:rsid w:val="001927E6"/>
    <w:rsid w:val="001930FD"/>
    <w:rsid w:val="00193EAB"/>
    <w:rsid w:val="00194BB1"/>
    <w:rsid w:val="00195955"/>
    <w:rsid w:val="001A1997"/>
    <w:rsid w:val="001A19FD"/>
    <w:rsid w:val="001A1B96"/>
    <w:rsid w:val="001A2EFB"/>
    <w:rsid w:val="001A3A6C"/>
    <w:rsid w:val="001A5A76"/>
    <w:rsid w:val="001A6AD7"/>
    <w:rsid w:val="001A6FB0"/>
    <w:rsid w:val="001A7B6B"/>
    <w:rsid w:val="001B0BDA"/>
    <w:rsid w:val="001B1587"/>
    <w:rsid w:val="001B160B"/>
    <w:rsid w:val="001B2EAB"/>
    <w:rsid w:val="001B3568"/>
    <w:rsid w:val="001B380A"/>
    <w:rsid w:val="001B3E00"/>
    <w:rsid w:val="001B6546"/>
    <w:rsid w:val="001B70C5"/>
    <w:rsid w:val="001C1FE4"/>
    <w:rsid w:val="001C25CE"/>
    <w:rsid w:val="001C2EC3"/>
    <w:rsid w:val="001C314C"/>
    <w:rsid w:val="001C3BCB"/>
    <w:rsid w:val="001C4267"/>
    <w:rsid w:val="001D2800"/>
    <w:rsid w:val="001D2984"/>
    <w:rsid w:val="001D558F"/>
    <w:rsid w:val="001D6CF8"/>
    <w:rsid w:val="001E0253"/>
    <w:rsid w:val="001E237E"/>
    <w:rsid w:val="001E36FC"/>
    <w:rsid w:val="001E3A2E"/>
    <w:rsid w:val="001E51C6"/>
    <w:rsid w:val="001E68DB"/>
    <w:rsid w:val="001F0B01"/>
    <w:rsid w:val="001F104D"/>
    <w:rsid w:val="001F20CE"/>
    <w:rsid w:val="001F52CC"/>
    <w:rsid w:val="001F5B5B"/>
    <w:rsid w:val="001F6C96"/>
    <w:rsid w:val="001F7C15"/>
    <w:rsid w:val="002008D7"/>
    <w:rsid w:val="002013A6"/>
    <w:rsid w:val="00201911"/>
    <w:rsid w:val="0020391F"/>
    <w:rsid w:val="00215605"/>
    <w:rsid w:val="00217766"/>
    <w:rsid w:val="00217D91"/>
    <w:rsid w:val="0022180B"/>
    <w:rsid w:val="00221941"/>
    <w:rsid w:val="002240E8"/>
    <w:rsid w:val="002269B4"/>
    <w:rsid w:val="00227293"/>
    <w:rsid w:val="00227296"/>
    <w:rsid w:val="0023032D"/>
    <w:rsid w:val="00231CB1"/>
    <w:rsid w:val="002323DC"/>
    <w:rsid w:val="00233A04"/>
    <w:rsid w:val="00240080"/>
    <w:rsid w:val="00242129"/>
    <w:rsid w:val="00242688"/>
    <w:rsid w:val="00243468"/>
    <w:rsid w:val="0024462B"/>
    <w:rsid w:val="00245012"/>
    <w:rsid w:val="0024518E"/>
    <w:rsid w:val="002459A4"/>
    <w:rsid w:val="00246A68"/>
    <w:rsid w:val="00246C36"/>
    <w:rsid w:val="00247C6B"/>
    <w:rsid w:val="00251202"/>
    <w:rsid w:val="00251F09"/>
    <w:rsid w:val="00253E6D"/>
    <w:rsid w:val="00256D4B"/>
    <w:rsid w:val="00257187"/>
    <w:rsid w:val="0025731C"/>
    <w:rsid w:val="00261DDF"/>
    <w:rsid w:val="00263ED8"/>
    <w:rsid w:val="00265317"/>
    <w:rsid w:val="00265AF9"/>
    <w:rsid w:val="00270685"/>
    <w:rsid w:val="00273136"/>
    <w:rsid w:val="002735AB"/>
    <w:rsid w:val="00273FAF"/>
    <w:rsid w:val="0027408C"/>
    <w:rsid w:val="002751AB"/>
    <w:rsid w:val="00275CFE"/>
    <w:rsid w:val="002774D9"/>
    <w:rsid w:val="00277981"/>
    <w:rsid w:val="00277E07"/>
    <w:rsid w:val="00280510"/>
    <w:rsid w:val="00281A03"/>
    <w:rsid w:val="00281F54"/>
    <w:rsid w:val="002838F5"/>
    <w:rsid w:val="00285A7D"/>
    <w:rsid w:val="00285C30"/>
    <w:rsid w:val="0028678B"/>
    <w:rsid w:val="00287ACD"/>
    <w:rsid w:val="00287D05"/>
    <w:rsid w:val="00291BAB"/>
    <w:rsid w:val="0029411D"/>
    <w:rsid w:val="00295D2F"/>
    <w:rsid w:val="00296223"/>
    <w:rsid w:val="002A09FB"/>
    <w:rsid w:val="002A24AE"/>
    <w:rsid w:val="002A255F"/>
    <w:rsid w:val="002B06D2"/>
    <w:rsid w:val="002B28F8"/>
    <w:rsid w:val="002B3146"/>
    <w:rsid w:val="002B347E"/>
    <w:rsid w:val="002B4113"/>
    <w:rsid w:val="002B487D"/>
    <w:rsid w:val="002B4D2C"/>
    <w:rsid w:val="002B60BD"/>
    <w:rsid w:val="002B7B36"/>
    <w:rsid w:val="002C0A09"/>
    <w:rsid w:val="002C19FC"/>
    <w:rsid w:val="002C426B"/>
    <w:rsid w:val="002C6428"/>
    <w:rsid w:val="002C6D6F"/>
    <w:rsid w:val="002C7AA8"/>
    <w:rsid w:val="002D0AD8"/>
    <w:rsid w:val="002D1C6A"/>
    <w:rsid w:val="002D3469"/>
    <w:rsid w:val="002D393F"/>
    <w:rsid w:val="002D5613"/>
    <w:rsid w:val="002D6210"/>
    <w:rsid w:val="002E0138"/>
    <w:rsid w:val="002E0E05"/>
    <w:rsid w:val="002E18AF"/>
    <w:rsid w:val="002E1B40"/>
    <w:rsid w:val="002E3397"/>
    <w:rsid w:val="002F0074"/>
    <w:rsid w:val="002F01F4"/>
    <w:rsid w:val="002F06DC"/>
    <w:rsid w:val="002F1BE0"/>
    <w:rsid w:val="002F22EC"/>
    <w:rsid w:val="002F24C1"/>
    <w:rsid w:val="002F42E7"/>
    <w:rsid w:val="002F5469"/>
    <w:rsid w:val="002F5F5B"/>
    <w:rsid w:val="002F7723"/>
    <w:rsid w:val="003006DD"/>
    <w:rsid w:val="00302050"/>
    <w:rsid w:val="00302314"/>
    <w:rsid w:val="00302DC5"/>
    <w:rsid w:val="00303AA2"/>
    <w:rsid w:val="003051D6"/>
    <w:rsid w:val="00306141"/>
    <w:rsid w:val="0030665C"/>
    <w:rsid w:val="00306A40"/>
    <w:rsid w:val="003073C4"/>
    <w:rsid w:val="00307923"/>
    <w:rsid w:val="00311176"/>
    <w:rsid w:val="00311967"/>
    <w:rsid w:val="00311E61"/>
    <w:rsid w:val="00312002"/>
    <w:rsid w:val="003130DD"/>
    <w:rsid w:val="003131C4"/>
    <w:rsid w:val="003138AF"/>
    <w:rsid w:val="003144F5"/>
    <w:rsid w:val="00315356"/>
    <w:rsid w:val="00315396"/>
    <w:rsid w:val="00316092"/>
    <w:rsid w:val="00316361"/>
    <w:rsid w:val="0031683B"/>
    <w:rsid w:val="00317514"/>
    <w:rsid w:val="0032235F"/>
    <w:rsid w:val="00322A56"/>
    <w:rsid w:val="003245B9"/>
    <w:rsid w:val="00325052"/>
    <w:rsid w:val="00326B46"/>
    <w:rsid w:val="00327442"/>
    <w:rsid w:val="003300D8"/>
    <w:rsid w:val="00330845"/>
    <w:rsid w:val="003312E9"/>
    <w:rsid w:val="00331602"/>
    <w:rsid w:val="00331965"/>
    <w:rsid w:val="00331C26"/>
    <w:rsid w:val="00333DB3"/>
    <w:rsid w:val="00333E7C"/>
    <w:rsid w:val="0033436A"/>
    <w:rsid w:val="003344C2"/>
    <w:rsid w:val="003369B3"/>
    <w:rsid w:val="00340D5B"/>
    <w:rsid w:val="0034212E"/>
    <w:rsid w:val="00342366"/>
    <w:rsid w:val="00342EAC"/>
    <w:rsid w:val="003439BD"/>
    <w:rsid w:val="00350FE8"/>
    <w:rsid w:val="00351767"/>
    <w:rsid w:val="003520C9"/>
    <w:rsid w:val="00353D4C"/>
    <w:rsid w:val="003540F6"/>
    <w:rsid w:val="0035445A"/>
    <w:rsid w:val="00354AD2"/>
    <w:rsid w:val="00354DF5"/>
    <w:rsid w:val="003551AC"/>
    <w:rsid w:val="003559C1"/>
    <w:rsid w:val="00355A4C"/>
    <w:rsid w:val="003609E3"/>
    <w:rsid w:val="003667CB"/>
    <w:rsid w:val="00366AF8"/>
    <w:rsid w:val="0036715F"/>
    <w:rsid w:val="00371426"/>
    <w:rsid w:val="00376083"/>
    <w:rsid w:val="003763C1"/>
    <w:rsid w:val="00380E4B"/>
    <w:rsid w:val="0038101B"/>
    <w:rsid w:val="00382016"/>
    <w:rsid w:val="003843B9"/>
    <w:rsid w:val="00387D4C"/>
    <w:rsid w:val="003936AE"/>
    <w:rsid w:val="003941A1"/>
    <w:rsid w:val="00394466"/>
    <w:rsid w:val="00395150"/>
    <w:rsid w:val="0039564D"/>
    <w:rsid w:val="003A03FF"/>
    <w:rsid w:val="003A1A68"/>
    <w:rsid w:val="003A22AE"/>
    <w:rsid w:val="003A4E89"/>
    <w:rsid w:val="003A6228"/>
    <w:rsid w:val="003B1CFE"/>
    <w:rsid w:val="003B21EC"/>
    <w:rsid w:val="003B4E1F"/>
    <w:rsid w:val="003B54D8"/>
    <w:rsid w:val="003B6037"/>
    <w:rsid w:val="003B61A5"/>
    <w:rsid w:val="003B65B3"/>
    <w:rsid w:val="003B7B49"/>
    <w:rsid w:val="003C0EFE"/>
    <w:rsid w:val="003C41E4"/>
    <w:rsid w:val="003C6B72"/>
    <w:rsid w:val="003C6F83"/>
    <w:rsid w:val="003C7076"/>
    <w:rsid w:val="003C7EA9"/>
    <w:rsid w:val="003D0735"/>
    <w:rsid w:val="003D1644"/>
    <w:rsid w:val="003D1957"/>
    <w:rsid w:val="003D3613"/>
    <w:rsid w:val="003E1598"/>
    <w:rsid w:val="003E2B80"/>
    <w:rsid w:val="003E3E67"/>
    <w:rsid w:val="003E40A5"/>
    <w:rsid w:val="003E4D55"/>
    <w:rsid w:val="003F07E7"/>
    <w:rsid w:val="003F0C82"/>
    <w:rsid w:val="003F1E84"/>
    <w:rsid w:val="003F2B96"/>
    <w:rsid w:val="003F6B19"/>
    <w:rsid w:val="003F7AF7"/>
    <w:rsid w:val="003F7E7D"/>
    <w:rsid w:val="004003DB"/>
    <w:rsid w:val="004028C6"/>
    <w:rsid w:val="004030D1"/>
    <w:rsid w:val="00404E73"/>
    <w:rsid w:val="004054CE"/>
    <w:rsid w:val="00405CDB"/>
    <w:rsid w:val="00407B13"/>
    <w:rsid w:val="00407ECF"/>
    <w:rsid w:val="00410133"/>
    <w:rsid w:val="004107EF"/>
    <w:rsid w:val="00412127"/>
    <w:rsid w:val="004135E9"/>
    <w:rsid w:val="00414693"/>
    <w:rsid w:val="00414776"/>
    <w:rsid w:val="00414AB2"/>
    <w:rsid w:val="00417033"/>
    <w:rsid w:val="00421661"/>
    <w:rsid w:val="0042226D"/>
    <w:rsid w:val="0042283A"/>
    <w:rsid w:val="00424304"/>
    <w:rsid w:val="00424805"/>
    <w:rsid w:val="004255D2"/>
    <w:rsid w:val="00426B9B"/>
    <w:rsid w:val="00431B03"/>
    <w:rsid w:val="00433B61"/>
    <w:rsid w:val="00435A58"/>
    <w:rsid w:val="0043634C"/>
    <w:rsid w:val="0043792B"/>
    <w:rsid w:val="00442480"/>
    <w:rsid w:val="00443875"/>
    <w:rsid w:val="00443BCD"/>
    <w:rsid w:val="00453952"/>
    <w:rsid w:val="00453B18"/>
    <w:rsid w:val="00457075"/>
    <w:rsid w:val="00457B40"/>
    <w:rsid w:val="00460A8A"/>
    <w:rsid w:val="00461389"/>
    <w:rsid w:val="00461832"/>
    <w:rsid w:val="00461AA5"/>
    <w:rsid w:val="00463974"/>
    <w:rsid w:val="004650A9"/>
    <w:rsid w:val="00470E63"/>
    <w:rsid w:val="00472EAB"/>
    <w:rsid w:val="00473FB2"/>
    <w:rsid w:val="00474252"/>
    <w:rsid w:val="00474AFD"/>
    <w:rsid w:val="00475C17"/>
    <w:rsid w:val="00475F24"/>
    <w:rsid w:val="00480BA6"/>
    <w:rsid w:val="00483A89"/>
    <w:rsid w:val="00487183"/>
    <w:rsid w:val="00492180"/>
    <w:rsid w:val="004931A2"/>
    <w:rsid w:val="00495910"/>
    <w:rsid w:val="00496369"/>
    <w:rsid w:val="00496E07"/>
    <w:rsid w:val="004A02C3"/>
    <w:rsid w:val="004A27DD"/>
    <w:rsid w:val="004A2CD3"/>
    <w:rsid w:val="004A34E8"/>
    <w:rsid w:val="004A5684"/>
    <w:rsid w:val="004A7E6C"/>
    <w:rsid w:val="004B2C0F"/>
    <w:rsid w:val="004B4776"/>
    <w:rsid w:val="004C0F11"/>
    <w:rsid w:val="004C2012"/>
    <w:rsid w:val="004C2532"/>
    <w:rsid w:val="004C288D"/>
    <w:rsid w:val="004C28E9"/>
    <w:rsid w:val="004C37B9"/>
    <w:rsid w:val="004C3FEC"/>
    <w:rsid w:val="004C54DB"/>
    <w:rsid w:val="004C679B"/>
    <w:rsid w:val="004D44BA"/>
    <w:rsid w:val="004D5C95"/>
    <w:rsid w:val="004D73F5"/>
    <w:rsid w:val="004E0CD4"/>
    <w:rsid w:val="004E2DDD"/>
    <w:rsid w:val="004E3C83"/>
    <w:rsid w:val="004E4F53"/>
    <w:rsid w:val="004E72FC"/>
    <w:rsid w:val="004E7A40"/>
    <w:rsid w:val="004F0311"/>
    <w:rsid w:val="005020D6"/>
    <w:rsid w:val="00502160"/>
    <w:rsid w:val="005114C2"/>
    <w:rsid w:val="00511870"/>
    <w:rsid w:val="00511C30"/>
    <w:rsid w:val="00512FD2"/>
    <w:rsid w:val="00513020"/>
    <w:rsid w:val="005138EA"/>
    <w:rsid w:val="00517FF8"/>
    <w:rsid w:val="00517FFC"/>
    <w:rsid w:val="0052240F"/>
    <w:rsid w:val="00523669"/>
    <w:rsid w:val="005259ED"/>
    <w:rsid w:val="00525CDD"/>
    <w:rsid w:val="00525FD7"/>
    <w:rsid w:val="0052795B"/>
    <w:rsid w:val="00530F87"/>
    <w:rsid w:val="005322C8"/>
    <w:rsid w:val="00535780"/>
    <w:rsid w:val="00536516"/>
    <w:rsid w:val="00540A6A"/>
    <w:rsid w:val="00540E74"/>
    <w:rsid w:val="0054142D"/>
    <w:rsid w:val="00541BD1"/>
    <w:rsid w:val="005427F0"/>
    <w:rsid w:val="005441A1"/>
    <w:rsid w:val="005441A2"/>
    <w:rsid w:val="00545B9F"/>
    <w:rsid w:val="005461AF"/>
    <w:rsid w:val="00546F51"/>
    <w:rsid w:val="00547059"/>
    <w:rsid w:val="00551434"/>
    <w:rsid w:val="0055146C"/>
    <w:rsid w:val="00551A41"/>
    <w:rsid w:val="00551AC7"/>
    <w:rsid w:val="0055333D"/>
    <w:rsid w:val="00553E1F"/>
    <w:rsid w:val="005547B6"/>
    <w:rsid w:val="00554A15"/>
    <w:rsid w:val="00554DFF"/>
    <w:rsid w:val="00555EF9"/>
    <w:rsid w:val="00556E7F"/>
    <w:rsid w:val="00560459"/>
    <w:rsid w:val="005608C9"/>
    <w:rsid w:val="00561187"/>
    <w:rsid w:val="00564808"/>
    <w:rsid w:val="00566852"/>
    <w:rsid w:val="00566F65"/>
    <w:rsid w:val="00572C38"/>
    <w:rsid w:val="00573CBE"/>
    <w:rsid w:val="00573E7A"/>
    <w:rsid w:val="00576576"/>
    <w:rsid w:val="005775E2"/>
    <w:rsid w:val="005775ED"/>
    <w:rsid w:val="00580A50"/>
    <w:rsid w:val="00583723"/>
    <w:rsid w:val="00583F68"/>
    <w:rsid w:val="00584AAA"/>
    <w:rsid w:val="005914D5"/>
    <w:rsid w:val="00591558"/>
    <w:rsid w:val="00591B56"/>
    <w:rsid w:val="00593E4A"/>
    <w:rsid w:val="005A1D9D"/>
    <w:rsid w:val="005A2F81"/>
    <w:rsid w:val="005A42C4"/>
    <w:rsid w:val="005A4EDA"/>
    <w:rsid w:val="005A5E38"/>
    <w:rsid w:val="005A64D6"/>
    <w:rsid w:val="005A702E"/>
    <w:rsid w:val="005B1880"/>
    <w:rsid w:val="005B2FE4"/>
    <w:rsid w:val="005B337D"/>
    <w:rsid w:val="005B3AFB"/>
    <w:rsid w:val="005B3D9D"/>
    <w:rsid w:val="005C0BFB"/>
    <w:rsid w:val="005C1315"/>
    <w:rsid w:val="005C21BD"/>
    <w:rsid w:val="005C3B63"/>
    <w:rsid w:val="005C460A"/>
    <w:rsid w:val="005C50AF"/>
    <w:rsid w:val="005C5FAC"/>
    <w:rsid w:val="005C6652"/>
    <w:rsid w:val="005D4F00"/>
    <w:rsid w:val="005D5EB4"/>
    <w:rsid w:val="005D6266"/>
    <w:rsid w:val="005D6C58"/>
    <w:rsid w:val="005D7522"/>
    <w:rsid w:val="005D78CC"/>
    <w:rsid w:val="005D7D15"/>
    <w:rsid w:val="005E063B"/>
    <w:rsid w:val="005E121B"/>
    <w:rsid w:val="005E1C98"/>
    <w:rsid w:val="005E3023"/>
    <w:rsid w:val="005E354B"/>
    <w:rsid w:val="005E502C"/>
    <w:rsid w:val="005E50A2"/>
    <w:rsid w:val="005E570B"/>
    <w:rsid w:val="005F13E8"/>
    <w:rsid w:val="005F19F8"/>
    <w:rsid w:val="005F1AE8"/>
    <w:rsid w:val="005F5794"/>
    <w:rsid w:val="005F6E3B"/>
    <w:rsid w:val="005F738D"/>
    <w:rsid w:val="005F7B8D"/>
    <w:rsid w:val="005F7EA7"/>
    <w:rsid w:val="00600047"/>
    <w:rsid w:val="0060124F"/>
    <w:rsid w:val="00603392"/>
    <w:rsid w:val="006036F0"/>
    <w:rsid w:val="00604994"/>
    <w:rsid w:val="00605F11"/>
    <w:rsid w:val="006062FD"/>
    <w:rsid w:val="006066C3"/>
    <w:rsid w:val="006076FA"/>
    <w:rsid w:val="006103EF"/>
    <w:rsid w:val="0061044F"/>
    <w:rsid w:val="006106C0"/>
    <w:rsid w:val="006111C0"/>
    <w:rsid w:val="00616521"/>
    <w:rsid w:val="00621003"/>
    <w:rsid w:val="00623198"/>
    <w:rsid w:val="00623349"/>
    <w:rsid w:val="0062352F"/>
    <w:rsid w:val="00625484"/>
    <w:rsid w:val="00625B22"/>
    <w:rsid w:val="006265C4"/>
    <w:rsid w:val="00627CBD"/>
    <w:rsid w:val="006303A3"/>
    <w:rsid w:val="0063083A"/>
    <w:rsid w:val="00630E85"/>
    <w:rsid w:val="00631FF4"/>
    <w:rsid w:val="00633321"/>
    <w:rsid w:val="00633E8D"/>
    <w:rsid w:val="00634D75"/>
    <w:rsid w:val="006368DD"/>
    <w:rsid w:val="006372C0"/>
    <w:rsid w:val="006414D9"/>
    <w:rsid w:val="00641BDF"/>
    <w:rsid w:val="00641F8F"/>
    <w:rsid w:val="006420CB"/>
    <w:rsid w:val="00643D4A"/>
    <w:rsid w:val="00644AB1"/>
    <w:rsid w:val="00645265"/>
    <w:rsid w:val="006462D7"/>
    <w:rsid w:val="006464A5"/>
    <w:rsid w:val="006539D6"/>
    <w:rsid w:val="00657393"/>
    <w:rsid w:val="00657665"/>
    <w:rsid w:val="006607AE"/>
    <w:rsid w:val="00666644"/>
    <w:rsid w:val="0066732C"/>
    <w:rsid w:val="00672054"/>
    <w:rsid w:val="006724A5"/>
    <w:rsid w:val="00672DC1"/>
    <w:rsid w:val="00673680"/>
    <w:rsid w:val="006739D4"/>
    <w:rsid w:val="00673D63"/>
    <w:rsid w:val="006767B4"/>
    <w:rsid w:val="006772FD"/>
    <w:rsid w:val="00681A12"/>
    <w:rsid w:val="00682FAC"/>
    <w:rsid w:val="00684B8D"/>
    <w:rsid w:val="00684E43"/>
    <w:rsid w:val="00686002"/>
    <w:rsid w:val="0068609D"/>
    <w:rsid w:val="00686AF9"/>
    <w:rsid w:val="00690DB7"/>
    <w:rsid w:val="00691493"/>
    <w:rsid w:val="00691BE9"/>
    <w:rsid w:val="00693D44"/>
    <w:rsid w:val="006943CF"/>
    <w:rsid w:val="00697807"/>
    <w:rsid w:val="00697CA9"/>
    <w:rsid w:val="006A45C2"/>
    <w:rsid w:val="006A5F48"/>
    <w:rsid w:val="006B06D1"/>
    <w:rsid w:val="006B15C8"/>
    <w:rsid w:val="006B1D0F"/>
    <w:rsid w:val="006B5B6D"/>
    <w:rsid w:val="006B7FDC"/>
    <w:rsid w:val="006C1A67"/>
    <w:rsid w:val="006C1EB3"/>
    <w:rsid w:val="006C5607"/>
    <w:rsid w:val="006C7EDB"/>
    <w:rsid w:val="006D26D3"/>
    <w:rsid w:val="006D4D5B"/>
    <w:rsid w:val="006D5DA7"/>
    <w:rsid w:val="006D5E26"/>
    <w:rsid w:val="006D6044"/>
    <w:rsid w:val="006E22A8"/>
    <w:rsid w:val="006E2788"/>
    <w:rsid w:val="006E2F90"/>
    <w:rsid w:val="006E3AFB"/>
    <w:rsid w:val="006E3B43"/>
    <w:rsid w:val="006E4BB7"/>
    <w:rsid w:val="006E4FCC"/>
    <w:rsid w:val="006E5D08"/>
    <w:rsid w:val="006E6D31"/>
    <w:rsid w:val="006E759B"/>
    <w:rsid w:val="006F2FE7"/>
    <w:rsid w:val="006F3342"/>
    <w:rsid w:val="006F4ACE"/>
    <w:rsid w:val="006F5D14"/>
    <w:rsid w:val="006F6ADF"/>
    <w:rsid w:val="006F722A"/>
    <w:rsid w:val="00701C31"/>
    <w:rsid w:val="007036DD"/>
    <w:rsid w:val="00711452"/>
    <w:rsid w:val="00711ECD"/>
    <w:rsid w:val="00714CCE"/>
    <w:rsid w:val="00717811"/>
    <w:rsid w:val="00717840"/>
    <w:rsid w:val="00723260"/>
    <w:rsid w:val="00723CDF"/>
    <w:rsid w:val="0072629B"/>
    <w:rsid w:val="00726B93"/>
    <w:rsid w:val="007271B4"/>
    <w:rsid w:val="007311B7"/>
    <w:rsid w:val="00731955"/>
    <w:rsid w:val="007320FC"/>
    <w:rsid w:val="00733A26"/>
    <w:rsid w:val="00734FBC"/>
    <w:rsid w:val="00740B91"/>
    <w:rsid w:val="0074117C"/>
    <w:rsid w:val="00741F52"/>
    <w:rsid w:val="00742496"/>
    <w:rsid w:val="00744502"/>
    <w:rsid w:val="00744FD1"/>
    <w:rsid w:val="007457C6"/>
    <w:rsid w:val="00747681"/>
    <w:rsid w:val="00753D8E"/>
    <w:rsid w:val="00755B44"/>
    <w:rsid w:val="007577EA"/>
    <w:rsid w:val="00757A8D"/>
    <w:rsid w:val="0076034E"/>
    <w:rsid w:val="0076089F"/>
    <w:rsid w:val="007639CB"/>
    <w:rsid w:val="007640DB"/>
    <w:rsid w:val="00764DD3"/>
    <w:rsid w:val="0076577D"/>
    <w:rsid w:val="0076587A"/>
    <w:rsid w:val="007659C6"/>
    <w:rsid w:val="00772A64"/>
    <w:rsid w:val="007737EF"/>
    <w:rsid w:val="00774AB7"/>
    <w:rsid w:val="007757F4"/>
    <w:rsid w:val="00775E97"/>
    <w:rsid w:val="00775EE1"/>
    <w:rsid w:val="00776F6E"/>
    <w:rsid w:val="00777A08"/>
    <w:rsid w:val="00780820"/>
    <w:rsid w:val="00780C77"/>
    <w:rsid w:val="00781726"/>
    <w:rsid w:val="007832E0"/>
    <w:rsid w:val="00786C11"/>
    <w:rsid w:val="0078705F"/>
    <w:rsid w:val="007900F2"/>
    <w:rsid w:val="00792623"/>
    <w:rsid w:val="00792B5D"/>
    <w:rsid w:val="00792B62"/>
    <w:rsid w:val="00793CDC"/>
    <w:rsid w:val="007970A5"/>
    <w:rsid w:val="0079717D"/>
    <w:rsid w:val="00797C0F"/>
    <w:rsid w:val="00797FA8"/>
    <w:rsid w:val="007A0F76"/>
    <w:rsid w:val="007A1E13"/>
    <w:rsid w:val="007A47F0"/>
    <w:rsid w:val="007A4802"/>
    <w:rsid w:val="007A65CA"/>
    <w:rsid w:val="007B244E"/>
    <w:rsid w:val="007B3BB2"/>
    <w:rsid w:val="007B4DC5"/>
    <w:rsid w:val="007B54A1"/>
    <w:rsid w:val="007C1E48"/>
    <w:rsid w:val="007C3067"/>
    <w:rsid w:val="007C32EE"/>
    <w:rsid w:val="007D0703"/>
    <w:rsid w:val="007D082D"/>
    <w:rsid w:val="007D2CDA"/>
    <w:rsid w:val="007D3B90"/>
    <w:rsid w:val="007D402C"/>
    <w:rsid w:val="007D44A2"/>
    <w:rsid w:val="007D48CB"/>
    <w:rsid w:val="007D7562"/>
    <w:rsid w:val="007E01AB"/>
    <w:rsid w:val="007E07F1"/>
    <w:rsid w:val="007E34D2"/>
    <w:rsid w:val="007E3637"/>
    <w:rsid w:val="007E6017"/>
    <w:rsid w:val="007E6C4F"/>
    <w:rsid w:val="007F2025"/>
    <w:rsid w:val="007F2C94"/>
    <w:rsid w:val="007F3866"/>
    <w:rsid w:val="007F46F8"/>
    <w:rsid w:val="007F4B60"/>
    <w:rsid w:val="007F5D30"/>
    <w:rsid w:val="007F6840"/>
    <w:rsid w:val="007F75B0"/>
    <w:rsid w:val="00800EFD"/>
    <w:rsid w:val="008025B4"/>
    <w:rsid w:val="00802E70"/>
    <w:rsid w:val="008033C4"/>
    <w:rsid w:val="00805516"/>
    <w:rsid w:val="0081187A"/>
    <w:rsid w:val="00812BAE"/>
    <w:rsid w:val="008136F3"/>
    <w:rsid w:val="00816A8D"/>
    <w:rsid w:val="00817E26"/>
    <w:rsid w:val="00820E79"/>
    <w:rsid w:val="008253D4"/>
    <w:rsid w:val="00826CC3"/>
    <w:rsid w:val="0082727A"/>
    <w:rsid w:val="00832050"/>
    <w:rsid w:val="008320B1"/>
    <w:rsid w:val="00832421"/>
    <w:rsid w:val="00834A57"/>
    <w:rsid w:val="008366B4"/>
    <w:rsid w:val="008405CA"/>
    <w:rsid w:val="008419DB"/>
    <w:rsid w:val="00842BCC"/>
    <w:rsid w:val="00842C53"/>
    <w:rsid w:val="00844C2B"/>
    <w:rsid w:val="00844C67"/>
    <w:rsid w:val="00845931"/>
    <w:rsid w:val="0084717A"/>
    <w:rsid w:val="00852E3B"/>
    <w:rsid w:val="0085305D"/>
    <w:rsid w:val="00853BD5"/>
    <w:rsid w:val="00856172"/>
    <w:rsid w:val="0085630D"/>
    <w:rsid w:val="0085721F"/>
    <w:rsid w:val="0085780D"/>
    <w:rsid w:val="00857A32"/>
    <w:rsid w:val="00860118"/>
    <w:rsid w:val="00861151"/>
    <w:rsid w:val="00861800"/>
    <w:rsid w:val="008620C6"/>
    <w:rsid w:val="008626C9"/>
    <w:rsid w:val="00863823"/>
    <w:rsid w:val="00863E11"/>
    <w:rsid w:val="0086494D"/>
    <w:rsid w:val="00864A48"/>
    <w:rsid w:val="00866D44"/>
    <w:rsid w:val="00870EEB"/>
    <w:rsid w:val="00871481"/>
    <w:rsid w:val="0087152D"/>
    <w:rsid w:val="00872F25"/>
    <w:rsid w:val="00873FB2"/>
    <w:rsid w:val="0087518C"/>
    <w:rsid w:val="008756A6"/>
    <w:rsid w:val="00877F96"/>
    <w:rsid w:val="00880CB9"/>
    <w:rsid w:val="00881A2B"/>
    <w:rsid w:val="00881C12"/>
    <w:rsid w:val="00883BD7"/>
    <w:rsid w:val="00884B28"/>
    <w:rsid w:val="008860E6"/>
    <w:rsid w:val="008872F9"/>
    <w:rsid w:val="00890DDE"/>
    <w:rsid w:val="00891107"/>
    <w:rsid w:val="0089349C"/>
    <w:rsid w:val="0089425D"/>
    <w:rsid w:val="00897937"/>
    <w:rsid w:val="008A082A"/>
    <w:rsid w:val="008A0B6A"/>
    <w:rsid w:val="008A0D52"/>
    <w:rsid w:val="008A1BC8"/>
    <w:rsid w:val="008A4A21"/>
    <w:rsid w:val="008A4C4C"/>
    <w:rsid w:val="008A5983"/>
    <w:rsid w:val="008A61C6"/>
    <w:rsid w:val="008A7959"/>
    <w:rsid w:val="008B08C1"/>
    <w:rsid w:val="008B1D1A"/>
    <w:rsid w:val="008B2963"/>
    <w:rsid w:val="008B487D"/>
    <w:rsid w:val="008B495F"/>
    <w:rsid w:val="008B4BC9"/>
    <w:rsid w:val="008B71FD"/>
    <w:rsid w:val="008B7A4C"/>
    <w:rsid w:val="008C0C5B"/>
    <w:rsid w:val="008C2644"/>
    <w:rsid w:val="008C4161"/>
    <w:rsid w:val="008C5E18"/>
    <w:rsid w:val="008C648A"/>
    <w:rsid w:val="008C6E41"/>
    <w:rsid w:val="008C7987"/>
    <w:rsid w:val="008C7C1B"/>
    <w:rsid w:val="008D341A"/>
    <w:rsid w:val="008D36A8"/>
    <w:rsid w:val="008D3D8F"/>
    <w:rsid w:val="008D5312"/>
    <w:rsid w:val="008D5595"/>
    <w:rsid w:val="008D6639"/>
    <w:rsid w:val="008D6D7B"/>
    <w:rsid w:val="008E2BD5"/>
    <w:rsid w:val="008E5959"/>
    <w:rsid w:val="008E6A71"/>
    <w:rsid w:val="008E6DA7"/>
    <w:rsid w:val="008F0404"/>
    <w:rsid w:val="008F06D0"/>
    <w:rsid w:val="008F134D"/>
    <w:rsid w:val="008F3F39"/>
    <w:rsid w:val="008F4F22"/>
    <w:rsid w:val="008F5F9A"/>
    <w:rsid w:val="00900285"/>
    <w:rsid w:val="00900DE0"/>
    <w:rsid w:val="00902FB0"/>
    <w:rsid w:val="00903BE9"/>
    <w:rsid w:val="00904357"/>
    <w:rsid w:val="009065BF"/>
    <w:rsid w:val="0091098B"/>
    <w:rsid w:val="00913961"/>
    <w:rsid w:val="009151A1"/>
    <w:rsid w:val="0091561D"/>
    <w:rsid w:val="00922650"/>
    <w:rsid w:val="009227D9"/>
    <w:rsid w:val="009257F5"/>
    <w:rsid w:val="00926F33"/>
    <w:rsid w:val="009321D0"/>
    <w:rsid w:val="009335F0"/>
    <w:rsid w:val="00940946"/>
    <w:rsid w:val="00940CD4"/>
    <w:rsid w:val="0094152B"/>
    <w:rsid w:val="00943F69"/>
    <w:rsid w:val="00944068"/>
    <w:rsid w:val="009446FF"/>
    <w:rsid w:val="009458F9"/>
    <w:rsid w:val="009465B6"/>
    <w:rsid w:val="009513A4"/>
    <w:rsid w:val="009517CA"/>
    <w:rsid w:val="00951D90"/>
    <w:rsid w:val="00952B9D"/>
    <w:rsid w:val="009531BF"/>
    <w:rsid w:val="0095361C"/>
    <w:rsid w:val="009540B3"/>
    <w:rsid w:val="00954365"/>
    <w:rsid w:val="00954C47"/>
    <w:rsid w:val="00954CD9"/>
    <w:rsid w:val="009553DC"/>
    <w:rsid w:val="009559DF"/>
    <w:rsid w:val="00955DCD"/>
    <w:rsid w:val="0095705C"/>
    <w:rsid w:val="00957E9C"/>
    <w:rsid w:val="00961A5B"/>
    <w:rsid w:val="00964878"/>
    <w:rsid w:val="0096516F"/>
    <w:rsid w:val="00965270"/>
    <w:rsid w:val="009653F8"/>
    <w:rsid w:val="009664EE"/>
    <w:rsid w:val="00966535"/>
    <w:rsid w:val="009666B3"/>
    <w:rsid w:val="00970891"/>
    <w:rsid w:val="00971C22"/>
    <w:rsid w:val="00972A04"/>
    <w:rsid w:val="00972CEA"/>
    <w:rsid w:val="009743C2"/>
    <w:rsid w:val="009744AC"/>
    <w:rsid w:val="00975A24"/>
    <w:rsid w:val="00975B25"/>
    <w:rsid w:val="00977217"/>
    <w:rsid w:val="009777B6"/>
    <w:rsid w:val="00981B9D"/>
    <w:rsid w:val="009820FF"/>
    <w:rsid w:val="009919CB"/>
    <w:rsid w:val="009922B9"/>
    <w:rsid w:val="00993284"/>
    <w:rsid w:val="009932A7"/>
    <w:rsid w:val="00993614"/>
    <w:rsid w:val="00994476"/>
    <w:rsid w:val="00994491"/>
    <w:rsid w:val="00996397"/>
    <w:rsid w:val="009A18ED"/>
    <w:rsid w:val="009A196D"/>
    <w:rsid w:val="009A311F"/>
    <w:rsid w:val="009A772B"/>
    <w:rsid w:val="009A7773"/>
    <w:rsid w:val="009B06B1"/>
    <w:rsid w:val="009B0C4E"/>
    <w:rsid w:val="009B1789"/>
    <w:rsid w:val="009B49A8"/>
    <w:rsid w:val="009B5355"/>
    <w:rsid w:val="009B5CF6"/>
    <w:rsid w:val="009B65DC"/>
    <w:rsid w:val="009B6C53"/>
    <w:rsid w:val="009C49B1"/>
    <w:rsid w:val="009C5405"/>
    <w:rsid w:val="009C5836"/>
    <w:rsid w:val="009C6D79"/>
    <w:rsid w:val="009C7A36"/>
    <w:rsid w:val="009C7AE1"/>
    <w:rsid w:val="009D026A"/>
    <w:rsid w:val="009D088C"/>
    <w:rsid w:val="009D1860"/>
    <w:rsid w:val="009D188F"/>
    <w:rsid w:val="009D1A13"/>
    <w:rsid w:val="009D28AE"/>
    <w:rsid w:val="009D6AB2"/>
    <w:rsid w:val="009D6B22"/>
    <w:rsid w:val="009D704F"/>
    <w:rsid w:val="009D7F72"/>
    <w:rsid w:val="009D7FB0"/>
    <w:rsid w:val="009D7FE6"/>
    <w:rsid w:val="009E1806"/>
    <w:rsid w:val="009E273F"/>
    <w:rsid w:val="009E3F88"/>
    <w:rsid w:val="009E48DE"/>
    <w:rsid w:val="009E4CCA"/>
    <w:rsid w:val="009E5AF4"/>
    <w:rsid w:val="009E64C9"/>
    <w:rsid w:val="009F558D"/>
    <w:rsid w:val="009F5A38"/>
    <w:rsid w:val="009F5D8F"/>
    <w:rsid w:val="009F5EFF"/>
    <w:rsid w:val="009F63A0"/>
    <w:rsid w:val="009F666F"/>
    <w:rsid w:val="009F6EA0"/>
    <w:rsid w:val="00A001F1"/>
    <w:rsid w:val="00A018B5"/>
    <w:rsid w:val="00A03363"/>
    <w:rsid w:val="00A0515F"/>
    <w:rsid w:val="00A053F1"/>
    <w:rsid w:val="00A05665"/>
    <w:rsid w:val="00A0592D"/>
    <w:rsid w:val="00A05CB9"/>
    <w:rsid w:val="00A05EF7"/>
    <w:rsid w:val="00A06D8B"/>
    <w:rsid w:val="00A07478"/>
    <w:rsid w:val="00A102C4"/>
    <w:rsid w:val="00A10E11"/>
    <w:rsid w:val="00A117DE"/>
    <w:rsid w:val="00A15EE7"/>
    <w:rsid w:val="00A1734C"/>
    <w:rsid w:val="00A2007A"/>
    <w:rsid w:val="00A21624"/>
    <w:rsid w:val="00A21A12"/>
    <w:rsid w:val="00A224EB"/>
    <w:rsid w:val="00A23094"/>
    <w:rsid w:val="00A234E6"/>
    <w:rsid w:val="00A23644"/>
    <w:rsid w:val="00A23EAE"/>
    <w:rsid w:val="00A24A5A"/>
    <w:rsid w:val="00A25FC5"/>
    <w:rsid w:val="00A2701E"/>
    <w:rsid w:val="00A27BAB"/>
    <w:rsid w:val="00A31D1C"/>
    <w:rsid w:val="00A31E41"/>
    <w:rsid w:val="00A34F1E"/>
    <w:rsid w:val="00A355F7"/>
    <w:rsid w:val="00A36F24"/>
    <w:rsid w:val="00A378F1"/>
    <w:rsid w:val="00A37F92"/>
    <w:rsid w:val="00A419F3"/>
    <w:rsid w:val="00A42020"/>
    <w:rsid w:val="00A4577E"/>
    <w:rsid w:val="00A45862"/>
    <w:rsid w:val="00A46DA0"/>
    <w:rsid w:val="00A5264F"/>
    <w:rsid w:val="00A52E38"/>
    <w:rsid w:val="00A540D5"/>
    <w:rsid w:val="00A56539"/>
    <w:rsid w:val="00A615D8"/>
    <w:rsid w:val="00A61CA5"/>
    <w:rsid w:val="00A62632"/>
    <w:rsid w:val="00A62E8E"/>
    <w:rsid w:val="00A636E8"/>
    <w:rsid w:val="00A63DA9"/>
    <w:rsid w:val="00A64226"/>
    <w:rsid w:val="00A6476E"/>
    <w:rsid w:val="00A650AB"/>
    <w:rsid w:val="00A70E30"/>
    <w:rsid w:val="00A71B03"/>
    <w:rsid w:val="00A73F26"/>
    <w:rsid w:val="00A774B5"/>
    <w:rsid w:val="00A77D83"/>
    <w:rsid w:val="00A81C29"/>
    <w:rsid w:val="00A8275E"/>
    <w:rsid w:val="00A82BA0"/>
    <w:rsid w:val="00A85173"/>
    <w:rsid w:val="00A8565A"/>
    <w:rsid w:val="00A9188E"/>
    <w:rsid w:val="00A943F3"/>
    <w:rsid w:val="00A95C6C"/>
    <w:rsid w:val="00A95FF9"/>
    <w:rsid w:val="00AA19CF"/>
    <w:rsid w:val="00AA24E7"/>
    <w:rsid w:val="00AA29FC"/>
    <w:rsid w:val="00AA316D"/>
    <w:rsid w:val="00AB03DD"/>
    <w:rsid w:val="00AB0A7B"/>
    <w:rsid w:val="00AB1B83"/>
    <w:rsid w:val="00AB2735"/>
    <w:rsid w:val="00AB3420"/>
    <w:rsid w:val="00AB4013"/>
    <w:rsid w:val="00AB4402"/>
    <w:rsid w:val="00AB5DA1"/>
    <w:rsid w:val="00AB6084"/>
    <w:rsid w:val="00AC349F"/>
    <w:rsid w:val="00AC3769"/>
    <w:rsid w:val="00AC4A34"/>
    <w:rsid w:val="00AC559E"/>
    <w:rsid w:val="00AC7AEA"/>
    <w:rsid w:val="00AC7DB7"/>
    <w:rsid w:val="00AD1FAF"/>
    <w:rsid w:val="00AD26CB"/>
    <w:rsid w:val="00AD29CB"/>
    <w:rsid w:val="00AD50B5"/>
    <w:rsid w:val="00AD5FCC"/>
    <w:rsid w:val="00AD61D8"/>
    <w:rsid w:val="00AD6261"/>
    <w:rsid w:val="00AE0DD9"/>
    <w:rsid w:val="00AE14A3"/>
    <w:rsid w:val="00AE52B1"/>
    <w:rsid w:val="00AE6790"/>
    <w:rsid w:val="00AE6D55"/>
    <w:rsid w:val="00AF0709"/>
    <w:rsid w:val="00AF2919"/>
    <w:rsid w:val="00AF46DC"/>
    <w:rsid w:val="00AF4D46"/>
    <w:rsid w:val="00AF51A1"/>
    <w:rsid w:val="00AF6DD2"/>
    <w:rsid w:val="00AF7040"/>
    <w:rsid w:val="00B01DD4"/>
    <w:rsid w:val="00B02E9F"/>
    <w:rsid w:val="00B0684A"/>
    <w:rsid w:val="00B07809"/>
    <w:rsid w:val="00B07870"/>
    <w:rsid w:val="00B07A0E"/>
    <w:rsid w:val="00B10184"/>
    <w:rsid w:val="00B102E0"/>
    <w:rsid w:val="00B110AC"/>
    <w:rsid w:val="00B117CA"/>
    <w:rsid w:val="00B14640"/>
    <w:rsid w:val="00B15CA1"/>
    <w:rsid w:val="00B17A06"/>
    <w:rsid w:val="00B20545"/>
    <w:rsid w:val="00B2087F"/>
    <w:rsid w:val="00B208B9"/>
    <w:rsid w:val="00B20C16"/>
    <w:rsid w:val="00B21A3D"/>
    <w:rsid w:val="00B2232A"/>
    <w:rsid w:val="00B24955"/>
    <w:rsid w:val="00B27DB8"/>
    <w:rsid w:val="00B27E8B"/>
    <w:rsid w:val="00B30280"/>
    <w:rsid w:val="00B31730"/>
    <w:rsid w:val="00B32BD4"/>
    <w:rsid w:val="00B34750"/>
    <w:rsid w:val="00B37092"/>
    <w:rsid w:val="00B37364"/>
    <w:rsid w:val="00B377A0"/>
    <w:rsid w:val="00B37A26"/>
    <w:rsid w:val="00B4001C"/>
    <w:rsid w:val="00B418A7"/>
    <w:rsid w:val="00B4397F"/>
    <w:rsid w:val="00B43EFD"/>
    <w:rsid w:val="00B43FE3"/>
    <w:rsid w:val="00B4452D"/>
    <w:rsid w:val="00B45FC5"/>
    <w:rsid w:val="00B504CD"/>
    <w:rsid w:val="00B53EC2"/>
    <w:rsid w:val="00B54866"/>
    <w:rsid w:val="00B56372"/>
    <w:rsid w:val="00B569A2"/>
    <w:rsid w:val="00B57697"/>
    <w:rsid w:val="00B63369"/>
    <w:rsid w:val="00B66178"/>
    <w:rsid w:val="00B7024D"/>
    <w:rsid w:val="00B70A9A"/>
    <w:rsid w:val="00B714BE"/>
    <w:rsid w:val="00B74CA0"/>
    <w:rsid w:val="00B74CAC"/>
    <w:rsid w:val="00B772C1"/>
    <w:rsid w:val="00B77A3C"/>
    <w:rsid w:val="00B81508"/>
    <w:rsid w:val="00B85B98"/>
    <w:rsid w:val="00B86DF0"/>
    <w:rsid w:val="00B870CB"/>
    <w:rsid w:val="00B90F6F"/>
    <w:rsid w:val="00B92EC0"/>
    <w:rsid w:val="00B94E94"/>
    <w:rsid w:val="00B969F6"/>
    <w:rsid w:val="00BA043E"/>
    <w:rsid w:val="00BA0CC8"/>
    <w:rsid w:val="00BA3FA8"/>
    <w:rsid w:val="00BA5978"/>
    <w:rsid w:val="00BA744F"/>
    <w:rsid w:val="00BA79EB"/>
    <w:rsid w:val="00BA7E62"/>
    <w:rsid w:val="00BB1A57"/>
    <w:rsid w:val="00BB2D7E"/>
    <w:rsid w:val="00BB4E0C"/>
    <w:rsid w:val="00BB540E"/>
    <w:rsid w:val="00BB580D"/>
    <w:rsid w:val="00BB5942"/>
    <w:rsid w:val="00BB5A07"/>
    <w:rsid w:val="00BB6F14"/>
    <w:rsid w:val="00BB7640"/>
    <w:rsid w:val="00BC08D8"/>
    <w:rsid w:val="00BC0E51"/>
    <w:rsid w:val="00BC44BC"/>
    <w:rsid w:val="00BC5536"/>
    <w:rsid w:val="00BC6683"/>
    <w:rsid w:val="00BC7135"/>
    <w:rsid w:val="00BC7D9A"/>
    <w:rsid w:val="00BC7E96"/>
    <w:rsid w:val="00BD26AB"/>
    <w:rsid w:val="00BD2B72"/>
    <w:rsid w:val="00BD3454"/>
    <w:rsid w:val="00BD5191"/>
    <w:rsid w:val="00BD690F"/>
    <w:rsid w:val="00BD7C83"/>
    <w:rsid w:val="00BE2480"/>
    <w:rsid w:val="00BE3DB4"/>
    <w:rsid w:val="00BE51C1"/>
    <w:rsid w:val="00BE7290"/>
    <w:rsid w:val="00BF114A"/>
    <w:rsid w:val="00BF206C"/>
    <w:rsid w:val="00BF2927"/>
    <w:rsid w:val="00BF3369"/>
    <w:rsid w:val="00BF38FE"/>
    <w:rsid w:val="00BF395B"/>
    <w:rsid w:val="00BF3B82"/>
    <w:rsid w:val="00BF4008"/>
    <w:rsid w:val="00BF4169"/>
    <w:rsid w:val="00BF4FC5"/>
    <w:rsid w:val="00BF771C"/>
    <w:rsid w:val="00BF7D7A"/>
    <w:rsid w:val="00BF7D9E"/>
    <w:rsid w:val="00C03335"/>
    <w:rsid w:val="00C03E2B"/>
    <w:rsid w:val="00C042D7"/>
    <w:rsid w:val="00C0436F"/>
    <w:rsid w:val="00C04B91"/>
    <w:rsid w:val="00C04BC2"/>
    <w:rsid w:val="00C07EE0"/>
    <w:rsid w:val="00C10BC1"/>
    <w:rsid w:val="00C135D6"/>
    <w:rsid w:val="00C13998"/>
    <w:rsid w:val="00C17CB1"/>
    <w:rsid w:val="00C17D8C"/>
    <w:rsid w:val="00C203C1"/>
    <w:rsid w:val="00C221B2"/>
    <w:rsid w:val="00C22625"/>
    <w:rsid w:val="00C22D46"/>
    <w:rsid w:val="00C22F70"/>
    <w:rsid w:val="00C22F79"/>
    <w:rsid w:val="00C25731"/>
    <w:rsid w:val="00C266A3"/>
    <w:rsid w:val="00C329CA"/>
    <w:rsid w:val="00C33FBD"/>
    <w:rsid w:val="00C3405B"/>
    <w:rsid w:val="00C355F2"/>
    <w:rsid w:val="00C367D4"/>
    <w:rsid w:val="00C36830"/>
    <w:rsid w:val="00C36C2E"/>
    <w:rsid w:val="00C418F0"/>
    <w:rsid w:val="00C41F23"/>
    <w:rsid w:val="00C42B7F"/>
    <w:rsid w:val="00C4482D"/>
    <w:rsid w:val="00C471CE"/>
    <w:rsid w:val="00C50B59"/>
    <w:rsid w:val="00C50D1C"/>
    <w:rsid w:val="00C51806"/>
    <w:rsid w:val="00C53B53"/>
    <w:rsid w:val="00C5731F"/>
    <w:rsid w:val="00C611E5"/>
    <w:rsid w:val="00C61F85"/>
    <w:rsid w:val="00C6377A"/>
    <w:rsid w:val="00C64828"/>
    <w:rsid w:val="00C6493A"/>
    <w:rsid w:val="00C661A2"/>
    <w:rsid w:val="00C67662"/>
    <w:rsid w:val="00C7143D"/>
    <w:rsid w:val="00C7162E"/>
    <w:rsid w:val="00C727DC"/>
    <w:rsid w:val="00C72C69"/>
    <w:rsid w:val="00C73AA1"/>
    <w:rsid w:val="00C73F34"/>
    <w:rsid w:val="00C75659"/>
    <w:rsid w:val="00C76059"/>
    <w:rsid w:val="00C7660A"/>
    <w:rsid w:val="00C77399"/>
    <w:rsid w:val="00C77F0F"/>
    <w:rsid w:val="00C8144A"/>
    <w:rsid w:val="00C83CFB"/>
    <w:rsid w:val="00C8415C"/>
    <w:rsid w:val="00C84D99"/>
    <w:rsid w:val="00C85F51"/>
    <w:rsid w:val="00C86A06"/>
    <w:rsid w:val="00C879FA"/>
    <w:rsid w:val="00C93C85"/>
    <w:rsid w:val="00C96628"/>
    <w:rsid w:val="00C9675E"/>
    <w:rsid w:val="00C9740E"/>
    <w:rsid w:val="00CA072F"/>
    <w:rsid w:val="00CA2248"/>
    <w:rsid w:val="00CA26B6"/>
    <w:rsid w:val="00CA2971"/>
    <w:rsid w:val="00CA2D67"/>
    <w:rsid w:val="00CA3771"/>
    <w:rsid w:val="00CA3CBF"/>
    <w:rsid w:val="00CA470F"/>
    <w:rsid w:val="00CA6747"/>
    <w:rsid w:val="00CB4C05"/>
    <w:rsid w:val="00CB524B"/>
    <w:rsid w:val="00CB5F2A"/>
    <w:rsid w:val="00CB6780"/>
    <w:rsid w:val="00CB7C63"/>
    <w:rsid w:val="00CC0654"/>
    <w:rsid w:val="00CC0D5B"/>
    <w:rsid w:val="00CC5009"/>
    <w:rsid w:val="00CC77F8"/>
    <w:rsid w:val="00CD07ED"/>
    <w:rsid w:val="00CD1A5D"/>
    <w:rsid w:val="00CD314B"/>
    <w:rsid w:val="00CD571B"/>
    <w:rsid w:val="00CD6C56"/>
    <w:rsid w:val="00CD7298"/>
    <w:rsid w:val="00CD7708"/>
    <w:rsid w:val="00CE008B"/>
    <w:rsid w:val="00CE0A87"/>
    <w:rsid w:val="00CE1C50"/>
    <w:rsid w:val="00CE258B"/>
    <w:rsid w:val="00CE3D99"/>
    <w:rsid w:val="00CF0058"/>
    <w:rsid w:val="00CF0122"/>
    <w:rsid w:val="00CF0F6E"/>
    <w:rsid w:val="00CF2177"/>
    <w:rsid w:val="00CF242C"/>
    <w:rsid w:val="00CF559F"/>
    <w:rsid w:val="00CF781F"/>
    <w:rsid w:val="00CF7CC9"/>
    <w:rsid w:val="00D01280"/>
    <w:rsid w:val="00D01695"/>
    <w:rsid w:val="00D01D6B"/>
    <w:rsid w:val="00D04402"/>
    <w:rsid w:val="00D0568C"/>
    <w:rsid w:val="00D0711F"/>
    <w:rsid w:val="00D07CF6"/>
    <w:rsid w:val="00D100AB"/>
    <w:rsid w:val="00D1181D"/>
    <w:rsid w:val="00D12FC6"/>
    <w:rsid w:val="00D14074"/>
    <w:rsid w:val="00D14272"/>
    <w:rsid w:val="00D14C39"/>
    <w:rsid w:val="00D15F13"/>
    <w:rsid w:val="00D15FB3"/>
    <w:rsid w:val="00D20127"/>
    <w:rsid w:val="00D207F8"/>
    <w:rsid w:val="00D22CE3"/>
    <w:rsid w:val="00D236BD"/>
    <w:rsid w:val="00D2476F"/>
    <w:rsid w:val="00D24AAA"/>
    <w:rsid w:val="00D24E94"/>
    <w:rsid w:val="00D253AE"/>
    <w:rsid w:val="00D27D4F"/>
    <w:rsid w:val="00D319FF"/>
    <w:rsid w:val="00D32585"/>
    <w:rsid w:val="00D32E8D"/>
    <w:rsid w:val="00D34B57"/>
    <w:rsid w:val="00D36B8D"/>
    <w:rsid w:val="00D409B5"/>
    <w:rsid w:val="00D40B7D"/>
    <w:rsid w:val="00D43C0C"/>
    <w:rsid w:val="00D46536"/>
    <w:rsid w:val="00D468F5"/>
    <w:rsid w:val="00D5004E"/>
    <w:rsid w:val="00D521BA"/>
    <w:rsid w:val="00D55756"/>
    <w:rsid w:val="00D56063"/>
    <w:rsid w:val="00D57F80"/>
    <w:rsid w:val="00D61C64"/>
    <w:rsid w:val="00D61E36"/>
    <w:rsid w:val="00D641D7"/>
    <w:rsid w:val="00D6446B"/>
    <w:rsid w:val="00D6532A"/>
    <w:rsid w:val="00D653D3"/>
    <w:rsid w:val="00D65731"/>
    <w:rsid w:val="00D6596E"/>
    <w:rsid w:val="00D702CC"/>
    <w:rsid w:val="00D732FE"/>
    <w:rsid w:val="00D737EA"/>
    <w:rsid w:val="00D74729"/>
    <w:rsid w:val="00D751E6"/>
    <w:rsid w:val="00D766DD"/>
    <w:rsid w:val="00D76D6D"/>
    <w:rsid w:val="00D77CE4"/>
    <w:rsid w:val="00D77E53"/>
    <w:rsid w:val="00D800D5"/>
    <w:rsid w:val="00D80628"/>
    <w:rsid w:val="00D80B87"/>
    <w:rsid w:val="00D81E2B"/>
    <w:rsid w:val="00D833E1"/>
    <w:rsid w:val="00D91C85"/>
    <w:rsid w:val="00D92BAA"/>
    <w:rsid w:val="00D92CAE"/>
    <w:rsid w:val="00D92E23"/>
    <w:rsid w:val="00D94747"/>
    <w:rsid w:val="00D96076"/>
    <w:rsid w:val="00D969DE"/>
    <w:rsid w:val="00D97243"/>
    <w:rsid w:val="00D97D54"/>
    <w:rsid w:val="00DA0B06"/>
    <w:rsid w:val="00DA1246"/>
    <w:rsid w:val="00DA42BA"/>
    <w:rsid w:val="00DA432C"/>
    <w:rsid w:val="00DA4860"/>
    <w:rsid w:val="00DB0863"/>
    <w:rsid w:val="00DB2593"/>
    <w:rsid w:val="00DB2EA3"/>
    <w:rsid w:val="00DB3001"/>
    <w:rsid w:val="00DB32CE"/>
    <w:rsid w:val="00DB3658"/>
    <w:rsid w:val="00DB3C6E"/>
    <w:rsid w:val="00DB6C55"/>
    <w:rsid w:val="00DC10B8"/>
    <w:rsid w:val="00DC3663"/>
    <w:rsid w:val="00DC3D4D"/>
    <w:rsid w:val="00DC6969"/>
    <w:rsid w:val="00DC7D61"/>
    <w:rsid w:val="00DD0E21"/>
    <w:rsid w:val="00DD4008"/>
    <w:rsid w:val="00DD5736"/>
    <w:rsid w:val="00DD5BA6"/>
    <w:rsid w:val="00DD71DE"/>
    <w:rsid w:val="00DE025E"/>
    <w:rsid w:val="00DE13F9"/>
    <w:rsid w:val="00DE1BA4"/>
    <w:rsid w:val="00DE2CA7"/>
    <w:rsid w:val="00DE4C81"/>
    <w:rsid w:val="00DE6CFE"/>
    <w:rsid w:val="00DF2ED2"/>
    <w:rsid w:val="00DF3C27"/>
    <w:rsid w:val="00DF45B9"/>
    <w:rsid w:val="00DF4B9E"/>
    <w:rsid w:val="00DF5F8B"/>
    <w:rsid w:val="00DF6449"/>
    <w:rsid w:val="00DF6E41"/>
    <w:rsid w:val="00E00284"/>
    <w:rsid w:val="00E003CA"/>
    <w:rsid w:val="00E01244"/>
    <w:rsid w:val="00E02BBC"/>
    <w:rsid w:val="00E04314"/>
    <w:rsid w:val="00E05FCD"/>
    <w:rsid w:val="00E062FC"/>
    <w:rsid w:val="00E107E6"/>
    <w:rsid w:val="00E1087C"/>
    <w:rsid w:val="00E125CC"/>
    <w:rsid w:val="00E12C42"/>
    <w:rsid w:val="00E147C4"/>
    <w:rsid w:val="00E150B7"/>
    <w:rsid w:val="00E151E5"/>
    <w:rsid w:val="00E17B44"/>
    <w:rsid w:val="00E20773"/>
    <w:rsid w:val="00E24A37"/>
    <w:rsid w:val="00E2671C"/>
    <w:rsid w:val="00E27388"/>
    <w:rsid w:val="00E275A5"/>
    <w:rsid w:val="00E30751"/>
    <w:rsid w:val="00E31DA2"/>
    <w:rsid w:val="00E35E70"/>
    <w:rsid w:val="00E36AA9"/>
    <w:rsid w:val="00E43A56"/>
    <w:rsid w:val="00E46180"/>
    <w:rsid w:val="00E46482"/>
    <w:rsid w:val="00E52F40"/>
    <w:rsid w:val="00E538E3"/>
    <w:rsid w:val="00E539DD"/>
    <w:rsid w:val="00E5416C"/>
    <w:rsid w:val="00E551F5"/>
    <w:rsid w:val="00E557BB"/>
    <w:rsid w:val="00E562FF"/>
    <w:rsid w:val="00E568E3"/>
    <w:rsid w:val="00E57CE6"/>
    <w:rsid w:val="00E61CF3"/>
    <w:rsid w:val="00E62FAB"/>
    <w:rsid w:val="00E658E4"/>
    <w:rsid w:val="00E65E56"/>
    <w:rsid w:val="00E664F9"/>
    <w:rsid w:val="00E66FC6"/>
    <w:rsid w:val="00E67318"/>
    <w:rsid w:val="00E71549"/>
    <w:rsid w:val="00E7297C"/>
    <w:rsid w:val="00E735E6"/>
    <w:rsid w:val="00E75105"/>
    <w:rsid w:val="00E761E3"/>
    <w:rsid w:val="00E77372"/>
    <w:rsid w:val="00E7790C"/>
    <w:rsid w:val="00E77919"/>
    <w:rsid w:val="00E8029A"/>
    <w:rsid w:val="00E81663"/>
    <w:rsid w:val="00E828BC"/>
    <w:rsid w:val="00E830D4"/>
    <w:rsid w:val="00E84D57"/>
    <w:rsid w:val="00E85C75"/>
    <w:rsid w:val="00E864C4"/>
    <w:rsid w:val="00E867F1"/>
    <w:rsid w:val="00E86CF6"/>
    <w:rsid w:val="00E87554"/>
    <w:rsid w:val="00E879EA"/>
    <w:rsid w:val="00E909A4"/>
    <w:rsid w:val="00E92E53"/>
    <w:rsid w:val="00E933AB"/>
    <w:rsid w:val="00E937DB"/>
    <w:rsid w:val="00E94A38"/>
    <w:rsid w:val="00E95271"/>
    <w:rsid w:val="00E958DB"/>
    <w:rsid w:val="00EA06CD"/>
    <w:rsid w:val="00EA10E1"/>
    <w:rsid w:val="00EA282C"/>
    <w:rsid w:val="00EA4D68"/>
    <w:rsid w:val="00EA51FE"/>
    <w:rsid w:val="00EA7396"/>
    <w:rsid w:val="00EA78BC"/>
    <w:rsid w:val="00EA79A4"/>
    <w:rsid w:val="00EA7BE0"/>
    <w:rsid w:val="00EA7F6C"/>
    <w:rsid w:val="00EB14EB"/>
    <w:rsid w:val="00EB1C7D"/>
    <w:rsid w:val="00EB310A"/>
    <w:rsid w:val="00EB6D62"/>
    <w:rsid w:val="00EC2E25"/>
    <w:rsid w:val="00EC35BB"/>
    <w:rsid w:val="00EC3CF2"/>
    <w:rsid w:val="00EC4653"/>
    <w:rsid w:val="00EC485E"/>
    <w:rsid w:val="00EC7497"/>
    <w:rsid w:val="00EC76CD"/>
    <w:rsid w:val="00EC7B2E"/>
    <w:rsid w:val="00ED038A"/>
    <w:rsid w:val="00ED15C0"/>
    <w:rsid w:val="00ED3761"/>
    <w:rsid w:val="00ED4260"/>
    <w:rsid w:val="00ED7F06"/>
    <w:rsid w:val="00ED7F2F"/>
    <w:rsid w:val="00EE10E3"/>
    <w:rsid w:val="00EE1BAE"/>
    <w:rsid w:val="00EE227A"/>
    <w:rsid w:val="00EE5C34"/>
    <w:rsid w:val="00EE60D9"/>
    <w:rsid w:val="00EF0F82"/>
    <w:rsid w:val="00EF1070"/>
    <w:rsid w:val="00EF186F"/>
    <w:rsid w:val="00EF5AEA"/>
    <w:rsid w:val="00EF67B6"/>
    <w:rsid w:val="00F002C9"/>
    <w:rsid w:val="00F0146C"/>
    <w:rsid w:val="00F01658"/>
    <w:rsid w:val="00F0246D"/>
    <w:rsid w:val="00F02CBA"/>
    <w:rsid w:val="00F04598"/>
    <w:rsid w:val="00F055DC"/>
    <w:rsid w:val="00F07A47"/>
    <w:rsid w:val="00F1106B"/>
    <w:rsid w:val="00F11DF3"/>
    <w:rsid w:val="00F1263D"/>
    <w:rsid w:val="00F1266C"/>
    <w:rsid w:val="00F1347B"/>
    <w:rsid w:val="00F149E7"/>
    <w:rsid w:val="00F14E39"/>
    <w:rsid w:val="00F1630D"/>
    <w:rsid w:val="00F16C79"/>
    <w:rsid w:val="00F17928"/>
    <w:rsid w:val="00F20664"/>
    <w:rsid w:val="00F20EDD"/>
    <w:rsid w:val="00F24C0F"/>
    <w:rsid w:val="00F25CE8"/>
    <w:rsid w:val="00F26120"/>
    <w:rsid w:val="00F27F64"/>
    <w:rsid w:val="00F31AE8"/>
    <w:rsid w:val="00F31ED6"/>
    <w:rsid w:val="00F34076"/>
    <w:rsid w:val="00F347E6"/>
    <w:rsid w:val="00F35615"/>
    <w:rsid w:val="00F36A7D"/>
    <w:rsid w:val="00F433AC"/>
    <w:rsid w:val="00F44035"/>
    <w:rsid w:val="00F44B95"/>
    <w:rsid w:val="00F458F0"/>
    <w:rsid w:val="00F524C1"/>
    <w:rsid w:val="00F5427D"/>
    <w:rsid w:val="00F55B15"/>
    <w:rsid w:val="00F569D0"/>
    <w:rsid w:val="00F56E99"/>
    <w:rsid w:val="00F62ED7"/>
    <w:rsid w:val="00F64334"/>
    <w:rsid w:val="00F655B8"/>
    <w:rsid w:val="00F66070"/>
    <w:rsid w:val="00F668C2"/>
    <w:rsid w:val="00F66995"/>
    <w:rsid w:val="00F70D51"/>
    <w:rsid w:val="00F717EF"/>
    <w:rsid w:val="00F729EF"/>
    <w:rsid w:val="00F73BDD"/>
    <w:rsid w:val="00F81ED2"/>
    <w:rsid w:val="00F905DA"/>
    <w:rsid w:val="00F9453C"/>
    <w:rsid w:val="00F96556"/>
    <w:rsid w:val="00F972EE"/>
    <w:rsid w:val="00F97472"/>
    <w:rsid w:val="00F97495"/>
    <w:rsid w:val="00FA03EF"/>
    <w:rsid w:val="00FA2F38"/>
    <w:rsid w:val="00FA57B0"/>
    <w:rsid w:val="00FA5ECB"/>
    <w:rsid w:val="00FA6EBA"/>
    <w:rsid w:val="00FA7765"/>
    <w:rsid w:val="00FB28D4"/>
    <w:rsid w:val="00FB2D7E"/>
    <w:rsid w:val="00FB360F"/>
    <w:rsid w:val="00FB4DFE"/>
    <w:rsid w:val="00FB52AF"/>
    <w:rsid w:val="00FB5376"/>
    <w:rsid w:val="00FB7F4C"/>
    <w:rsid w:val="00FC0639"/>
    <w:rsid w:val="00FC392B"/>
    <w:rsid w:val="00FC4E3C"/>
    <w:rsid w:val="00FC5B2C"/>
    <w:rsid w:val="00FC62D6"/>
    <w:rsid w:val="00FC7991"/>
    <w:rsid w:val="00FD161A"/>
    <w:rsid w:val="00FD2137"/>
    <w:rsid w:val="00FD2800"/>
    <w:rsid w:val="00FD2C1B"/>
    <w:rsid w:val="00FD365F"/>
    <w:rsid w:val="00FD3ADC"/>
    <w:rsid w:val="00FD4DA7"/>
    <w:rsid w:val="00FD5E56"/>
    <w:rsid w:val="00FD6F6E"/>
    <w:rsid w:val="00FD7767"/>
    <w:rsid w:val="00FE0395"/>
    <w:rsid w:val="00FE16E5"/>
    <w:rsid w:val="00FE34F7"/>
    <w:rsid w:val="00FE487C"/>
    <w:rsid w:val="00FE650B"/>
    <w:rsid w:val="00FE65CA"/>
    <w:rsid w:val="00FF0376"/>
    <w:rsid w:val="00FF1AE8"/>
    <w:rsid w:val="00FF4005"/>
    <w:rsid w:val="00FF5315"/>
    <w:rsid w:val="00FF69A7"/>
    <w:rsid w:val="00FF76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3DF3DC6-0E4F-4EE8-8BA1-2B5DAD4E6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FF69A7"/>
    <w:pPr>
      <w:spacing w:after="200" w:line="276" w:lineRule="auto"/>
      <w:ind w:firstLine="709"/>
      <w:jc w:val="both"/>
    </w:pPr>
    <w:rPr>
      <w:sz w:val="24"/>
      <w:szCs w:val="22"/>
      <w:lang w:eastAsia="en-US"/>
    </w:rPr>
  </w:style>
  <w:style w:type="paragraph" w:styleId="1">
    <w:name w:val="heading 1"/>
    <w:aliases w:val="Заголовок 1 Знак Знак,Заголовок 1 Знак Знак Знак"/>
    <w:basedOn w:val="a0"/>
    <w:next w:val="a0"/>
    <w:link w:val="10"/>
    <w:qFormat/>
    <w:rsid w:val="00426B9B"/>
    <w:pPr>
      <w:keepNext/>
      <w:keepLines/>
      <w:spacing w:before="240" w:after="0"/>
      <w:ind w:firstLine="0"/>
      <w:outlineLvl w:val="0"/>
    </w:pPr>
    <w:rPr>
      <w:b/>
      <w:bCs/>
      <w:szCs w:val="28"/>
      <w:lang w:val="x-none"/>
    </w:rPr>
  </w:style>
  <w:style w:type="paragraph" w:styleId="20">
    <w:name w:val="heading 2"/>
    <w:aliases w:val="Заголовок 2 Знак Знак,ГЛАВА"/>
    <w:basedOn w:val="a0"/>
    <w:next w:val="a0"/>
    <w:link w:val="21"/>
    <w:unhideWhenUsed/>
    <w:qFormat/>
    <w:rsid w:val="00426B9B"/>
    <w:pPr>
      <w:keepNext/>
      <w:keepLines/>
      <w:spacing w:before="200" w:after="0"/>
      <w:ind w:firstLine="0"/>
      <w:outlineLvl w:val="1"/>
    </w:pPr>
    <w:rPr>
      <w:b/>
      <w:bCs/>
      <w:szCs w:val="26"/>
      <w:lang w:val="x-none"/>
    </w:rPr>
  </w:style>
  <w:style w:type="paragraph" w:styleId="3">
    <w:name w:val="heading 3"/>
    <w:aliases w:val="Знак3,Знак3 Знак"/>
    <w:basedOn w:val="a0"/>
    <w:next w:val="a0"/>
    <w:link w:val="30"/>
    <w:unhideWhenUsed/>
    <w:qFormat/>
    <w:rsid w:val="008A61C6"/>
    <w:pPr>
      <w:keepNext/>
      <w:keepLines/>
      <w:spacing w:before="200" w:after="0"/>
      <w:ind w:firstLine="0"/>
      <w:outlineLvl w:val="2"/>
    </w:pPr>
    <w:rPr>
      <w:b/>
      <w:bCs/>
      <w:lang w:val="x-none"/>
    </w:rPr>
  </w:style>
  <w:style w:type="paragraph" w:styleId="4">
    <w:name w:val="heading 4"/>
    <w:aliases w:val="Ирина 4"/>
    <w:basedOn w:val="a0"/>
    <w:next w:val="a0"/>
    <w:link w:val="40"/>
    <w:unhideWhenUsed/>
    <w:qFormat/>
    <w:rsid w:val="008A61C6"/>
    <w:pPr>
      <w:keepNext/>
      <w:keepLines/>
      <w:spacing w:before="200" w:after="0"/>
      <w:ind w:firstLine="0"/>
      <w:outlineLvl w:val="3"/>
    </w:pPr>
    <w:rPr>
      <w:b/>
      <w:bCs/>
      <w:i/>
      <w:iCs/>
      <w:lang w:val="x-none"/>
    </w:rPr>
  </w:style>
  <w:style w:type="paragraph" w:styleId="5">
    <w:name w:val="heading 5"/>
    <w:basedOn w:val="a0"/>
    <w:next w:val="a0"/>
    <w:link w:val="50"/>
    <w:unhideWhenUsed/>
    <w:qFormat/>
    <w:rsid w:val="00B2087F"/>
    <w:pPr>
      <w:keepNext/>
      <w:keepLines/>
      <w:spacing w:before="200" w:after="0"/>
      <w:outlineLvl w:val="4"/>
    </w:pPr>
    <w:rPr>
      <w:color w:val="550000"/>
      <w:sz w:val="20"/>
      <w:szCs w:val="20"/>
      <w:lang w:val="x-none" w:eastAsia="x-none"/>
    </w:rPr>
  </w:style>
  <w:style w:type="paragraph" w:styleId="6">
    <w:name w:val="heading 6"/>
    <w:basedOn w:val="a0"/>
    <w:next w:val="a0"/>
    <w:link w:val="60"/>
    <w:unhideWhenUsed/>
    <w:qFormat/>
    <w:rsid w:val="00B2087F"/>
    <w:pPr>
      <w:keepNext/>
      <w:keepLines/>
      <w:spacing w:before="200" w:after="0"/>
      <w:outlineLvl w:val="5"/>
    </w:pPr>
    <w:rPr>
      <w:i/>
      <w:iCs/>
      <w:color w:val="550000"/>
      <w:sz w:val="20"/>
      <w:szCs w:val="20"/>
      <w:lang w:val="x-none" w:eastAsia="x-none"/>
    </w:rPr>
  </w:style>
  <w:style w:type="paragraph" w:styleId="7">
    <w:name w:val="heading 7"/>
    <w:basedOn w:val="a0"/>
    <w:next w:val="a0"/>
    <w:link w:val="70"/>
    <w:unhideWhenUsed/>
    <w:qFormat/>
    <w:rsid w:val="00B2087F"/>
    <w:pPr>
      <w:keepNext/>
      <w:keepLines/>
      <w:spacing w:before="200" w:after="0"/>
      <w:outlineLvl w:val="6"/>
    </w:pPr>
    <w:rPr>
      <w:i/>
      <w:iCs/>
      <w:color w:val="404040"/>
      <w:sz w:val="20"/>
      <w:szCs w:val="20"/>
      <w:lang w:val="x-none" w:eastAsia="x-none"/>
    </w:rPr>
  </w:style>
  <w:style w:type="paragraph" w:styleId="8">
    <w:name w:val="heading 8"/>
    <w:basedOn w:val="a0"/>
    <w:next w:val="a0"/>
    <w:link w:val="80"/>
    <w:unhideWhenUsed/>
    <w:qFormat/>
    <w:rsid w:val="00B2087F"/>
    <w:pPr>
      <w:keepNext/>
      <w:keepLines/>
      <w:spacing w:before="200" w:after="0"/>
      <w:outlineLvl w:val="7"/>
    </w:pPr>
    <w:rPr>
      <w:color w:val="AD0101"/>
      <w:sz w:val="20"/>
      <w:szCs w:val="20"/>
      <w:lang w:val="x-none" w:eastAsia="x-none"/>
    </w:rPr>
  </w:style>
  <w:style w:type="paragraph" w:styleId="9">
    <w:name w:val="heading 9"/>
    <w:basedOn w:val="a0"/>
    <w:next w:val="a0"/>
    <w:link w:val="90"/>
    <w:unhideWhenUsed/>
    <w:qFormat/>
    <w:rsid w:val="00B2087F"/>
    <w:pPr>
      <w:keepNext/>
      <w:keepLines/>
      <w:spacing w:before="200" w:after="0"/>
      <w:outlineLvl w:val="8"/>
    </w:pPr>
    <w:rPr>
      <w:i/>
      <w:iCs/>
      <w:color w:val="40404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Заголовок 2 Знак"/>
    <w:aliases w:val="Заголовок 2 Знак Знак Знак1,ГЛАВА Знак"/>
    <w:link w:val="20"/>
    <w:rsid w:val="00426B9B"/>
    <w:rPr>
      <w:b/>
      <w:bCs/>
      <w:sz w:val="24"/>
      <w:szCs w:val="26"/>
      <w:lang w:eastAsia="en-US"/>
    </w:rPr>
  </w:style>
  <w:style w:type="character" w:customStyle="1" w:styleId="10">
    <w:name w:val="Заголовок 1 Знак"/>
    <w:aliases w:val="Заголовок 1 Знак Знак Знак2,Заголовок 1 Знак Знак Знак Знак"/>
    <w:link w:val="1"/>
    <w:rsid w:val="00426B9B"/>
    <w:rPr>
      <w:b/>
      <w:bCs/>
      <w:sz w:val="24"/>
      <w:szCs w:val="28"/>
      <w:lang w:eastAsia="en-US"/>
    </w:rPr>
  </w:style>
  <w:style w:type="character" w:customStyle="1" w:styleId="30">
    <w:name w:val="Заголовок 3 Знак"/>
    <w:aliases w:val="Знак3 Знак3,Знак3 Знак Знак1"/>
    <w:link w:val="3"/>
    <w:rsid w:val="008A61C6"/>
    <w:rPr>
      <w:b/>
      <w:bCs/>
      <w:sz w:val="24"/>
      <w:szCs w:val="22"/>
      <w:lang w:eastAsia="en-US"/>
    </w:rPr>
  </w:style>
  <w:style w:type="character" w:customStyle="1" w:styleId="40">
    <w:name w:val="Заголовок 4 Знак"/>
    <w:aliases w:val="Ирина 4 Знак"/>
    <w:link w:val="4"/>
    <w:rsid w:val="008A61C6"/>
    <w:rPr>
      <w:b/>
      <w:bCs/>
      <w:i/>
      <w:iCs/>
      <w:sz w:val="24"/>
      <w:szCs w:val="22"/>
      <w:lang w:eastAsia="en-US"/>
    </w:rPr>
  </w:style>
  <w:style w:type="character" w:customStyle="1" w:styleId="50">
    <w:name w:val="Заголовок 5 Знак"/>
    <w:link w:val="5"/>
    <w:rsid w:val="00B2087F"/>
    <w:rPr>
      <w:rFonts w:ascii="Times New Roman" w:eastAsia="Times New Roman" w:hAnsi="Times New Roman" w:cs="Times New Roman"/>
      <w:color w:val="550000"/>
    </w:rPr>
  </w:style>
  <w:style w:type="character" w:customStyle="1" w:styleId="60">
    <w:name w:val="Заголовок 6 Знак"/>
    <w:link w:val="6"/>
    <w:rsid w:val="00B2087F"/>
    <w:rPr>
      <w:rFonts w:ascii="Times New Roman" w:eastAsia="Times New Roman" w:hAnsi="Times New Roman" w:cs="Times New Roman"/>
      <w:i/>
      <w:iCs/>
      <w:color w:val="550000"/>
    </w:rPr>
  </w:style>
  <w:style w:type="character" w:customStyle="1" w:styleId="70">
    <w:name w:val="Заголовок 7 Знак"/>
    <w:link w:val="7"/>
    <w:rsid w:val="00B2087F"/>
    <w:rPr>
      <w:rFonts w:ascii="Times New Roman" w:eastAsia="Times New Roman" w:hAnsi="Times New Roman" w:cs="Times New Roman"/>
      <w:i/>
      <w:iCs/>
      <w:color w:val="404040"/>
    </w:rPr>
  </w:style>
  <w:style w:type="character" w:customStyle="1" w:styleId="80">
    <w:name w:val="Заголовок 8 Знак"/>
    <w:link w:val="8"/>
    <w:rsid w:val="00B2087F"/>
    <w:rPr>
      <w:rFonts w:ascii="Times New Roman" w:eastAsia="Times New Roman" w:hAnsi="Times New Roman" w:cs="Times New Roman"/>
      <w:color w:val="AD0101"/>
      <w:sz w:val="20"/>
      <w:szCs w:val="20"/>
    </w:rPr>
  </w:style>
  <w:style w:type="character" w:customStyle="1" w:styleId="90">
    <w:name w:val="Заголовок 9 Знак"/>
    <w:link w:val="9"/>
    <w:rsid w:val="00B2087F"/>
    <w:rPr>
      <w:rFonts w:ascii="Times New Roman" w:eastAsia="Times New Roman" w:hAnsi="Times New Roman" w:cs="Times New Roman"/>
      <w:i/>
      <w:iCs/>
      <w:color w:val="404040"/>
      <w:sz w:val="20"/>
      <w:szCs w:val="20"/>
    </w:rPr>
  </w:style>
  <w:style w:type="paragraph" w:styleId="a4">
    <w:name w:val="Title"/>
    <w:aliases w:val="Заголовок3 Знак,Заголовок3,Название Знак1 Знак,Название Знак Знак Знак,Заголовок3 Знак Знак Знак,Заголовок3 Знак1 Знак"/>
    <w:basedOn w:val="a0"/>
    <w:next w:val="a0"/>
    <w:link w:val="a5"/>
    <w:qFormat/>
    <w:rsid w:val="00B2087F"/>
    <w:pPr>
      <w:pBdr>
        <w:bottom w:val="single" w:sz="8" w:space="4" w:color="AD0101"/>
      </w:pBdr>
      <w:spacing w:after="300" w:line="240" w:lineRule="auto"/>
      <w:contextualSpacing/>
    </w:pPr>
    <w:rPr>
      <w:color w:val="232323"/>
      <w:spacing w:val="5"/>
      <w:kern w:val="28"/>
      <w:sz w:val="52"/>
      <w:szCs w:val="52"/>
      <w:lang w:val="x-none" w:eastAsia="x-none"/>
    </w:rPr>
  </w:style>
  <w:style w:type="character" w:customStyle="1" w:styleId="a5">
    <w:name w:val="Заголовок Знак"/>
    <w:aliases w:val="Заголовок3 Знак Знак1,Заголовок3 Знак2,Название Знак1 Знак Знак1,Название Знак Знак Знак Знак1,Заголовок3 Знак Знак Знак Знак1,Заголовок3 Знак1 Знак Знак1"/>
    <w:link w:val="a4"/>
    <w:rsid w:val="00B2087F"/>
    <w:rPr>
      <w:rFonts w:ascii="Times New Roman" w:eastAsia="Times New Roman" w:hAnsi="Times New Roman" w:cs="Times New Roman"/>
      <w:color w:val="232323"/>
      <w:spacing w:val="5"/>
      <w:kern w:val="28"/>
      <w:sz w:val="52"/>
      <w:szCs w:val="52"/>
    </w:rPr>
  </w:style>
  <w:style w:type="paragraph" w:styleId="a6">
    <w:name w:val="Subtitle"/>
    <w:basedOn w:val="a0"/>
    <w:next w:val="a0"/>
    <w:link w:val="a7"/>
    <w:qFormat/>
    <w:rsid w:val="00B2087F"/>
    <w:pPr>
      <w:numPr>
        <w:ilvl w:val="1"/>
      </w:numPr>
      <w:ind w:firstLine="709"/>
    </w:pPr>
    <w:rPr>
      <w:i/>
      <w:iCs/>
      <w:color w:val="AD0101"/>
      <w:spacing w:val="15"/>
      <w:szCs w:val="24"/>
      <w:lang w:val="x-none" w:eastAsia="x-none"/>
    </w:rPr>
  </w:style>
  <w:style w:type="character" w:customStyle="1" w:styleId="a7">
    <w:name w:val="Подзаголовок Знак"/>
    <w:link w:val="a6"/>
    <w:rsid w:val="00B2087F"/>
    <w:rPr>
      <w:rFonts w:ascii="Times New Roman" w:eastAsia="Times New Roman" w:hAnsi="Times New Roman" w:cs="Times New Roman"/>
      <w:i/>
      <w:iCs/>
      <w:color w:val="AD0101"/>
      <w:spacing w:val="15"/>
      <w:sz w:val="24"/>
      <w:szCs w:val="24"/>
    </w:rPr>
  </w:style>
  <w:style w:type="character" w:styleId="a8">
    <w:name w:val="Strong"/>
    <w:uiPriority w:val="22"/>
    <w:qFormat/>
    <w:rsid w:val="00B2087F"/>
    <w:rPr>
      <w:b/>
      <w:bCs/>
    </w:rPr>
  </w:style>
  <w:style w:type="character" w:styleId="a9">
    <w:name w:val="Emphasis"/>
    <w:qFormat/>
    <w:rsid w:val="00B2087F"/>
    <w:rPr>
      <w:i/>
      <w:iCs/>
    </w:rPr>
  </w:style>
  <w:style w:type="paragraph" w:styleId="aa">
    <w:name w:val="No Spacing"/>
    <w:link w:val="ab"/>
    <w:uiPriority w:val="1"/>
    <w:qFormat/>
    <w:rsid w:val="008A61C6"/>
    <w:rPr>
      <w:sz w:val="24"/>
      <w:szCs w:val="22"/>
      <w:lang w:eastAsia="en-US"/>
    </w:rPr>
  </w:style>
  <w:style w:type="paragraph" w:styleId="ac">
    <w:name w:val="List Paragraph"/>
    <w:basedOn w:val="a0"/>
    <w:uiPriority w:val="34"/>
    <w:qFormat/>
    <w:rsid w:val="00B2087F"/>
    <w:pPr>
      <w:ind w:left="720"/>
      <w:contextualSpacing/>
    </w:pPr>
  </w:style>
  <w:style w:type="paragraph" w:styleId="22">
    <w:name w:val="Quote"/>
    <w:basedOn w:val="a0"/>
    <w:next w:val="a0"/>
    <w:link w:val="23"/>
    <w:uiPriority w:val="29"/>
    <w:qFormat/>
    <w:rsid w:val="00B2087F"/>
    <w:rPr>
      <w:i/>
      <w:iCs/>
      <w:color w:val="000000"/>
      <w:sz w:val="20"/>
      <w:szCs w:val="20"/>
      <w:lang w:val="x-none" w:eastAsia="x-none"/>
    </w:rPr>
  </w:style>
  <w:style w:type="character" w:customStyle="1" w:styleId="23">
    <w:name w:val="Цитата 2 Знак"/>
    <w:link w:val="22"/>
    <w:uiPriority w:val="29"/>
    <w:rsid w:val="00B2087F"/>
    <w:rPr>
      <w:i/>
      <w:iCs/>
      <w:color w:val="000000"/>
    </w:rPr>
  </w:style>
  <w:style w:type="paragraph" w:styleId="ad">
    <w:name w:val="Intense Quote"/>
    <w:basedOn w:val="a0"/>
    <w:next w:val="a0"/>
    <w:link w:val="ae"/>
    <w:uiPriority w:val="30"/>
    <w:qFormat/>
    <w:rsid w:val="00B2087F"/>
    <w:pPr>
      <w:pBdr>
        <w:bottom w:val="single" w:sz="4" w:space="4" w:color="AD0101"/>
      </w:pBdr>
      <w:spacing w:before="200" w:after="280"/>
      <w:ind w:left="936" w:right="936"/>
    </w:pPr>
    <w:rPr>
      <w:b/>
      <w:bCs/>
      <w:i/>
      <w:iCs/>
      <w:color w:val="AD0101"/>
      <w:sz w:val="20"/>
      <w:szCs w:val="20"/>
      <w:lang w:val="x-none" w:eastAsia="x-none"/>
    </w:rPr>
  </w:style>
  <w:style w:type="character" w:customStyle="1" w:styleId="ae">
    <w:name w:val="Выделенная цитата Знак"/>
    <w:link w:val="ad"/>
    <w:uiPriority w:val="30"/>
    <w:rsid w:val="00B2087F"/>
    <w:rPr>
      <w:b/>
      <w:bCs/>
      <w:i/>
      <w:iCs/>
      <w:color w:val="AD0101"/>
    </w:rPr>
  </w:style>
  <w:style w:type="character" w:styleId="af">
    <w:name w:val="Subtle Emphasis"/>
    <w:uiPriority w:val="19"/>
    <w:qFormat/>
    <w:rsid w:val="00B2087F"/>
    <w:rPr>
      <w:i/>
      <w:iCs/>
      <w:color w:val="808080"/>
    </w:rPr>
  </w:style>
  <w:style w:type="character" w:styleId="af0">
    <w:name w:val="Intense Emphasis"/>
    <w:uiPriority w:val="21"/>
    <w:qFormat/>
    <w:rsid w:val="00BA5978"/>
    <w:rPr>
      <w:b/>
      <w:bCs/>
      <w:i/>
      <w:iCs/>
      <w:color w:val="auto"/>
    </w:rPr>
  </w:style>
  <w:style w:type="character" w:styleId="af1">
    <w:name w:val="Subtle Reference"/>
    <w:qFormat/>
    <w:rsid w:val="00B2087F"/>
    <w:rPr>
      <w:smallCaps/>
      <w:color w:val="726056"/>
      <w:u w:val="single"/>
    </w:rPr>
  </w:style>
  <w:style w:type="character" w:styleId="af2">
    <w:name w:val="Intense Reference"/>
    <w:uiPriority w:val="32"/>
    <w:qFormat/>
    <w:rsid w:val="00B2087F"/>
    <w:rPr>
      <w:b/>
      <w:bCs/>
      <w:smallCaps/>
      <w:color w:val="726056"/>
      <w:spacing w:val="5"/>
      <w:u w:val="single"/>
    </w:rPr>
  </w:style>
  <w:style w:type="character" w:styleId="af3">
    <w:name w:val="Book Title"/>
    <w:uiPriority w:val="33"/>
    <w:qFormat/>
    <w:rsid w:val="00B2087F"/>
    <w:rPr>
      <w:b/>
      <w:bCs/>
      <w:smallCaps/>
      <w:spacing w:val="5"/>
    </w:rPr>
  </w:style>
  <w:style w:type="paragraph" w:styleId="af4">
    <w:name w:val="TOC Heading"/>
    <w:basedOn w:val="1"/>
    <w:next w:val="a0"/>
    <w:uiPriority w:val="39"/>
    <w:unhideWhenUsed/>
    <w:qFormat/>
    <w:rsid w:val="00B2087F"/>
    <w:pPr>
      <w:outlineLvl w:val="9"/>
    </w:pPr>
  </w:style>
  <w:style w:type="paragraph" w:styleId="af5">
    <w:name w:val="caption"/>
    <w:basedOn w:val="a0"/>
    <w:next w:val="a0"/>
    <w:unhideWhenUsed/>
    <w:qFormat/>
    <w:rsid w:val="00A943F3"/>
    <w:pPr>
      <w:spacing w:line="240" w:lineRule="auto"/>
      <w:jc w:val="right"/>
    </w:pPr>
    <w:rPr>
      <w:b/>
      <w:bCs/>
      <w:szCs w:val="18"/>
    </w:rPr>
  </w:style>
  <w:style w:type="paragraph" w:styleId="af6">
    <w:name w:val="header"/>
    <w:aliases w:val="Верхний колонтитул1 Знак Знак,Верхний колонтитул1 Знак"/>
    <w:basedOn w:val="a0"/>
    <w:link w:val="af7"/>
    <w:uiPriority w:val="99"/>
    <w:unhideWhenUsed/>
    <w:rsid w:val="00B2087F"/>
    <w:pPr>
      <w:tabs>
        <w:tab w:val="center" w:pos="4677"/>
        <w:tab w:val="right" w:pos="9355"/>
      </w:tabs>
      <w:spacing w:after="0" w:line="240" w:lineRule="auto"/>
    </w:pPr>
    <w:rPr>
      <w:sz w:val="20"/>
      <w:szCs w:val="20"/>
      <w:lang w:val="x-none" w:eastAsia="x-none"/>
    </w:rPr>
  </w:style>
  <w:style w:type="character" w:customStyle="1" w:styleId="af7">
    <w:name w:val="Верхний колонтитул Знак"/>
    <w:aliases w:val="Верхний колонтитул1 Знак Знак Знак,Верхний колонтитул1 Знак Знак1"/>
    <w:link w:val="af6"/>
    <w:uiPriority w:val="99"/>
    <w:rsid w:val="00B2087F"/>
    <w:rPr>
      <w:sz w:val="20"/>
    </w:rPr>
  </w:style>
  <w:style w:type="paragraph" w:styleId="af8">
    <w:name w:val="footer"/>
    <w:basedOn w:val="a0"/>
    <w:link w:val="af9"/>
    <w:uiPriority w:val="99"/>
    <w:unhideWhenUsed/>
    <w:rsid w:val="00B2087F"/>
    <w:pPr>
      <w:tabs>
        <w:tab w:val="center" w:pos="4677"/>
        <w:tab w:val="right" w:pos="9355"/>
      </w:tabs>
      <w:spacing w:after="0" w:line="240" w:lineRule="auto"/>
    </w:pPr>
    <w:rPr>
      <w:sz w:val="20"/>
      <w:szCs w:val="20"/>
      <w:lang w:val="x-none" w:eastAsia="x-none"/>
    </w:rPr>
  </w:style>
  <w:style w:type="character" w:customStyle="1" w:styleId="af9">
    <w:name w:val="Нижний колонтитул Знак"/>
    <w:link w:val="af8"/>
    <w:uiPriority w:val="99"/>
    <w:rsid w:val="00B2087F"/>
    <w:rPr>
      <w:sz w:val="20"/>
    </w:rPr>
  </w:style>
  <w:style w:type="table" w:styleId="afa">
    <w:name w:val="Table Grid"/>
    <w:basedOn w:val="a2"/>
    <w:rsid w:val="00B2087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table of figures"/>
    <w:basedOn w:val="a0"/>
    <w:next w:val="a0"/>
    <w:uiPriority w:val="99"/>
    <w:unhideWhenUsed/>
    <w:rsid w:val="00546F51"/>
    <w:pPr>
      <w:spacing w:after="0"/>
    </w:pPr>
  </w:style>
  <w:style w:type="character" w:styleId="afc">
    <w:name w:val="Hyperlink"/>
    <w:uiPriority w:val="99"/>
    <w:unhideWhenUsed/>
    <w:rsid w:val="00546F51"/>
    <w:rPr>
      <w:color w:val="D26900"/>
      <w:u w:val="single"/>
    </w:rPr>
  </w:style>
  <w:style w:type="paragraph" w:styleId="afd">
    <w:name w:val="Balloon Text"/>
    <w:basedOn w:val="a0"/>
    <w:link w:val="afe"/>
    <w:unhideWhenUsed/>
    <w:rsid w:val="009C5405"/>
    <w:pPr>
      <w:spacing w:after="0" w:line="240" w:lineRule="auto"/>
    </w:pPr>
    <w:rPr>
      <w:rFonts w:ascii="Tahoma" w:hAnsi="Tahoma"/>
      <w:sz w:val="16"/>
      <w:szCs w:val="16"/>
      <w:lang w:val="x-none" w:eastAsia="x-none"/>
    </w:rPr>
  </w:style>
  <w:style w:type="character" w:customStyle="1" w:styleId="afe">
    <w:name w:val="Текст выноски Знак"/>
    <w:link w:val="afd"/>
    <w:rsid w:val="009C5405"/>
    <w:rPr>
      <w:rFonts w:ascii="Tahoma" w:hAnsi="Tahoma" w:cs="Tahoma"/>
      <w:sz w:val="16"/>
      <w:szCs w:val="16"/>
    </w:rPr>
  </w:style>
  <w:style w:type="paragraph" w:styleId="24">
    <w:name w:val="toc 2"/>
    <w:basedOn w:val="a0"/>
    <w:next w:val="a0"/>
    <w:autoRedefine/>
    <w:uiPriority w:val="39"/>
    <w:unhideWhenUsed/>
    <w:qFormat/>
    <w:rsid w:val="00227296"/>
    <w:pPr>
      <w:tabs>
        <w:tab w:val="right" w:leader="dot" w:pos="10206"/>
      </w:tabs>
      <w:spacing w:after="100"/>
      <w:ind w:firstLine="0"/>
    </w:pPr>
  </w:style>
  <w:style w:type="paragraph" w:styleId="11">
    <w:name w:val="toc 1"/>
    <w:basedOn w:val="a0"/>
    <w:next w:val="a0"/>
    <w:autoRedefine/>
    <w:uiPriority w:val="39"/>
    <w:unhideWhenUsed/>
    <w:qFormat/>
    <w:rsid w:val="00FB4DFE"/>
    <w:pPr>
      <w:tabs>
        <w:tab w:val="right" w:leader="dot" w:pos="9072"/>
      </w:tabs>
      <w:spacing w:after="100"/>
      <w:ind w:firstLine="0"/>
    </w:pPr>
  </w:style>
  <w:style w:type="paragraph" w:styleId="31">
    <w:name w:val="toc 3"/>
    <w:basedOn w:val="a0"/>
    <w:next w:val="a0"/>
    <w:autoRedefine/>
    <w:uiPriority w:val="39"/>
    <w:unhideWhenUsed/>
    <w:qFormat/>
    <w:rsid w:val="00D01280"/>
    <w:pPr>
      <w:spacing w:after="100"/>
      <w:ind w:left="400"/>
    </w:pPr>
  </w:style>
  <w:style w:type="character" w:customStyle="1" w:styleId="ab">
    <w:name w:val="Без интервала Знак"/>
    <w:link w:val="aa"/>
    <w:uiPriority w:val="1"/>
    <w:rsid w:val="008A61C6"/>
    <w:rPr>
      <w:sz w:val="24"/>
      <w:szCs w:val="22"/>
      <w:lang w:eastAsia="en-US" w:bidi="ar-SA"/>
    </w:rPr>
  </w:style>
  <w:style w:type="paragraph" w:styleId="aff">
    <w:name w:val="footnote text"/>
    <w:basedOn w:val="a0"/>
    <w:link w:val="aff0"/>
    <w:uiPriority w:val="99"/>
    <w:unhideWhenUsed/>
    <w:rsid w:val="00D92E23"/>
    <w:pPr>
      <w:spacing w:after="0" w:line="240" w:lineRule="auto"/>
      <w:ind w:firstLine="0"/>
      <w:jc w:val="left"/>
    </w:pPr>
    <w:rPr>
      <w:sz w:val="20"/>
      <w:szCs w:val="20"/>
      <w:lang w:eastAsia="ru-RU"/>
    </w:rPr>
  </w:style>
  <w:style w:type="character" w:customStyle="1" w:styleId="aff0">
    <w:name w:val="Текст сноски Знак"/>
    <w:basedOn w:val="a1"/>
    <w:link w:val="aff"/>
    <w:uiPriority w:val="99"/>
    <w:rsid w:val="00D92E23"/>
  </w:style>
  <w:style w:type="character" w:styleId="aff1">
    <w:name w:val="footnote reference"/>
    <w:uiPriority w:val="99"/>
    <w:unhideWhenUsed/>
    <w:rsid w:val="00D92E23"/>
    <w:rPr>
      <w:vertAlign w:val="superscript"/>
    </w:rPr>
  </w:style>
  <w:style w:type="table" w:customStyle="1" w:styleId="12">
    <w:name w:val="Сетка таблицы1"/>
    <w:basedOn w:val="a2"/>
    <w:next w:val="afa"/>
    <w:rsid w:val="006C1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uiPriority w:val="99"/>
    <w:rsid w:val="001C314C"/>
    <w:pPr>
      <w:widowControl w:val="0"/>
      <w:autoSpaceDE w:val="0"/>
      <w:autoSpaceDN w:val="0"/>
      <w:adjustRightInd w:val="0"/>
    </w:pPr>
    <w:rPr>
      <w:rFonts w:ascii="Arial" w:hAnsi="Arial" w:cs="Arial"/>
      <w:b/>
      <w:bCs/>
      <w:sz w:val="22"/>
      <w:szCs w:val="22"/>
    </w:rPr>
  </w:style>
  <w:style w:type="paragraph" w:styleId="aff2">
    <w:name w:val="List Bullet"/>
    <w:aliases w:val="Маркированный список1"/>
    <w:basedOn w:val="a0"/>
    <w:link w:val="aff3"/>
    <w:uiPriority w:val="99"/>
    <w:rsid w:val="00D207F8"/>
    <w:pPr>
      <w:widowControl w:val="0"/>
      <w:autoSpaceDE w:val="0"/>
      <w:autoSpaceDN w:val="0"/>
      <w:adjustRightInd w:val="0"/>
      <w:spacing w:before="120" w:after="0" w:line="240" w:lineRule="auto"/>
      <w:ind w:firstLine="0"/>
    </w:pPr>
    <w:rPr>
      <w:sz w:val="26"/>
      <w:szCs w:val="26"/>
      <w:lang w:val="x-none" w:eastAsia="x-none"/>
    </w:rPr>
  </w:style>
  <w:style w:type="character" w:customStyle="1" w:styleId="aff3">
    <w:name w:val="Маркированный список Знак"/>
    <w:aliases w:val="Маркированный список1 Знак"/>
    <w:link w:val="aff2"/>
    <w:rsid w:val="00D207F8"/>
    <w:rPr>
      <w:sz w:val="26"/>
      <w:szCs w:val="26"/>
    </w:rPr>
  </w:style>
  <w:style w:type="paragraph" w:customStyle="1" w:styleId="ConsTitle">
    <w:name w:val="ConsTitle"/>
    <w:rsid w:val="00D207F8"/>
    <w:pPr>
      <w:widowControl w:val="0"/>
      <w:autoSpaceDE w:val="0"/>
      <w:autoSpaceDN w:val="0"/>
      <w:adjustRightInd w:val="0"/>
      <w:ind w:right="19772"/>
    </w:pPr>
    <w:rPr>
      <w:rFonts w:ascii="Arial" w:hAnsi="Arial" w:cs="Arial"/>
      <w:b/>
      <w:bCs/>
    </w:rPr>
  </w:style>
  <w:style w:type="paragraph" w:styleId="aff4">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Обычный (Web)1,Знак2"/>
    <w:basedOn w:val="a0"/>
    <w:link w:val="aff5"/>
    <w:rsid w:val="006E3AFB"/>
    <w:pPr>
      <w:autoSpaceDE w:val="0"/>
      <w:autoSpaceDN w:val="0"/>
      <w:adjustRightInd w:val="0"/>
      <w:spacing w:before="100" w:beforeAutospacing="1" w:after="100" w:afterAutospacing="1" w:line="240" w:lineRule="auto"/>
      <w:ind w:firstLine="0"/>
      <w:jc w:val="left"/>
    </w:pPr>
    <w:rPr>
      <w:szCs w:val="24"/>
      <w:lang w:val="x-none" w:eastAsia="x-none"/>
    </w:rPr>
  </w:style>
  <w:style w:type="character" w:customStyle="1" w:styleId="aff5">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Знак2 Знак3"/>
    <w:link w:val="aff4"/>
    <w:rsid w:val="006E3AFB"/>
    <w:rPr>
      <w:sz w:val="24"/>
      <w:szCs w:val="24"/>
    </w:rPr>
  </w:style>
  <w:style w:type="character" w:styleId="aff6">
    <w:name w:val="FollowedHyperlink"/>
    <w:unhideWhenUsed/>
    <w:rsid w:val="0013414B"/>
    <w:rPr>
      <w:color w:val="800080"/>
      <w:u w:val="single"/>
    </w:rPr>
  </w:style>
  <w:style w:type="paragraph" w:customStyle="1" w:styleId="p1">
    <w:name w:val="p1"/>
    <w:basedOn w:val="a0"/>
    <w:rsid w:val="001E68DB"/>
    <w:pPr>
      <w:spacing w:before="100" w:beforeAutospacing="1" w:after="100" w:afterAutospacing="1" w:line="240" w:lineRule="auto"/>
      <w:ind w:firstLine="0"/>
      <w:jc w:val="left"/>
    </w:pPr>
    <w:rPr>
      <w:szCs w:val="24"/>
      <w:lang w:eastAsia="ru-RU"/>
    </w:rPr>
  </w:style>
  <w:style w:type="character" w:customStyle="1" w:styleId="s2">
    <w:name w:val="s2"/>
    <w:rsid w:val="001E68DB"/>
  </w:style>
  <w:style w:type="character" w:customStyle="1" w:styleId="apple-converted-space">
    <w:name w:val="apple-converted-space"/>
    <w:rsid w:val="00067A0B"/>
  </w:style>
  <w:style w:type="paragraph" w:customStyle="1" w:styleId="ConsPlusNormal">
    <w:name w:val="ConsPlusNormal"/>
    <w:rsid w:val="008B7A4C"/>
    <w:pPr>
      <w:widowControl w:val="0"/>
      <w:autoSpaceDE w:val="0"/>
      <w:autoSpaceDN w:val="0"/>
      <w:adjustRightInd w:val="0"/>
      <w:ind w:firstLine="720"/>
    </w:pPr>
    <w:rPr>
      <w:rFonts w:ascii="Arial" w:hAnsi="Arial" w:cs="Arial"/>
    </w:rPr>
  </w:style>
  <w:style w:type="paragraph" w:styleId="41">
    <w:name w:val="toc 4"/>
    <w:basedOn w:val="a0"/>
    <w:next w:val="a0"/>
    <w:autoRedefine/>
    <w:uiPriority w:val="39"/>
    <w:unhideWhenUsed/>
    <w:rsid w:val="00067D9F"/>
    <w:pPr>
      <w:spacing w:after="100"/>
      <w:ind w:left="660" w:firstLine="0"/>
      <w:jc w:val="left"/>
    </w:pPr>
    <w:rPr>
      <w:rFonts w:ascii="Calibri" w:hAnsi="Calibri"/>
      <w:sz w:val="22"/>
      <w:lang w:eastAsia="ru-RU"/>
    </w:rPr>
  </w:style>
  <w:style w:type="paragraph" w:styleId="51">
    <w:name w:val="toc 5"/>
    <w:basedOn w:val="a0"/>
    <w:next w:val="a0"/>
    <w:autoRedefine/>
    <w:uiPriority w:val="39"/>
    <w:unhideWhenUsed/>
    <w:rsid w:val="00067D9F"/>
    <w:pPr>
      <w:spacing w:after="100"/>
      <w:ind w:left="880" w:firstLine="0"/>
      <w:jc w:val="left"/>
    </w:pPr>
    <w:rPr>
      <w:rFonts w:ascii="Calibri" w:hAnsi="Calibri"/>
      <w:sz w:val="22"/>
      <w:lang w:eastAsia="ru-RU"/>
    </w:rPr>
  </w:style>
  <w:style w:type="paragraph" w:styleId="61">
    <w:name w:val="toc 6"/>
    <w:basedOn w:val="a0"/>
    <w:next w:val="a0"/>
    <w:autoRedefine/>
    <w:uiPriority w:val="39"/>
    <w:unhideWhenUsed/>
    <w:rsid w:val="00067D9F"/>
    <w:pPr>
      <w:spacing w:after="100"/>
      <w:ind w:left="1100" w:firstLine="0"/>
      <w:jc w:val="left"/>
    </w:pPr>
    <w:rPr>
      <w:rFonts w:ascii="Calibri" w:hAnsi="Calibri"/>
      <w:sz w:val="22"/>
      <w:lang w:eastAsia="ru-RU"/>
    </w:rPr>
  </w:style>
  <w:style w:type="paragraph" w:styleId="71">
    <w:name w:val="toc 7"/>
    <w:basedOn w:val="a0"/>
    <w:next w:val="a0"/>
    <w:autoRedefine/>
    <w:uiPriority w:val="39"/>
    <w:unhideWhenUsed/>
    <w:rsid w:val="00067D9F"/>
    <w:pPr>
      <w:spacing w:after="100"/>
      <w:ind w:left="1320" w:firstLine="0"/>
      <w:jc w:val="left"/>
    </w:pPr>
    <w:rPr>
      <w:rFonts w:ascii="Calibri" w:hAnsi="Calibri"/>
      <w:sz w:val="22"/>
      <w:lang w:eastAsia="ru-RU"/>
    </w:rPr>
  </w:style>
  <w:style w:type="paragraph" w:styleId="81">
    <w:name w:val="toc 8"/>
    <w:basedOn w:val="a0"/>
    <w:next w:val="a0"/>
    <w:autoRedefine/>
    <w:uiPriority w:val="39"/>
    <w:unhideWhenUsed/>
    <w:rsid w:val="00067D9F"/>
    <w:pPr>
      <w:spacing w:after="100"/>
      <w:ind w:left="1540" w:firstLine="0"/>
      <w:jc w:val="left"/>
    </w:pPr>
    <w:rPr>
      <w:rFonts w:ascii="Calibri" w:hAnsi="Calibri"/>
      <w:sz w:val="22"/>
      <w:lang w:eastAsia="ru-RU"/>
    </w:rPr>
  </w:style>
  <w:style w:type="paragraph" w:styleId="91">
    <w:name w:val="toc 9"/>
    <w:basedOn w:val="a0"/>
    <w:next w:val="a0"/>
    <w:autoRedefine/>
    <w:uiPriority w:val="39"/>
    <w:unhideWhenUsed/>
    <w:rsid w:val="00067D9F"/>
    <w:pPr>
      <w:spacing w:after="100"/>
      <w:ind w:left="1760" w:firstLine="0"/>
      <w:jc w:val="left"/>
    </w:pPr>
    <w:rPr>
      <w:rFonts w:ascii="Calibri" w:hAnsi="Calibri"/>
      <w:sz w:val="22"/>
      <w:lang w:eastAsia="ru-RU"/>
    </w:rPr>
  </w:style>
  <w:style w:type="paragraph" w:customStyle="1" w:styleId="110">
    <w:name w:val="Знак1 Знак Знак Знак Знак Знак Знак Знак Знак Знак Знак Знак Знак Знак Знак Знак Знак Знак Знак Знак Знак Знак Знак1 Знак Знак Знак Знак Знак Знак Знак"/>
    <w:basedOn w:val="a0"/>
    <w:rsid w:val="002D0AD8"/>
    <w:pPr>
      <w:spacing w:after="160" w:line="240" w:lineRule="exact"/>
      <w:ind w:firstLine="0"/>
      <w:jc w:val="left"/>
    </w:pPr>
    <w:rPr>
      <w:rFonts w:ascii="Verdana" w:hAnsi="Verdana"/>
      <w:szCs w:val="24"/>
      <w:lang w:val="en-US"/>
    </w:rPr>
  </w:style>
  <w:style w:type="paragraph" w:customStyle="1" w:styleId="CharChar">
    <w:name w:val="Char Char"/>
    <w:basedOn w:val="a0"/>
    <w:rsid w:val="00B110AC"/>
    <w:pPr>
      <w:autoSpaceDE w:val="0"/>
      <w:autoSpaceDN w:val="0"/>
      <w:spacing w:after="160" w:line="240" w:lineRule="exact"/>
      <w:ind w:firstLine="0"/>
      <w:jc w:val="left"/>
    </w:pPr>
    <w:rPr>
      <w:rFonts w:ascii="Arial" w:eastAsia="MS Mincho" w:hAnsi="Arial" w:cs="Arial"/>
      <w:b/>
      <w:sz w:val="20"/>
      <w:szCs w:val="20"/>
      <w:lang w:val="en-US" w:eastAsia="de-DE"/>
    </w:rPr>
  </w:style>
  <w:style w:type="paragraph" w:customStyle="1" w:styleId="13">
    <w:name w:val="Обычный1"/>
    <w:rsid w:val="009517CA"/>
    <w:rPr>
      <w:snapToGrid w:val="0"/>
      <w:sz w:val="24"/>
    </w:rPr>
  </w:style>
  <w:style w:type="paragraph" w:styleId="aff7">
    <w:name w:val="Revision"/>
    <w:hidden/>
    <w:uiPriority w:val="99"/>
    <w:semiHidden/>
    <w:rsid w:val="00E8029A"/>
    <w:rPr>
      <w:sz w:val="24"/>
      <w:szCs w:val="22"/>
      <w:lang w:eastAsia="en-US"/>
    </w:rPr>
  </w:style>
  <w:style w:type="character" w:styleId="aff8">
    <w:name w:val="annotation reference"/>
    <w:unhideWhenUsed/>
    <w:rsid w:val="00F1630D"/>
    <w:rPr>
      <w:sz w:val="16"/>
      <w:szCs w:val="16"/>
    </w:rPr>
  </w:style>
  <w:style w:type="paragraph" w:styleId="aff9">
    <w:name w:val="annotation text"/>
    <w:basedOn w:val="a0"/>
    <w:link w:val="affa"/>
    <w:unhideWhenUsed/>
    <w:rsid w:val="00F1630D"/>
    <w:rPr>
      <w:sz w:val="20"/>
      <w:szCs w:val="20"/>
      <w:lang w:val="x-none"/>
    </w:rPr>
  </w:style>
  <w:style w:type="character" w:customStyle="1" w:styleId="affa">
    <w:name w:val="Текст примечания Знак"/>
    <w:link w:val="aff9"/>
    <w:rsid w:val="00F1630D"/>
    <w:rPr>
      <w:lang w:eastAsia="en-US"/>
    </w:rPr>
  </w:style>
  <w:style w:type="paragraph" w:styleId="affb">
    <w:name w:val="annotation subject"/>
    <w:basedOn w:val="aff9"/>
    <w:next w:val="aff9"/>
    <w:link w:val="affc"/>
    <w:unhideWhenUsed/>
    <w:rsid w:val="00F1630D"/>
    <w:rPr>
      <w:b/>
      <w:bCs/>
    </w:rPr>
  </w:style>
  <w:style w:type="character" w:customStyle="1" w:styleId="affc">
    <w:name w:val="Тема примечания Знак"/>
    <w:link w:val="affb"/>
    <w:rsid w:val="00F1630D"/>
    <w:rPr>
      <w:b/>
      <w:bCs/>
      <w:lang w:eastAsia="en-US"/>
    </w:rPr>
  </w:style>
  <w:style w:type="character" w:customStyle="1" w:styleId="affd">
    <w:name w:val="Таблицы Знак"/>
    <w:link w:val="affe"/>
    <w:locked/>
    <w:rsid w:val="00F25CE8"/>
    <w:rPr>
      <w:sz w:val="24"/>
    </w:rPr>
  </w:style>
  <w:style w:type="paragraph" w:customStyle="1" w:styleId="affe">
    <w:name w:val="Таблицы"/>
    <w:basedOn w:val="a0"/>
    <w:link w:val="affd"/>
    <w:qFormat/>
    <w:rsid w:val="00F25CE8"/>
    <w:pPr>
      <w:spacing w:after="0" w:line="240" w:lineRule="auto"/>
      <w:ind w:firstLine="0"/>
    </w:pPr>
    <w:rPr>
      <w:szCs w:val="20"/>
      <w:lang w:val="x-none" w:eastAsia="x-none"/>
    </w:rPr>
  </w:style>
  <w:style w:type="numbering" w:customStyle="1" w:styleId="14">
    <w:name w:val="Нет списка1"/>
    <w:next w:val="a3"/>
    <w:uiPriority w:val="99"/>
    <w:semiHidden/>
    <w:unhideWhenUsed/>
    <w:rsid w:val="00C8415C"/>
  </w:style>
  <w:style w:type="paragraph" w:styleId="afff">
    <w:name w:val="Document Map"/>
    <w:basedOn w:val="a0"/>
    <w:link w:val="afff0"/>
    <w:uiPriority w:val="99"/>
    <w:semiHidden/>
    <w:unhideWhenUsed/>
    <w:rsid w:val="00C8415C"/>
    <w:pPr>
      <w:spacing w:after="0" w:line="240" w:lineRule="auto"/>
      <w:ind w:firstLine="0"/>
    </w:pPr>
    <w:rPr>
      <w:rFonts w:ascii="Tahoma" w:eastAsia="Calibri" w:hAnsi="Tahoma"/>
      <w:sz w:val="16"/>
      <w:szCs w:val="16"/>
      <w:lang w:val="x-none" w:eastAsia="x-none"/>
    </w:rPr>
  </w:style>
  <w:style w:type="character" w:customStyle="1" w:styleId="afff0">
    <w:name w:val="Схема документа Знак"/>
    <w:link w:val="afff"/>
    <w:uiPriority w:val="99"/>
    <w:semiHidden/>
    <w:rsid w:val="00C8415C"/>
    <w:rPr>
      <w:rFonts w:ascii="Tahoma" w:eastAsia="Calibri" w:hAnsi="Tahoma"/>
      <w:sz w:val="16"/>
      <w:szCs w:val="16"/>
      <w:lang w:val="x-none" w:eastAsia="x-none"/>
    </w:rPr>
  </w:style>
  <w:style w:type="table" w:customStyle="1" w:styleId="25">
    <w:name w:val="Сетка таблицы2"/>
    <w:basedOn w:val="a2"/>
    <w:next w:val="afa"/>
    <w:uiPriority w:val="59"/>
    <w:rsid w:val="00C8415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1">
    <w:name w:val="Основной текст_"/>
    <w:link w:val="92"/>
    <w:rsid w:val="00C8415C"/>
    <w:rPr>
      <w:b/>
      <w:bCs/>
      <w:sz w:val="21"/>
      <w:szCs w:val="21"/>
      <w:shd w:val="clear" w:color="auto" w:fill="FFFFFF"/>
    </w:rPr>
  </w:style>
  <w:style w:type="paragraph" w:customStyle="1" w:styleId="92">
    <w:name w:val="Основной текст9"/>
    <w:basedOn w:val="a0"/>
    <w:link w:val="afff1"/>
    <w:rsid w:val="00C8415C"/>
    <w:pPr>
      <w:widowControl w:val="0"/>
      <w:shd w:val="clear" w:color="auto" w:fill="FFFFFF"/>
      <w:spacing w:before="1140" w:after="60" w:line="0" w:lineRule="atLeast"/>
      <w:ind w:hanging="360"/>
      <w:jc w:val="center"/>
    </w:pPr>
    <w:rPr>
      <w:b/>
      <w:bCs/>
      <w:sz w:val="21"/>
      <w:szCs w:val="21"/>
      <w:lang w:eastAsia="ru-RU"/>
    </w:rPr>
  </w:style>
  <w:style w:type="character" w:customStyle="1" w:styleId="72">
    <w:name w:val="Основной текст (7)_"/>
    <w:link w:val="73"/>
    <w:rsid w:val="00C8415C"/>
    <w:rPr>
      <w:b/>
      <w:bCs/>
      <w:i/>
      <w:iCs/>
      <w:sz w:val="23"/>
      <w:szCs w:val="23"/>
      <w:shd w:val="clear" w:color="auto" w:fill="FFFFFF"/>
    </w:rPr>
  </w:style>
  <w:style w:type="paragraph" w:customStyle="1" w:styleId="73">
    <w:name w:val="Основной текст (7)"/>
    <w:basedOn w:val="a0"/>
    <w:link w:val="72"/>
    <w:rsid w:val="00C8415C"/>
    <w:pPr>
      <w:widowControl w:val="0"/>
      <w:shd w:val="clear" w:color="auto" w:fill="FFFFFF"/>
      <w:spacing w:before="60" w:after="60" w:line="0" w:lineRule="atLeast"/>
      <w:ind w:firstLine="0"/>
    </w:pPr>
    <w:rPr>
      <w:b/>
      <w:bCs/>
      <w:i/>
      <w:iCs/>
      <w:sz w:val="23"/>
      <w:szCs w:val="23"/>
      <w:lang w:eastAsia="ru-RU"/>
    </w:rPr>
  </w:style>
  <w:style w:type="character" w:customStyle="1" w:styleId="7105pt">
    <w:name w:val="Основной текст (7) + 10;5 pt;Не курсив"/>
    <w:rsid w:val="00C8415C"/>
    <w:rPr>
      <w:rFonts w:ascii="Times New Roman" w:eastAsia="Times New Roman" w:hAnsi="Times New Roman"/>
      <w:b/>
      <w:bCs/>
      <w:i/>
      <w:iCs/>
      <w:color w:val="000000"/>
      <w:spacing w:val="0"/>
      <w:w w:val="100"/>
      <w:position w:val="0"/>
      <w:sz w:val="21"/>
      <w:szCs w:val="21"/>
      <w:shd w:val="clear" w:color="auto" w:fill="FFFFFF"/>
      <w:lang w:val="ru-RU" w:eastAsia="ru-RU" w:bidi="ru-RU"/>
    </w:rPr>
  </w:style>
  <w:style w:type="character" w:customStyle="1" w:styleId="0pt">
    <w:name w:val="Основной текст + Интервал 0 pt"/>
    <w:rsid w:val="00C8415C"/>
    <w:rPr>
      <w:rFonts w:ascii="Times New Roman" w:eastAsia="Times New Roman" w:hAnsi="Times New Roman"/>
      <w:b/>
      <w:bCs/>
      <w:i w:val="0"/>
      <w:iCs w:val="0"/>
      <w:smallCaps w:val="0"/>
      <w:strike w:val="0"/>
      <w:color w:val="000000"/>
      <w:spacing w:val="10"/>
      <w:w w:val="100"/>
      <w:position w:val="0"/>
      <w:sz w:val="21"/>
      <w:szCs w:val="21"/>
      <w:u w:val="none"/>
      <w:shd w:val="clear" w:color="auto" w:fill="FFFFFF"/>
      <w:lang w:val="ru-RU" w:eastAsia="ru-RU" w:bidi="ru-RU"/>
    </w:rPr>
  </w:style>
  <w:style w:type="character" w:customStyle="1" w:styleId="26">
    <w:name w:val="Основной текст2"/>
    <w:rsid w:val="00C8415C"/>
    <w:rPr>
      <w:rFonts w:ascii="Times New Roman" w:eastAsia="Times New Roman" w:hAnsi="Times New Roman"/>
      <w:b/>
      <w:bCs/>
      <w:i w:val="0"/>
      <w:iCs w:val="0"/>
      <w:smallCaps w:val="0"/>
      <w:strike w:val="0"/>
      <w:color w:val="000000"/>
      <w:spacing w:val="0"/>
      <w:w w:val="100"/>
      <w:position w:val="0"/>
      <w:sz w:val="21"/>
      <w:szCs w:val="21"/>
      <w:u w:val="single"/>
      <w:shd w:val="clear" w:color="auto" w:fill="FFFFFF"/>
      <w:lang w:val="ru-RU" w:eastAsia="ru-RU" w:bidi="ru-RU"/>
    </w:rPr>
  </w:style>
  <w:style w:type="character" w:customStyle="1" w:styleId="afff2">
    <w:name w:val="Сноска_"/>
    <w:link w:val="afff3"/>
    <w:rsid w:val="00C8415C"/>
    <w:rPr>
      <w:b/>
      <w:bCs/>
      <w:sz w:val="21"/>
      <w:szCs w:val="21"/>
      <w:shd w:val="clear" w:color="auto" w:fill="FFFFFF"/>
    </w:rPr>
  </w:style>
  <w:style w:type="paragraph" w:customStyle="1" w:styleId="afff3">
    <w:name w:val="Сноска"/>
    <w:basedOn w:val="a0"/>
    <w:link w:val="afff2"/>
    <w:rsid w:val="00C8415C"/>
    <w:pPr>
      <w:widowControl w:val="0"/>
      <w:shd w:val="clear" w:color="auto" w:fill="FFFFFF"/>
      <w:spacing w:after="60" w:line="269" w:lineRule="exact"/>
      <w:ind w:hanging="360"/>
    </w:pPr>
    <w:rPr>
      <w:b/>
      <w:bCs/>
      <w:sz w:val="21"/>
      <w:szCs w:val="21"/>
      <w:lang w:eastAsia="ru-RU"/>
    </w:rPr>
  </w:style>
  <w:style w:type="character" w:customStyle="1" w:styleId="82">
    <w:name w:val="Основной текст (8)_"/>
    <w:link w:val="83"/>
    <w:rsid w:val="00C8415C"/>
    <w:rPr>
      <w:i/>
      <w:iCs/>
      <w:sz w:val="23"/>
      <w:szCs w:val="23"/>
      <w:shd w:val="clear" w:color="auto" w:fill="FFFFFF"/>
    </w:rPr>
  </w:style>
  <w:style w:type="paragraph" w:customStyle="1" w:styleId="83">
    <w:name w:val="Основной текст (8)"/>
    <w:basedOn w:val="a0"/>
    <w:link w:val="82"/>
    <w:rsid w:val="00C8415C"/>
    <w:pPr>
      <w:widowControl w:val="0"/>
      <w:shd w:val="clear" w:color="auto" w:fill="FFFFFF"/>
      <w:spacing w:after="0" w:line="274" w:lineRule="exact"/>
      <w:ind w:firstLine="0"/>
    </w:pPr>
    <w:rPr>
      <w:i/>
      <w:iCs/>
      <w:sz w:val="23"/>
      <w:szCs w:val="23"/>
      <w:lang w:eastAsia="ru-RU"/>
    </w:rPr>
  </w:style>
  <w:style w:type="character" w:customStyle="1" w:styleId="93">
    <w:name w:val="Основной текст (9)_"/>
    <w:link w:val="94"/>
    <w:rsid w:val="00C8415C"/>
    <w:rPr>
      <w:rFonts w:ascii="Arial Narrow" w:eastAsia="Arial Narrow" w:hAnsi="Arial Narrow" w:cs="Arial Narrow"/>
      <w:b/>
      <w:bCs/>
      <w:sz w:val="21"/>
      <w:szCs w:val="21"/>
      <w:shd w:val="clear" w:color="auto" w:fill="FFFFFF"/>
    </w:rPr>
  </w:style>
  <w:style w:type="paragraph" w:customStyle="1" w:styleId="94">
    <w:name w:val="Основной текст (9)"/>
    <w:basedOn w:val="a0"/>
    <w:link w:val="93"/>
    <w:rsid w:val="00C8415C"/>
    <w:pPr>
      <w:widowControl w:val="0"/>
      <w:shd w:val="clear" w:color="auto" w:fill="FFFFFF"/>
      <w:spacing w:before="60" w:after="840" w:line="250" w:lineRule="exact"/>
      <w:ind w:firstLine="0"/>
      <w:jc w:val="center"/>
    </w:pPr>
    <w:rPr>
      <w:rFonts w:ascii="Arial Narrow" w:eastAsia="Arial Narrow" w:hAnsi="Arial Narrow" w:cs="Arial Narrow"/>
      <w:b/>
      <w:bCs/>
      <w:sz w:val="21"/>
      <w:szCs w:val="21"/>
      <w:lang w:eastAsia="ru-RU"/>
    </w:rPr>
  </w:style>
  <w:style w:type="character" w:customStyle="1" w:styleId="15">
    <w:name w:val="Основной текст1"/>
    <w:rsid w:val="00C8415C"/>
    <w:rPr>
      <w:rFonts w:ascii="Times New Roman" w:eastAsia="Times New Roman" w:hAnsi="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7">
    <w:name w:val="Сноска (2)_"/>
    <w:link w:val="28"/>
    <w:rsid w:val="00C8415C"/>
    <w:rPr>
      <w:b/>
      <w:bCs/>
      <w:i/>
      <w:iCs/>
      <w:sz w:val="23"/>
      <w:szCs w:val="23"/>
      <w:shd w:val="clear" w:color="auto" w:fill="FFFFFF"/>
    </w:rPr>
  </w:style>
  <w:style w:type="paragraph" w:customStyle="1" w:styleId="28">
    <w:name w:val="Сноска (2)"/>
    <w:basedOn w:val="a0"/>
    <w:link w:val="27"/>
    <w:rsid w:val="00C8415C"/>
    <w:pPr>
      <w:widowControl w:val="0"/>
      <w:shd w:val="clear" w:color="auto" w:fill="FFFFFF"/>
      <w:spacing w:after="0" w:line="0" w:lineRule="atLeast"/>
      <w:ind w:firstLine="0"/>
    </w:pPr>
    <w:rPr>
      <w:b/>
      <w:bCs/>
      <w:i/>
      <w:iCs/>
      <w:sz w:val="23"/>
      <w:szCs w:val="23"/>
      <w:lang w:eastAsia="ru-RU"/>
    </w:rPr>
  </w:style>
  <w:style w:type="character" w:customStyle="1" w:styleId="74">
    <w:name w:val="Заголовок №7"/>
    <w:rsid w:val="00C8415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84">
    <w:name w:val="Основной текст8"/>
    <w:rsid w:val="00C8415C"/>
    <w:rPr>
      <w:rFonts w:ascii="Times New Roman" w:eastAsia="Times New Roman" w:hAnsi="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32">
    <w:name w:val="Основной текст (3)_"/>
    <w:rsid w:val="00C8415C"/>
    <w:rPr>
      <w:rFonts w:ascii="Times New Roman" w:eastAsia="Times New Roman" w:hAnsi="Times New Roman" w:cs="Times New Roman"/>
      <w:b/>
      <w:bCs/>
      <w:i w:val="0"/>
      <w:iCs w:val="0"/>
      <w:smallCaps w:val="0"/>
      <w:strike w:val="0"/>
      <w:sz w:val="26"/>
      <w:szCs w:val="26"/>
      <w:u w:val="none"/>
    </w:rPr>
  </w:style>
  <w:style w:type="character" w:customStyle="1" w:styleId="afff4">
    <w:name w:val="Основной текст + Курсив"/>
    <w:rsid w:val="00C8415C"/>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afff5">
    <w:name w:val="Подпись к таблице_"/>
    <w:rsid w:val="00C8415C"/>
    <w:rPr>
      <w:rFonts w:ascii="Times New Roman" w:eastAsia="Times New Roman" w:hAnsi="Times New Roman" w:cs="Times New Roman"/>
      <w:b w:val="0"/>
      <w:bCs w:val="0"/>
      <w:i w:val="0"/>
      <w:iCs w:val="0"/>
      <w:smallCaps w:val="0"/>
      <w:strike w:val="0"/>
      <w:u w:val="none"/>
    </w:rPr>
  </w:style>
  <w:style w:type="character" w:customStyle="1" w:styleId="33">
    <w:name w:val="Основной текст3"/>
    <w:rsid w:val="00C8415C"/>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f6">
    <w:name w:val="Подпись к таблице"/>
    <w:rsid w:val="00C8415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9pt">
    <w:name w:val="Основной текст + 9 pt;Полужирный"/>
    <w:rsid w:val="00C8415C"/>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5pt">
    <w:name w:val="Основной текст + 9;5 pt;Полужирный"/>
    <w:rsid w:val="00C8415C"/>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42">
    <w:name w:val="Заголовок №4"/>
    <w:rsid w:val="00C8415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4">
    <w:name w:val="Основной текст (3)"/>
    <w:rsid w:val="00C8415C"/>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9">
    <w:name w:val="Подпись к картинке (2)_"/>
    <w:link w:val="2a"/>
    <w:rsid w:val="00C8415C"/>
    <w:rPr>
      <w:shd w:val="clear" w:color="auto" w:fill="FFFFFF"/>
    </w:rPr>
  </w:style>
  <w:style w:type="paragraph" w:customStyle="1" w:styleId="2a">
    <w:name w:val="Подпись к картинке (2)"/>
    <w:basedOn w:val="a0"/>
    <w:link w:val="29"/>
    <w:rsid w:val="00C8415C"/>
    <w:pPr>
      <w:widowControl w:val="0"/>
      <w:shd w:val="clear" w:color="auto" w:fill="FFFFFF"/>
      <w:spacing w:after="0" w:line="0" w:lineRule="atLeast"/>
      <w:ind w:firstLine="0"/>
      <w:jc w:val="left"/>
    </w:pPr>
    <w:rPr>
      <w:sz w:val="20"/>
      <w:szCs w:val="20"/>
      <w:lang w:eastAsia="ru-RU"/>
    </w:rPr>
  </w:style>
  <w:style w:type="character" w:customStyle="1" w:styleId="43">
    <w:name w:val="Основной текст4"/>
    <w:rsid w:val="00C8415C"/>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paragraph" w:customStyle="1" w:styleId="17">
    <w:name w:val="Основной текст17"/>
    <w:basedOn w:val="a0"/>
    <w:rsid w:val="00C8415C"/>
    <w:pPr>
      <w:widowControl w:val="0"/>
      <w:shd w:val="clear" w:color="auto" w:fill="FFFFFF"/>
      <w:spacing w:before="1260" w:after="1380" w:line="0" w:lineRule="atLeast"/>
      <w:ind w:hanging="1420"/>
      <w:jc w:val="left"/>
    </w:pPr>
    <w:rPr>
      <w:color w:val="000000"/>
      <w:szCs w:val="24"/>
      <w:lang w:eastAsia="ru-RU" w:bidi="ru-RU"/>
    </w:rPr>
  </w:style>
  <w:style w:type="character" w:customStyle="1" w:styleId="2b">
    <w:name w:val="Заголовок №2_"/>
    <w:link w:val="2c"/>
    <w:rsid w:val="00C8415C"/>
    <w:rPr>
      <w:rFonts w:ascii="Arial" w:eastAsia="Arial" w:hAnsi="Arial" w:cs="Arial"/>
      <w:i/>
      <w:iCs/>
      <w:sz w:val="26"/>
      <w:szCs w:val="26"/>
      <w:shd w:val="clear" w:color="auto" w:fill="FFFFFF"/>
    </w:rPr>
  </w:style>
  <w:style w:type="paragraph" w:customStyle="1" w:styleId="2c">
    <w:name w:val="Заголовок №2"/>
    <w:basedOn w:val="a0"/>
    <w:link w:val="2b"/>
    <w:rsid w:val="00C8415C"/>
    <w:pPr>
      <w:widowControl w:val="0"/>
      <w:shd w:val="clear" w:color="auto" w:fill="FFFFFF"/>
      <w:spacing w:before="240" w:after="120" w:line="0" w:lineRule="atLeast"/>
      <w:ind w:hanging="480"/>
      <w:jc w:val="left"/>
      <w:outlineLvl w:val="1"/>
    </w:pPr>
    <w:rPr>
      <w:rFonts w:ascii="Arial" w:eastAsia="Arial" w:hAnsi="Arial" w:cs="Arial"/>
      <w:i/>
      <w:iCs/>
      <w:sz w:val="26"/>
      <w:szCs w:val="26"/>
      <w:lang w:eastAsia="ru-RU"/>
    </w:rPr>
  </w:style>
  <w:style w:type="character" w:customStyle="1" w:styleId="35">
    <w:name w:val="Заголовок №3_"/>
    <w:link w:val="36"/>
    <w:rsid w:val="00C8415C"/>
    <w:rPr>
      <w:rFonts w:ascii="Arial" w:eastAsia="Arial" w:hAnsi="Arial" w:cs="Arial"/>
      <w:i/>
      <w:iCs/>
      <w:sz w:val="26"/>
      <w:szCs w:val="26"/>
      <w:shd w:val="clear" w:color="auto" w:fill="FFFFFF"/>
    </w:rPr>
  </w:style>
  <w:style w:type="paragraph" w:customStyle="1" w:styleId="36">
    <w:name w:val="Заголовок №3"/>
    <w:basedOn w:val="a0"/>
    <w:link w:val="35"/>
    <w:rsid w:val="00C8415C"/>
    <w:pPr>
      <w:widowControl w:val="0"/>
      <w:shd w:val="clear" w:color="auto" w:fill="FFFFFF"/>
      <w:spacing w:before="180" w:after="180" w:line="0" w:lineRule="atLeast"/>
      <w:ind w:hanging="480"/>
      <w:outlineLvl w:val="2"/>
    </w:pPr>
    <w:rPr>
      <w:rFonts w:ascii="Arial" w:eastAsia="Arial" w:hAnsi="Arial" w:cs="Arial"/>
      <w:i/>
      <w:iCs/>
      <w:sz w:val="26"/>
      <w:szCs w:val="26"/>
      <w:lang w:eastAsia="ru-RU"/>
    </w:rPr>
  </w:style>
  <w:style w:type="character" w:customStyle="1" w:styleId="8Arial">
    <w:name w:val="Основной текст (8) + Arial;Курсив"/>
    <w:rsid w:val="00C8415C"/>
    <w:rPr>
      <w:rFonts w:ascii="Arial" w:eastAsia="Arial" w:hAnsi="Arial" w:cs="Arial"/>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100">
    <w:name w:val="Основной текст (10)_"/>
    <w:link w:val="101"/>
    <w:rsid w:val="00C8415C"/>
    <w:rPr>
      <w:w w:val="200"/>
      <w:sz w:val="8"/>
      <w:szCs w:val="8"/>
      <w:shd w:val="clear" w:color="auto" w:fill="FFFFFF"/>
    </w:rPr>
  </w:style>
  <w:style w:type="paragraph" w:customStyle="1" w:styleId="101">
    <w:name w:val="Основной текст (10)"/>
    <w:basedOn w:val="a0"/>
    <w:link w:val="100"/>
    <w:rsid w:val="00C8415C"/>
    <w:pPr>
      <w:widowControl w:val="0"/>
      <w:shd w:val="clear" w:color="auto" w:fill="FFFFFF"/>
      <w:spacing w:after="0" w:line="0" w:lineRule="atLeast"/>
      <w:ind w:firstLine="0"/>
    </w:pPr>
    <w:rPr>
      <w:w w:val="200"/>
      <w:sz w:val="8"/>
      <w:szCs w:val="8"/>
      <w:lang w:eastAsia="ru-RU"/>
    </w:rPr>
  </w:style>
  <w:style w:type="character" w:customStyle="1" w:styleId="2d">
    <w:name w:val="Подпись к таблице (2)_"/>
    <w:rsid w:val="00C8415C"/>
    <w:rPr>
      <w:rFonts w:ascii="Times New Roman" w:eastAsia="Times New Roman" w:hAnsi="Times New Roman" w:cs="Times New Roman"/>
      <w:b w:val="0"/>
      <w:bCs w:val="0"/>
      <w:i w:val="0"/>
      <w:iCs w:val="0"/>
      <w:smallCaps w:val="0"/>
      <w:strike w:val="0"/>
      <w:u w:val="none"/>
    </w:rPr>
  </w:style>
  <w:style w:type="character" w:customStyle="1" w:styleId="2e">
    <w:name w:val="Подпись к таблице (2)"/>
    <w:rsid w:val="00C8415C"/>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11">
    <w:name w:val="Основной текст (11)_"/>
    <w:link w:val="112"/>
    <w:rsid w:val="00C8415C"/>
    <w:rPr>
      <w:rFonts w:ascii="Constantia" w:eastAsia="Constantia" w:hAnsi="Constantia" w:cs="Constantia"/>
      <w:spacing w:val="30"/>
      <w:sz w:val="8"/>
      <w:szCs w:val="8"/>
      <w:shd w:val="clear" w:color="auto" w:fill="FFFFFF"/>
    </w:rPr>
  </w:style>
  <w:style w:type="paragraph" w:customStyle="1" w:styleId="112">
    <w:name w:val="Основной текст (11)"/>
    <w:basedOn w:val="a0"/>
    <w:link w:val="111"/>
    <w:rsid w:val="00C8415C"/>
    <w:pPr>
      <w:widowControl w:val="0"/>
      <w:shd w:val="clear" w:color="auto" w:fill="FFFFFF"/>
      <w:spacing w:before="180" w:after="0" w:line="0" w:lineRule="atLeast"/>
      <w:ind w:firstLine="0"/>
    </w:pPr>
    <w:rPr>
      <w:rFonts w:ascii="Constantia" w:eastAsia="Constantia" w:hAnsi="Constantia" w:cs="Constantia"/>
      <w:spacing w:val="30"/>
      <w:sz w:val="8"/>
      <w:szCs w:val="8"/>
      <w:lang w:eastAsia="ru-RU"/>
    </w:rPr>
  </w:style>
  <w:style w:type="character" w:customStyle="1" w:styleId="120">
    <w:name w:val="Основной текст (12)_"/>
    <w:link w:val="121"/>
    <w:rsid w:val="00C8415C"/>
    <w:rPr>
      <w:sz w:val="9"/>
      <w:szCs w:val="9"/>
      <w:shd w:val="clear" w:color="auto" w:fill="FFFFFF"/>
    </w:rPr>
  </w:style>
  <w:style w:type="paragraph" w:customStyle="1" w:styleId="121">
    <w:name w:val="Основной текст (12)"/>
    <w:basedOn w:val="a0"/>
    <w:link w:val="120"/>
    <w:rsid w:val="00C8415C"/>
    <w:pPr>
      <w:widowControl w:val="0"/>
      <w:shd w:val="clear" w:color="auto" w:fill="FFFFFF"/>
      <w:spacing w:after="0" w:line="0" w:lineRule="atLeast"/>
      <w:ind w:firstLine="0"/>
    </w:pPr>
    <w:rPr>
      <w:sz w:val="9"/>
      <w:szCs w:val="9"/>
      <w:lang w:eastAsia="ru-RU"/>
    </w:rPr>
  </w:style>
  <w:style w:type="paragraph" w:customStyle="1" w:styleId="62">
    <w:name w:val="Основной текст6"/>
    <w:basedOn w:val="a0"/>
    <w:rsid w:val="00C8415C"/>
    <w:pPr>
      <w:widowControl w:val="0"/>
      <w:shd w:val="clear" w:color="auto" w:fill="FFFFFF"/>
      <w:spacing w:before="360" w:after="960" w:line="0" w:lineRule="atLeast"/>
      <w:ind w:hanging="920"/>
      <w:jc w:val="center"/>
    </w:pPr>
    <w:rPr>
      <w:color w:val="000000"/>
      <w:szCs w:val="24"/>
      <w:lang w:eastAsia="ru-RU" w:bidi="ru-RU"/>
    </w:rPr>
  </w:style>
  <w:style w:type="numbering" w:customStyle="1" w:styleId="2f">
    <w:name w:val="Нет списка2"/>
    <w:next w:val="a3"/>
    <w:uiPriority w:val="99"/>
    <w:semiHidden/>
    <w:rsid w:val="00FB7F4C"/>
  </w:style>
  <w:style w:type="character" w:customStyle="1" w:styleId="210">
    <w:name w:val="Заголовок 2 Знак1"/>
    <w:aliases w:val="Заголовок 2 Знак Знак Знак,ГЛАВА Знак2"/>
    <w:locked/>
    <w:rsid w:val="00FB7F4C"/>
    <w:rPr>
      <w:rFonts w:ascii="Calibri Light" w:hAnsi="Calibri Light" w:cs="Calibri Light"/>
      <w:sz w:val="36"/>
      <w:szCs w:val="36"/>
    </w:rPr>
  </w:style>
  <w:style w:type="character" w:customStyle="1" w:styleId="310">
    <w:name w:val="Заголовок 3 Знак1"/>
    <w:aliases w:val="Знак3 Знак2,Знак3 Знак Знак"/>
    <w:locked/>
    <w:rsid w:val="00FB7F4C"/>
    <w:rPr>
      <w:rFonts w:ascii="Calibri Light" w:hAnsi="Calibri Light" w:cs="Calibri Light"/>
      <w:caps/>
      <w:sz w:val="28"/>
      <w:szCs w:val="28"/>
    </w:rPr>
  </w:style>
  <w:style w:type="paragraph" w:customStyle="1" w:styleId="afff7">
    <w:name w:val="Основной"/>
    <w:basedOn w:val="afff8"/>
    <w:link w:val="afff9"/>
    <w:rsid w:val="00FB7F4C"/>
    <w:pPr>
      <w:spacing w:after="0" w:line="240" w:lineRule="auto"/>
      <w:ind w:left="0" w:firstLine="680"/>
      <w:jc w:val="both"/>
    </w:pPr>
    <w:rPr>
      <w:rFonts w:cs="Times New Roman"/>
      <w:sz w:val="28"/>
      <w:szCs w:val="28"/>
    </w:rPr>
  </w:style>
  <w:style w:type="paragraph" w:styleId="afff8">
    <w:name w:val="Body Text Indent"/>
    <w:basedOn w:val="a0"/>
    <w:link w:val="afffa"/>
    <w:uiPriority w:val="99"/>
    <w:rsid w:val="00FB7F4C"/>
    <w:pPr>
      <w:spacing w:after="120"/>
      <w:ind w:left="283" w:firstLine="0"/>
      <w:jc w:val="left"/>
    </w:pPr>
    <w:rPr>
      <w:rFonts w:ascii="Calibri" w:hAnsi="Calibri" w:cs="Calibri"/>
      <w:sz w:val="21"/>
      <w:szCs w:val="21"/>
      <w:lang w:eastAsia="ru-RU"/>
    </w:rPr>
  </w:style>
  <w:style w:type="character" w:customStyle="1" w:styleId="afffa">
    <w:name w:val="Основной текст с отступом Знак"/>
    <w:basedOn w:val="a1"/>
    <w:link w:val="afff8"/>
    <w:uiPriority w:val="99"/>
    <w:rsid w:val="00FB7F4C"/>
    <w:rPr>
      <w:rFonts w:ascii="Calibri" w:hAnsi="Calibri" w:cs="Calibri"/>
      <w:sz w:val="21"/>
      <w:szCs w:val="21"/>
    </w:rPr>
  </w:style>
  <w:style w:type="character" w:customStyle="1" w:styleId="afff9">
    <w:name w:val="Основной Знак"/>
    <w:link w:val="afff7"/>
    <w:locked/>
    <w:rsid w:val="00FB7F4C"/>
    <w:rPr>
      <w:rFonts w:ascii="Calibri" w:hAnsi="Calibri"/>
      <w:sz w:val="28"/>
      <w:szCs w:val="28"/>
    </w:rPr>
  </w:style>
  <w:style w:type="paragraph" w:customStyle="1" w:styleId="afffb">
    <w:name w:val="Знак Знак Знак Знак Знак Знак Знак Знак Знак Знак Знак Знак"/>
    <w:basedOn w:val="a0"/>
    <w:rsid w:val="00FB7F4C"/>
    <w:pPr>
      <w:spacing w:after="160" w:line="240" w:lineRule="exact"/>
      <w:ind w:firstLine="0"/>
      <w:jc w:val="left"/>
    </w:pPr>
    <w:rPr>
      <w:rFonts w:ascii="Verdana" w:hAnsi="Verdana" w:cs="Verdana"/>
      <w:sz w:val="20"/>
      <w:szCs w:val="20"/>
      <w:lang w:val="en-US"/>
    </w:rPr>
  </w:style>
  <w:style w:type="character" w:customStyle="1" w:styleId="16">
    <w:name w:val="Обычный (веб) Знак1"/>
    <w:aliases w:val="Знак2 Знак2,Знак2 Знак1 Знак Знак Знак Знак"/>
    <w:locked/>
    <w:rsid w:val="00FB7F4C"/>
    <w:rPr>
      <w:rFonts w:ascii="Times New Roman" w:hAnsi="Times New Roman" w:cs="Times New Roman"/>
      <w:color w:val="FFFFFF"/>
      <w:sz w:val="24"/>
      <w:szCs w:val="24"/>
      <w:lang w:val="x-none" w:eastAsia="ru-RU"/>
    </w:rPr>
  </w:style>
  <w:style w:type="paragraph" w:customStyle="1" w:styleId="18">
    <w:name w:val="Абзац списка1"/>
    <w:basedOn w:val="a0"/>
    <w:rsid w:val="00FB7F4C"/>
    <w:pPr>
      <w:spacing w:after="160" w:line="312" w:lineRule="auto"/>
      <w:ind w:left="720" w:firstLine="0"/>
      <w:jc w:val="left"/>
    </w:pPr>
    <w:rPr>
      <w:rFonts w:ascii="Calibri" w:hAnsi="Calibri" w:cs="Calibri"/>
      <w:sz w:val="21"/>
      <w:szCs w:val="21"/>
    </w:rPr>
  </w:style>
  <w:style w:type="paragraph" w:customStyle="1" w:styleId="75">
    <w:name w:val="Знак7 Знак Знак Знак Знак Знак Знак Знак"/>
    <w:basedOn w:val="a0"/>
    <w:rsid w:val="00FB7F4C"/>
    <w:pPr>
      <w:widowControl w:val="0"/>
      <w:adjustRightInd w:val="0"/>
      <w:spacing w:after="160" w:line="240" w:lineRule="exact"/>
      <w:ind w:firstLine="0"/>
      <w:jc w:val="right"/>
    </w:pPr>
    <w:rPr>
      <w:rFonts w:ascii="Calibri" w:hAnsi="Calibri"/>
      <w:sz w:val="20"/>
      <w:szCs w:val="20"/>
      <w:lang w:val="en-GB"/>
    </w:rPr>
  </w:style>
  <w:style w:type="paragraph" w:customStyle="1" w:styleId="19">
    <w:name w:val="1"/>
    <w:basedOn w:val="a0"/>
    <w:rsid w:val="00FB7F4C"/>
    <w:pPr>
      <w:widowControl w:val="0"/>
      <w:adjustRightInd w:val="0"/>
      <w:spacing w:after="160" w:line="240" w:lineRule="exact"/>
      <w:ind w:firstLine="0"/>
      <w:jc w:val="right"/>
    </w:pPr>
    <w:rPr>
      <w:rFonts w:ascii="Calibri" w:hAnsi="Calibri"/>
      <w:sz w:val="20"/>
      <w:szCs w:val="20"/>
      <w:lang w:val="en-GB"/>
    </w:rPr>
  </w:style>
  <w:style w:type="paragraph" w:customStyle="1" w:styleId="ConsNormal">
    <w:name w:val="ConsNormal"/>
    <w:link w:val="ConsNormal0"/>
    <w:rsid w:val="00FB7F4C"/>
    <w:pPr>
      <w:widowControl w:val="0"/>
      <w:autoSpaceDE w:val="0"/>
      <w:autoSpaceDN w:val="0"/>
      <w:adjustRightInd w:val="0"/>
      <w:ind w:right="19772" w:firstLine="720"/>
    </w:pPr>
    <w:rPr>
      <w:rFonts w:ascii="Arial" w:hAnsi="Arial" w:cs="Arial"/>
    </w:rPr>
  </w:style>
  <w:style w:type="paragraph" w:styleId="afffc">
    <w:name w:val="Body Text"/>
    <w:aliases w:val="Основной текст Знак Знак Знак, Знак1 Знак,Знак1 Знак"/>
    <w:basedOn w:val="a0"/>
    <w:link w:val="1a"/>
    <w:rsid w:val="00FB7F4C"/>
    <w:pPr>
      <w:spacing w:after="0" w:line="240" w:lineRule="auto"/>
      <w:ind w:firstLine="0"/>
    </w:pPr>
    <w:rPr>
      <w:rFonts w:ascii="Calibri" w:hAnsi="Calibri"/>
      <w:b/>
      <w:bCs/>
      <w:szCs w:val="24"/>
      <w:lang w:eastAsia="ru-RU"/>
    </w:rPr>
  </w:style>
  <w:style w:type="character" w:customStyle="1" w:styleId="afffd">
    <w:name w:val="Основной текст Знак"/>
    <w:basedOn w:val="a1"/>
    <w:rsid w:val="00FB7F4C"/>
    <w:rPr>
      <w:sz w:val="24"/>
      <w:szCs w:val="22"/>
      <w:lang w:eastAsia="en-US"/>
    </w:rPr>
  </w:style>
  <w:style w:type="character" w:customStyle="1" w:styleId="1a">
    <w:name w:val="Основной текст Знак1"/>
    <w:aliases w:val="Основной текст Знак Знак Знак Знак, Знак1 Знак Знак,Знак1 Знак Знак1"/>
    <w:link w:val="afffc"/>
    <w:locked/>
    <w:rsid w:val="00FB7F4C"/>
    <w:rPr>
      <w:rFonts w:ascii="Calibri" w:hAnsi="Calibri"/>
      <w:b/>
      <w:bCs/>
      <w:sz w:val="24"/>
      <w:szCs w:val="24"/>
    </w:rPr>
  </w:style>
  <w:style w:type="paragraph" w:customStyle="1" w:styleId="ConsPlusNonformat">
    <w:name w:val="ConsPlusNonformat"/>
    <w:rsid w:val="00FB7F4C"/>
    <w:pPr>
      <w:autoSpaceDE w:val="0"/>
      <w:autoSpaceDN w:val="0"/>
      <w:adjustRightInd w:val="0"/>
    </w:pPr>
    <w:rPr>
      <w:rFonts w:ascii="Courier New" w:hAnsi="Courier New" w:cs="Courier New"/>
    </w:rPr>
  </w:style>
  <w:style w:type="table" w:customStyle="1" w:styleId="37">
    <w:name w:val="Сетка таблицы3"/>
    <w:basedOn w:val="a2"/>
    <w:next w:val="afa"/>
    <w:rsid w:val="00FB7F4C"/>
    <w:rPr>
      <w:rFonts w:ascii="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1">
    <w:name w:val="Subtitle Char1"/>
    <w:locked/>
    <w:rsid w:val="00FB7F4C"/>
    <w:rPr>
      <w:rFonts w:ascii="Cambria" w:hAnsi="Cambria" w:cs="Times New Roman"/>
      <w:sz w:val="24"/>
      <w:szCs w:val="24"/>
      <w:lang w:val="x-none" w:eastAsia="en-US"/>
    </w:rPr>
  </w:style>
  <w:style w:type="character" w:customStyle="1" w:styleId="1b">
    <w:name w:val="Подзаголовок Знак1"/>
    <w:rsid w:val="00FB7F4C"/>
    <w:rPr>
      <w:rFonts w:eastAsia="Times New Roman" w:cs="Times New Roman"/>
      <w:color w:val="auto"/>
      <w:spacing w:val="15"/>
    </w:rPr>
  </w:style>
  <w:style w:type="paragraph" w:styleId="2f0">
    <w:name w:val="Body Text 2"/>
    <w:basedOn w:val="a0"/>
    <w:link w:val="2f1"/>
    <w:rsid w:val="00FB7F4C"/>
    <w:pPr>
      <w:spacing w:after="120" w:line="480" w:lineRule="auto"/>
      <w:ind w:firstLine="0"/>
    </w:pPr>
    <w:rPr>
      <w:rFonts w:ascii="Calibri" w:hAnsi="Calibri"/>
      <w:szCs w:val="24"/>
      <w:lang w:eastAsia="ru-RU"/>
    </w:rPr>
  </w:style>
  <w:style w:type="character" w:customStyle="1" w:styleId="2f1">
    <w:name w:val="Основной текст 2 Знак"/>
    <w:basedOn w:val="a1"/>
    <w:link w:val="2f0"/>
    <w:rsid w:val="00FB7F4C"/>
    <w:rPr>
      <w:rFonts w:ascii="Calibri" w:hAnsi="Calibri"/>
      <w:sz w:val="24"/>
      <w:szCs w:val="24"/>
    </w:rPr>
  </w:style>
  <w:style w:type="paragraph" w:styleId="2f2">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0"/>
    <w:link w:val="211"/>
    <w:rsid w:val="00FB7F4C"/>
    <w:pPr>
      <w:spacing w:after="120" w:line="480" w:lineRule="auto"/>
      <w:ind w:left="283" w:firstLine="0"/>
      <w:jc w:val="left"/>
    </w:pPr>
    <w:rPr>
      <w:rFonts w:ascii="Calibri" w:hAnsi="Calibri"/>
      <w:szCs w:val="24"/>
      <w:lang w:eastAsia="ru-RU"/>
    </w:rPr>
  </w:style>
  <w:style w:type="character" w:customStyle="1" w:styleId="2f3">
    <w:name w:val="Основной текст с отступом 2 Знак"/>
    <w:basedOn w:val="a1"/>
    <w:uiPriority w:val="99"/>
    <w:semiHidden/>
    <w:rsid w:val="00FB7F4C"/>
    <w:rPr>
      <w:sz w:val="24"/>
      <w:szCs w:val="22"/>
      <w:lang w:eastAsia="en-US"/>
    </w:rPr>
  </w:style>
  <w:style w:type="character" w:customStyle="1" w:styleId="211">
    <w:name w:val="Основной текст с отступом 2 Знак1"/>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
    <w:link w:val="2f2"/>
    <w:locked/>
    <w:rsid w:val="00FB7F4C"/>
    <w:rPr>
      <w:rFonts w:ascii="Calibri" w:hAnsi="Calibri"/>
      <w:sz w:val="24"/>
      <w:szCs w:val="24"/>
    </w:rPr>
  </w:style>
  <w:style w:type="paragraph" w:styleId="afffe">
    <w:name w:val="Block Text"/>
    <w:basedOn w:val="a0"/>
    <w:semiHidden/>
    <w:rsid w:val="00FB7F4C"/>
    <w:pPr>
      <w:spacing w:after="0" w:line="240" w:lineRule="auto"/>
      <w:ind w:left="-180" w:right="-150" w:firstLine="0"/>
      <w:jc w:val="center"/>
    </w:pPr>
    <w:rPr>
      <w:rFonts w:ascii="Arial" w:hAnsi="Arial" w:cs="Arial"/>
      <w:sz w:val="20"/>
      <w:szCs w:val="20"/>
      <w:lang w:eastAsia="ru-RU"/>
    </w:rPr>
  </w:style>
  <w:style w:type="character" w:customStyle="1" w:styleId="editsection">
    <w:name w:val="editsection"/>
    <w:rsid w:val="00FB7F4C"/>
    <w:rPr>
      <w:rFonts w:cs="Times New Roman"/>
    </w:rPr>
  </w:style>
  <w:style w:type="character" w:customStyle="1" w:styleId="mw-headline">
    <w:name w:val="mw-headline"/>
    <w:rsid w:val="00FB7F4C"/>
    <w:rPr>
      <w:rFonts w:cs="Times New Roman"/>
    </w:rPr>
  </w:style>
  <w:style w:type="paragraph" w:customStyle="1" w:styleId="affff">
    <w:name w:val="Знак"/>
    <w:basedOn w:val="a0"/>
    <w:rsid w:val="00FB7F4C"/>
    <w:pPr>
      <w:spacing w:after="160" w:line="240" w:lineRule="exact"/>
      <w:ind w:firstLine="0"/>
      <w:jc w:val="left"/>
    </w:pPr>
    <w:rPr>
      <w:rFonts w:ascii="Verdana" w:hAnsi="Verdana" w:cs="Verdana"/>
      <w:sz w:val="20"/>
      <w:szCs w:val="20"/>
      <w:lang w:val="en-US"/>
    </w:rPr>
  </w:style>
  <w:style w:type="paragraph" w:customStyle="1" w:styleId="ConsPlusTitle">
    <w:name w:val="ConsPlusTitle"/>
    <w:rsid w:val="00FB7F4C"/>
    <w:pPr>
      <w:autoSpaceDE w:val="0"/>
      <w:autoSpaceDN w:val="0"/>
      <w:adjustRightInd w:val="0"/>
    </w:pPr>
    <w:rPr>
      <w:rFonts w:ascii="Arial" w:hAnsi="Arial" w:cs="Arial"/>
      <w:b/>
      <w:bCs/>
    </w:rPr>
  </w:style>
  <w:style w:type="paragraph" w:customStyle="1" w:styleId="1c">
    <w:name w:val="Стиль 1 пт"/>
    <w:basedOn w:val="a0"/>
    <w:next w:val="a0"/>
    <w:rsid w:val="00FB7F4C"/>
    <w:pPr>
      <w:spacing w:after="0" w:line="360" w:lineRule="auto"/>
      <w:ind w:firstLine="567"/>
      <w:jc w:val="left"/>
    </w:pPr>
    <w:rPr>
      <w:rFonts w:ascii="Calibri" w:hAnsi="Calibri"/>
      <w:sz w:val="2"/>
      <w:szCs w:val="2"/>
      <w:lang w:eastAsia="ru-RU"/>
    </w:rPr>
  </w:style>
  <w:style w:type="paragraph" w:customStyle="1" w:styleId="1d">
    <w:name w:val="пт1"/>
    <w:basedOn w:val="a0"/>
    <w:next w:val="a0"/>
    <w:rsid w:val="00FB7F4C"/>
    <w:pPr>
      <w:spacing w:after="0" w:line="240" w:lineRule="auto"/>
      <w:ind w:firstLine="540"/>
      <w:jc w:val="left"/>
    </w:pPr>
    <w:rPr>
      <w:rFonts w:ascii="Calibri" w:hAnsi="Calibri"/>
      <w:sz w:val="2"/>
      <w:szCs w:val="2"/>
      <w:lang w:eastAsia="ru-RU"/>
    </w:rPr>
  </w:style>
  <w:style w:type="paragraph" w:styleId="affff0">
    <w:name w:val="Plain Text"/>
    <w:aliases w:val=" Знак3"/>
    <w:basedOn w:val="a0"/>
    <w:link w:val="affff1"/>
    <w:rsid w:val="00FB7F4C"/>
    <w:pPr>
      <w:spacing w:after="0" w:line="240" w:lineRule="auto"/>
      <w:ind w:firstLine="0"/>
      <w:jc w:val="left"/>
    </w:pPr>
    <w:rPr>
      <w:rFonts w:ascii="Courier New" w:hAnsi="Courier New" w:cs="Courier New"/>
      <w:sz w:val="20"/>
      <w:szCs w:val="20"/>
      <w:lang w:eastAsia="ru-RU"/>
    </w:rPr>
  </w:style>
  <w:style w:type="character" w:customStyle="1" w:styleId="affff1">
    <w:name w:val="Текст Знак"/>
    <w:aliases w:val=" Знак3 Знак"/>
    <w:basedOn w:val="a1"/>
    <w:link w:val="affff0"/>
    <w:rsid w:val="00FB7F4C"/>
    <w:rPr>
      <w:rFonts w:ascii="Courier New" w:hAnsi="Courier New" w:cs="Courier New"/>
    </w:rPr>
  </w:style>
  <w:style w:type="paragraph" w:customStyle="1" w:styleId="affff2">
    <w:name w:val="Рис"/>
    <w:basedOn w:val="a0"/>
    <w:rsid w:val="00FB7F4C"/>
    <w:pPr>
      <w:shd w:val="clear" w:color="auto" w:fill="FFFFFF"/>
      <w:ind w:right="14" w:firstLine="0"/>
      <w:jc w:val="center"/>
      <w:outlineLvl w:val="5"/>
    </w:pPr>
    <w:rPr>
      <w:rFonts w:ascii="Calibri" w:hAnsi="Calibri"/>
      <w:b/>
      <w:bCs/>
      <w:szCs w:val="24"/>
    </w:rPr>
  </w:style>
  <w:style w:type="paragraph" w:styleId="2f4">
    <w:name w:val="List 2"/>
    <w:basedOn w:val="a0"/>
    <w:rsid w:val="00FB7F4C"/>
    <w:pPr>
      <w:spacing w:after="0" w:line="240" w:lineRule="auto"/>
      <w:ind w:left="566" w:hanging="283"/>
      <w:jc w:val="left"/>
    </w:pPr>
    <w:rPr>
      <w:rFonts w:ascii="Calibri" w:hAnsi="Calibri"/>
      <w:sz w:val="32"/>
      <w:szCs w:val="32"/>
      <w:lang w:eastAsia="ru-RU"/>
    </w:rPr>
  </w:style>
  <w:style w:type="paragraph" w:styleId="affff3">
    <w:name w:val="List Continue"/>
    <w:basedOn w:val="a0"/>
    <w:rsid w:val="00FB7F4C"/>
    <w:pPr>
      <w:spacing w:after="120" w:line="240" w:lineRule="auto"/>
      <w:ind w:left="283" w:firstLine="0"/>
      <w:jc w:val="left"/>
    </w:pPr>
    <w:rPr>
      <w:rFonts w:ascii="Calibri" w:hAnsi="Calibri"/>
      <w:sz w:val="32"/>
      <w:szCs w:val="32"/>
      <w:lang w:eastAsia="ru-RU"/>
    </w:rPr>
  </w:style>
  <w:style w:type="paragraph" w:customStyle="1" w:styleId="PP">
    <w:name w:val="Строка PP"/>
    <w:basedOn w:val="affff4"/>
    <w:rsid w:val="00FB7F4C"/>
  </w:style>
  <w:style w:type="paragraph" w:styleId="affff4">
    <w:name w:val="Signature"/>
    <w:basedOn w:val="a0"/>
    <w:link w:val="affff5"/>
    <w:rsid w:val="00FB7F4C"/>
    <w:pPr>
      <w:spacing w:after="0" w:line="240" w:lineRule="auto"/>
      <w:ind w:left="4252" w:firstLine="0"/>
      <w:jc w:val="left"/>
    </w:pPr>
    <w:rPr>
      <w:rFonts w:ascii="Calibri" w:hAnsi="Calibri"/>
      <w:szCs w:val="24"/>
      <w:lang w:eastAsia="ru-RU"/>
    </w:rPr>
  </w:style>
  <w:style w:type="character" w:customStyle="1" w:styleId="affff5">
    <w:name w:val="Подпись Знак"/>
    <w:basedOn w:val="a1"/>
    <w:link w:val="affff4"/>
    <w:rsid w:val="00FB7F4C"/>
    <w:rPr>
      <w:rFonts w:ascii="Calibri" w:hAnsi="Calibri"/>
      <w:sz w:val="24"/>
      <w:szCs w:val="24"/>
    </w:rPr>
  </w:style>
  <w:style w:type="paragraph" w:customStyle="1" w:styleId="1e">
    <w:name w:val="Штамп1"/>
    <w:basedOn w:val="a0"/>
    <w:rsid w:val="00FB7F4C"/>
    <w:pPr>
      <w:widowControl w:val="0"/>
      <w:spacing w:after="0" w:line="240" w:lineRule="auto"/>
      <w:ind w:firstLine="0"/>
      <w:jc w:val="center"/>
    </w:pPr>
    <w:rPr>
      <w:rFonts w:ascii="Calibri" w:hAnsi="Calibri"/>
      <w:szCs w:val="24"/>
      <w:lang w:eastAsia="ru-RU"/>
    </w:rPr>
  </w:style>
  <w:style w:type="paragraph" w:customStyle="1" w:styleId="1f">
    <w:name w:val="Без интервала1"/>
    <w:link w:val="NoSpacingChar"/>
    <w:rsid w:val="00FB7F4C"/>
    <w:rPr>
      <w:rFonts w:ascii="Calibri" w:hAnsi="Calibri" w:cs="Calibri"/>
      <w:sz w:val="21"/>
      <w:szCs w:val="21"/>
      <w:lang w:eastAsia="en-US"/>
    </w:rPr>
  </w:style>
  <w:style w:type="character" w:customStyle="1" w:styleId="NoSpacingChar">
    <w:name w:val="No Spacing Char"/>
    <w:link w:val="1f"/>
    <w:locked/>
    <w:rsid w:val="00FB7F4C"/>
    <w:rPr>
      <w:rFonts w:ascii="Calibri" w:hAnsi="Calibri" w:cs="Calibri"/>
      <w:sz w:val="21"/>
      <w:szCs w:val="21"/>
      <w:lang w:eastAsia="en-US"/>
    </w:rPr>
  </w:style>
  <w:style w:type="character" w:styleId="affff6">
    <w:name w:val="page number"/>
    <w:rsid w:val="00FB7F4C"/>
    <w:rPr>
      <w:rFonts w:cs="Times New Roman"/>
    </w:rPr>
  </w:style>
  <w:style w:type="paragraph" w:customStyle="1" w:styleId="affff7">
    <w:name w:val="Содержимое таблицы"/>
    <w:basedOn w:val="a0"/>
    <w:rsid w:val="00FB7F4C"/>
    <w:pPr>
      <w:widowControl w:val="0"/>
      <w:suppressLineNumbers/>
      <w:suppressAutoHyphens/>
      <w:spacing w:after="0" w:line="240" w:lineRule="auto"/>
      <w:ind w:firstLine="0"/>
      <w:jc w:val="left"/>
    </w:pPr>
    <w:rPr>
      <w:rFonts w:ascii="Arial" w:eastAsia="Arial Unicode MS" w:hAnsi="Arial" w:cs="Arial"/>
      <w:kern w:val="1"/>
      <w:sz w:val="20"/>
      <w:szCs w:val="20"/>
      <w:lang w:eastAsia="ru-RU"/>
    </w:rPr>
  </w:style>
  <w:style w:type="paragraph" w:styleId="affff8">
    <w:name w:val="List"/>
    <w:basedOn w:val="afffc"/>
    <w:rsid w:val="00FB7F4C"/>
    <w:pPr>
      <w:widowControl w:val="0"/>
      <w:suppressAutoHyphens/>
      <w:spacing w:after="120"/>
      <w:jc w:val="left"/>
    </w:pPr>
    <w:rPr>
      <w:rFonts w:ascii="Arial" w:eastAsia="Arial Unicode MS" w:hAnsi="Arial" w:cs="Arial"/>
      <w:b w:val="0"/>
      <w:bCs w:val="0"/>
      <w:kern w:val="1"/>
      <w:sz w:val="20"/>
      <w:szCs w:val="20"/>
    </w:rPr>
  </w:style>
  <w:style w:type="paragraph" w:customStyle="1" w:styleId="Text">
    <w:name w:val="Text"/>
    <w:basedOn w:val="a0"/>
    <w:link w:val="Text0"/>
    <w:rsid w:val="00FB7F4C"/>
    <w:pPr>
      <w:overflowPunct w:val="0"/>
      <w:autoSpaceDE w:val="0"/>
      <w:autoSpaceDN w:val="0"/>
      <w:adjustRightInd w:val="0"/>
      <w:spacing w:before="220" w:after="0" w:line="240" w:lineRule="auto"/>
      <w:ind w:firstLine="0"/>
      <w:textAlignment w:val="baseline"/>
    </w:pPr>
    <w:rPr>
      <w:rFonts w:ascii="Calibri" w:hAnsi="Calibri"/>
      <w:szCs w:val="24"/>
    </w:rPr>
  </w:style>
  <w:style w:type="character" w:customStyle="1" w:styleId="Text0">
    <w:name w:val="Text Знак"/>
    <w:link w:val="Text"/>
    <w:locked/>
    <w:rsid w:val="00FB7F4C"/>
    <w:rPr>
      <w:rFonts w:ascii="Calibri" w:hAnsi="Calibri"/>
      <w:sz w:val="24"/>
      <w:szCs w:val="24"/>
      <w:lang w:eastAsia="en-US"/>
    </w:rPr>
  </w:style>
  <w:style w:type="paragraph" w:customStyle="1" w:styleId="affff9">
    <w:name w:val="Без отступов"/>
    <w:basedOn w:val="a0"/>
    <w:next w:val="a0"/>
    <w:rsid w:val="00FB7F4C"/>
    <w:pPr>
      <w:suppressAutoHyphens/>
      <w:spacing w:before="240" w:after="120" w:line="240" w:lineRule="auto"/>
      <w:ind w:firstLine="0"/>
      <w:jc w:val="center"/>
    </w:pPr>
    <w:rPr>
      <w:rFonts w:ascii="Calibri" w:hAnsi="Calibri"/>
      <w:b/>
      <w:bCs/>
      <w:szCs w:val="24"/>
      <w:lang w:eastAsia="ru-RU"/>
    </w:rPr>
  </w:style>
  <w:style w:type="paragraph" w:customStyle="1" w:styleId="affffa">
    <w:name w:val="Без отступов для рис"/>
    <w:basedOn w:val="a0"/>
    <w:next w:val="a0"/>
    <w:link w:val="affffb"/>
    <w:rsid w:val="00FB7F4C"/>
    <w:pPr>
      <w:spacing w:before="120" w:after="120" w:line="240" w:lineRule="auto"/>
      <w:ind w:firstLine="0"/>
      <w:jc w:val="center"/>
    </w:pPr>
    <w:rPr>
      <w:rFonts w:ascii="Calibri" w:hAnsi="Calibri"/>
      <w:szCs w:val="24"/>
      <w:lang w:eastAsia="ru-RU"/>
    </w:rPr>
  </w:style>
  <w:style w:type="character" w:customStyle="1" w:styleId="affffb">
    <w:name w:val="Без отступов для рис Знак"/>
    <w:link w:val="affffa"/>
    <w:locked/>
    <w:rsid w:val="00FB7F4C"/>
    <w:rPr>
      <w:rFonts w:ascii="Calibri" w:hAnsi="Calibri"/>
      <w:sz w:val="24"/>
      <w:szCs w:val="24"/>
    </w:rPr>
  </w:style>
  <w:style w:type="character" w:customStyle="1" w:styleId="1f0">
    <w:name w:val="Название Знак1"/>
    <w:aliases w:val="Заголовок3 Знак Знак,Заголовок3 Знак1,Название Знак Знак,Название Знак1 Знак Знак,Название Знак Знак Знак Знак,Заголовок3 Знак Знак Знак Знак,Заголовок3 Знак1 Знак Знак"/>
    <w:rsid w:val="00FB7F4C"/>
    <w:rPr>
      <w:rFonts w:ascii="Arial" w:hAnsi="Arial" w:cs="Arial"/>
      <w:b/>
      <w:bCs/>
      <w:kern w:val="28"/>
      <w:sz w:val="20"/>
      <w:szCs w:val="20"/>
      <w:lang w:val="x-none" w:eastAsia="ru-RU"/>
    </w:rPr>
  </w:style>
  <w:style w:type="paragraph" w:customStyle="1" w:styleId="affffc">
    <w:name w:val="Примечание"/>
    <w:basedOn w:val="a0"/>
    <w:next w:val="a0"/>
    <w:rsid w:val="00FB7F4C"/>
    <w:pPr>
      <w:spacing w:after="0" w:line="240" w:lineRule="auto"/>
    </w:pPr>
    <w:rPr>
      <w:rFonts w:ascii="Arial" w:hAnsi="Arial" w:cs="Arial"/>
      <w:sz w:val="20"/>
      <w:szCs w:val="20"/>
      <w:lang w:eastAsia="ru-RU"/>
    </w:rPr>
  </w:style>
  <w:style w:type="paragraph" w:customStyle="1" w:styleId="Heading">
    <w:name w:val="Heading"/>
    <w:rsid w:val="00FB7F4C"/>
    <w:pPr>
      <w:widowControl w:val="0"/>
      <w:autoSpaceDE w:val="0"/>
      <w:autoSpaceDN w:val="0"/>
      <w:adjustRightInd w:val="0"/>
    </w:pPr>
    <w:rPr>
      <w:rFonts w:ascii="Arial" w:hAnsi="Arial" w:cs="Arial"/>
      <w:b/>
      <w:bCs/>
      <w:sz w:val="21"/>
      <w:szCs w:val="21"/>
    </w:rPr>
  </w:style>
  <w:style w:type="paragraph" w:styleId="38">
    <w:name w:val="Body Text 3"/>
    <w:basedOn w:val="a0"/>
    <w:link w:val="39"/>
    <w:rsid w:val="00FB7F4C"/>
    <w:pPr>
      <w:spacing w:after="120" w:line="240" w:lineRule="auto"/>
      <w:ind w:firstLine="0"/>
      <w:jc w:val="left"/>
    </w:pPr>
    <w:rPr>
      <w:rFonts w:ascii="Calibri" w:hAnsi="Calibri"/>
      <w:sz w:val="16"/>
      <w:szCs w:val="16"/>
      <w:lang w:eastAsia="ru-RU"/>
    </w:rPr>
  </w:style>
  <w:style w:type="character" w:customStyle="1" w:styleId="39">
    <w:name w:val="Основной текст 3 Знак"/>
    <w:basedOn w:val="a1"/>
    <w:link w:val="38"/>
    <w:rsid w:val="00FB7F4C"/>
    <w:rPr>
      <w:rFonts w:ascii="Calibri" w:hAnsi="Calibri"/>
      <w:sz w:val="16"/>
      <w:szCs w:val="16"/>
    </w:rPr>
  </w:style>
  <w:style w:type="character" w:customStyle="1" w:styleId="Text1">
    <w:name w:val="Text Знак Знак"/>
    <w:rsid w:val="00FB7F4C"/>
    <w:rPr>
      <w:rFonts w:cs="Times New Roman"/>
      <w:sz w:val="24"/>
      <w:szCs w:val="24"/>
      <w:lang w:val="ru-RU" w:eastAsia="en-US"/>
    </w:rPr>
  </w:style>
  <w:style w:type="paragraph" w:customStyle="1" w:styleId="affffd">
    <w:name w:val="Стиль пункта схемы"/>
    <w:basedOn w:val="a0"/>
    <w:rsid w:val="00FB7F4C"/>
    <w:pPr>
      <w:autoSpaceDE w:val="0"/>
      <w:autoSpaceDN w:val="0"/>
      <w:adjustRightInd w:val="0"/>
      <w:spacing w:after="0" w:line="360" w:lineRule="auto"/>
      <w:ind w:firstLine="680"/>
    </w:pPr>
    <w:rPr>
      <w:rFonts w:ascii="Calibri" w:hAnsi="Calibri"/>
      <w:sz w:val="28"/>
      <w:szCs w:val="28"/>
      <w:lang w:eastAsia="ru-RU"/>
    </w:rPr>
  </w:style>
  <w:style w:type="character" w:customStyle="1" w:styleId="FontStyle184">
    <w:name w:val="Font Style184"/>
    <w:rsid w:val="00FB7F4C"/>
    <w:rPr>
      <w:rFonts w:ascii="Times New Roman" w:hAnsi="Times New Roman" w:cs="Times New Roman"/>
      <w:sz w:val="22"/>
      <w:szCs w:val="22"/>
    </w:rPr>
  </w:style>
  <w:style w:type="character" w:customStyle="1" w:styleId="113">
    <w:name w:val="Знак Знак11"/>
    <w:rsid w:val="00FB7F4C"/>
    <w:rPr>
      <w:rFonts w:ascii="Cambria" w:hAnsi="Cambria" w:cs="Cambria"/>
      <w:b/>
      <w:bCs/>
      <w:sz w:val="26"/>
      <w:szCs w:val="26"/>
    </w:rPr>
  </w:style>
  <w:style w:type="character" w:customStyle="1" w:styleId="85">
    <w:name w:val="Знак Знак8"/>
    <w:rsid w:val="00FB7F4C"/>
    <w:rPr>
      <w:rFonts w:ascii="Cambria" w:hAnsi="Cambria" w:cs="Cambria"/>
      <w:b/>
      <w:bCs/>
      <w:color w:val="auto"/>
    </w:rPr>
  </w:style>
  <w:style w:type="paragraph" w:customStyle="1" w:styleId="212">
    <w:name w:val="Цитата 21"/>
    <w:basedOn w:val="a0"/>
    <w:next w:val="a0"/>
    <w:link w:val="QuoteChar"/>
    <w:rsid w:val="00FB7F4C"/>
    <w:pPr>
      <w:spacing w:before="160" w:after="160" w:line="312" w:lineRule="auto"/>
      <w:ind w:left="720" w:firstLine="0"/>
      <w:jc w:val="left"/>
    </w:pPr>
    <w:rPr>
      <w:rFonts w:ascii="Calibri Light" w:hAnsi="Calibri Light" w:cs="Calibri Light"/>
      <w:szCs w:val="24"/>
    </w:rPr>
  </w:style>
  <w:style w:type="character" w:customStyle="1" w:styleId="QuoteChar">
    <w:name w:val="Quote Char"/>
    <w:link w:val="212"/>
    <w:locked/>
    <w:rsid w:val="00FB7F4C"/>
    <w:rPr>
      <w:rFonts w:ascii="Calibri Light" w:hAnsi="Calibri Light" w:cs="Calibri Light"/>
      <w:sz w:val="24"/>
      <w:szCs w:val="24"/>
      <w:lang w:eastAsia="en-US"/>
    </w:rPr>
  </w:style>
  <w:style w:type="paragraph" w:customStyle="1" w:styleId="1f1">
    <w:name w:val="Выделенная цитата1"/>
    <w:basedOn w:val="a0"/>
    <w:next w:val="a0"/>
    <w:link w:val="IntenseQuoteChar"/>
    <w:rsid w:val="00FB7F4C"/>
    <w:pPr>
      <w:spacing w:before="100" w:beforeAutospacing="1" w:after="240" w:line="312" w:lineRule="auto"/>
      <w:ind w:left="936" w:right="936" w:firstLine="0"/>
      <w:jc w:val="center"/>
    </w:pPr>
    <w:rPr>
      <w:rFonts w:ascii="Calibri Light" w:hAnsi="Calibri Light" w:cs="Calibri Light"/>
      <w:caps/>
      <w:color w:val="C45911"/>
      <w:spacing w:val="10"/>
      <w:sz w:val="28"/>
      <w:szCs w:val="28"/>
    </w:rPr>
  </w:style>
  <w:style w:type="character" w:customStyle="1" w:styleId="IntenseQuoteChar">
    <w:name w:val="Intense Quote Char"/>
    <w:link w:val="1f1"/>
    <w:locked/>
    <w:rsid w:val="00FB7F4C"/>
    <w:rPr>
      <w:rFonts w:ascii="Calibri Light" w:hAnsi="Calibri Light" w:cs="Calibri Light"/>
      <w:caps/>
      <w:color w:val="C45911"/>
      <w:spacing w:val="10"/>
      <w:sz w:val="28"/>
      <w:szCs w:val="28"/>
      <w:lang w:eastAsia="en-US"/>
    </w:rPr>
  </w:style>
  <w:style w:type="character" w:customStyle="1" w:styleId="1f2">
    <w:name w:val="Слабое выделение1"/>
    <w:rsid w:val="00FB7F4C"/>
    <w:rPr>
      <w:rFonts w:cs="Times New Roman"/>
      <w:i/>
      <w:iCs/>
      <w:color w:val="auto"/>
    </w:rPr>
  </w:style>
  <w:style w:type="character" w:customStyle="1" w:styleId="1f3">
    <w:name w:val="Сильное выделение1"/>
    <w:rsid w:val="00FB7F4C"/>
    <w:rPr>
      <w:rFonts w:ascii="Calibri" w:hAnsi="Calibri" w:cs="Calibri"/>
      <w:b/>
      <w:bCs/>
      <w:i/>
      <w:iCs/>
      <w:color w:val="C45911"/>
      <w:spacing w:val="0"/>
      <w:w w:val="100"/>
      <w:position w:val="0"/>
      <w:sz w:val="20"/>
      <w:szCs w:val="20"/>
    </w:rPr>
  </w:style>
  <w:style w:type="character" w:customStyle="1" w:styleId="1f4">
    <w:name w:val="Слабая ссылка1"/>
    <w:rsid w:val="00FB7F4C"/>
    <w:rPr>
      <w:rFonts w:ascii="Calibri" w:hAnsi="Calibri" w:cs="Calibri"/>
      <w:smallCaps/>
      <w:color w:val="auto"/>
      <w:spacing w:val="10"/>
      <w:w w:val="100"/>
      <w:sz w:val="20"/>
      <w:szCs w:val="20"/>
      <w:u w:val="single"/>
    </w:rPr>
  </w:style>
  <w:style w:type="character" w:customStyle="1" w:styleId="1f5">
    <w:name w:val="Сильная ссылка1"/>
    <w:rsid w:val="00FB7F4C"/>
    <w:rPr>
      <w:rFonts w:ascii="Calibri" w:hAnsi="Calibri" w:cs="Calibri"/>
      <w:b/>
      <w:bCs/>
      <w:smallCaps/>
      <w:color w:val="auto"/>
      <w:spacing w:val="10"/>
      <w:w w:val="100"/>
      <w:position w:val="0"/>
      <w:sz w:val="20"/>
      <w:szCs w:val="20"/>
      <w:u w:val="single"/>
    </w:rPr>
  </w:style>
  <w:style w:type="character" w:customStyle="1" w:styleId="1f6">
    <w:name w:val="Название книги1"/>
    <w:rsid w:val="00FB7F4C"/>
    <w:rPr>
      <w:rFonts w:ascii="Calibri" w:hAnsi="Calibri" w:cs="Calibri"/>
      <w:b/>
      <w:bCs/>
      <w:i/>
      <w:iCs/>
      <w:color w:val="auto"/>
      <w:spacing w:val="10"/>
      <w:w w:val="100"/>
      <w:sz w:val="20"/>
      <w:szCs w:val="20"/>
    </w:rPr>
  </w:style>
  <w:style w:type="paragraph" w:customStyle="1" w:styleId="affffe">
    <w:name w:val="Основной стиль"/>
    <w:basedOn w:val="a0"/>
    <w:rsid w:val="00FB7F4C"/>
    <w:pPr>
      <w:spacing w:after="0" w:line="240" w:lineRule="auto"/>
      <w:ind w:firstLine="680"/>
    </w:pPr>
    <w:rPr>
      <w:rFonts w:ascii="Arial" w:hAnsi="Arial" w:cs="Arial"/>
      <w:szCs w:val="24"/>
      <w:lang w:eastAsia="ru-RU"/>
    </w:rPr>
  </w:style>
  <w:style w:type="paragraph" w:customStyle="1" w:styleId="-2">
    <w:name w:val="Заголовок-2"/>
    <w:basedOn w:val="a0"/>
    <w:link w:val="-20"/>
    <w:rsid w:val="00FB7F4C"/>
    <w:pPr>
      <w:overflowPunct w:val="0"/>
      <w:autoSpaceDE w:val="0"/>
      <w:autoSpaceDN w:val="0"/>
      <w:adjustRightInd w:val="0"/>
      <w:spacing w:before="120" w:after="120" w:line="240" w:lineRule="auto"/>
      <w:ind w:firstLine="0"/>
      <w:jc w:val="left"/>
      <w:textAlignment w:val="baseline"/>
    </w:pPr>
    <w:rPr>
      <w:rFonts w:ascii="Calibri" w:hAnsi="Calibri"/>
      <w:b/>
      <w:bCs/>
      <w:szCs w:val="24"/>
    </w:rPr>
  </w:style>
  <w:style w:type="character" w:customStyle="1" w:styleId="-20">
    <w:name w:val="Заголовок-2 Знак"/>
    <w:link w:val="-2"/>
    <w:locked/>
    <w:rsid w:val="00FB7F4C"/>
    <w:rPr>
      <w:rFonts w:ascii="Calibri" w:hAnsi="Calibri"/>
      <w:b/>
      <w:bCs/>
      <w:sz w:val="24"/>
      <w:szCs w:val="24"/>
      <w:lang w:eastAsia="en-US"/>
    </w:rPr>
  </w:style>
  <w:style w:type="paragraph" w:customStyle="1" w:styleId="u">
    <w:name w:val="u"/>
    <w:basedOn w:val="a0"/>
    <w:rsid w:val="00FB7F4C"/>
    <w:pPr>
      <w:spacing w:before="100" w:beforeAutospacing="1" w:after="100" w:afterAutospacing="1" w:line="240" w:lineRule="auto"/>
      <w:ind w:firstLine="0"/>
      <w:jc w:val="left"/>
    </w:pPr>
    <w:rPr>
      <w:rFonts w:ascii="Calibri" w:hAnsi="Calibri"/>
      <w:szCs w:val="24"/>
      <w:lang w:eastAsia="ru-RU"/>
    </w:rPr>
  </w:style>
  <w:style w:type="character" w:customStyle="1" w:styleId="apple-style-span">
    <w:name w:val="apple-style-span"/>
    <w:rsid w:val="00FB7F4C"/>
    <w:rPr>
      <w:rFonts w:cs="Times New Roman"/>
    </w:rPr>
  </w:style>
  <w:style w:type="paragraph" w:customStyle="1" w:styleId="114">
    <w:name w:val="Знак Знак1 Знак1"/>
    <w:basedOn w:val="a0"/>
    <w:rsid w:val="00FB7F4C"/>
    <w:pPr>
      <w:widowControl w:val="0"/>
      <w:adjustRightInd w:val="0"/>
      <w:spacing w:after="160" w:line="240" w:lineRule="exact"/>
      <w:ind w:firstLine="0"/>
      <w:jc w:val="right"/>
    </w:pPr>
    <w:rPr>
      <w:rFonts w:ascii="Calibri" w:hAnsi="Calibri"/>
      <w:sz w:val="20"/>
      <w:szCs w:val="20"/>
      <w:lang w:val="en-GB"/>
    </w:rPr>
  </w:style>
  <w:style w:type="paragraph" w:customStyle="1" w:styleId="CharChar1CharCharCharChar">
    <w:name w:val="Знак Char Char Знак Знак Знак Знак Знак Знак1 Знак Char Char Знак Char Char Знак Знак Знак Знак"/>
    <w:basedOn w:val="a0"/>
    <w:rsid w:val="00FB7F4C"/>
    <w:pPr>
      <w:spacing w:before="100" w:beforeAutospacing="1" w:after="100" w:afterAutospacing="1" w:line="240" w:lineRule="auto"/>
      <w:ind w:firstLine="0"/>
    </w:pPr>
    <w:rPr>
      <w:rFonts w:ascii="Tahoma" w:hAnsi="Tahoma" w:cs="Tahoma"/>
      <w:sz w:val="20"/>
      <w:szCs w:val="20"/>
      <w:lang w:val="en-US"/>
    </w:rPr>
  </w:style>
  <w:style w:type="paragraph" w:customStyle="1" w:styleId="map-tools">
    <w:name w:val="map-tools"/>
    <w:basedOn w:val="a0"/>
    <w:rsid w:val="00FB7F4C"/>
    <w:pPr>
      <w:spacing w:before="100" w:beforeAutospacing="1" w:after="100" w:afterAutospacing="1" w:line="240" w:lineRule="auto"/>
      <w:ind w:firstLine="0"/>
      <w:jc w:val="left"/>
    </w:pPr>
    <w:rPr>
      <w:rFonts w:ascii="Verdana" w:hAnsi="Verdana" w:cs="Verdana"/>
      <w:color w:val="797C80"/>
      <w:sz w:val="17"/>
      <w:szCs w:val="17"/>
      <w:lang w:eastAsia="ru-RU"/>
    </w:rPr>
  </w:style>
  <w:style w:type="paragraph" w:customStyle="1" w:styleId="afffff">
    <w:name w:val="Знак Знак Знак Знак Знак Знак Знак Знак Знак Знак Знак Знак Знак"/>
    <w:basedOn w:val="a0"/>
    <w:rsid w:val="00FB7F4C"/>
    <w:pPr>
      <w:widowControl w:val="0"/>
      <w:adjustRightInd w:val="0"/>
      <w:spacing w:after="160" w:line="240" w:lineRule="exact"/>
      <w:ind w:firstLine="0"/>
      <w:jc w:val="right"/>
    </w:pPr>
    <w:rPr>
      <w:rFonts w:ascii="Calibri" w:hAnsi="Calibri"/>
      <w:sz w:val="20"/>
      <w:szCs w:val="20"/>
      <w:lang w:val="en-GB"/>
    </w:rPr>
  </w:style>
  <w:style w:type="paragraph" w:customStyle="1" w:styleId="95">
    <w:name w:val="Знак9"/>
    <w:basedOn w:val="a0"/>
    <w:rsid w:val="00FB7F4C"/>
    <w:pPr>
      <w:widowControl w:val="0"/>
      <w:adjustRightInd w:val="0"/>
      <w:spacing w:after="160" w:line="240" w:lineRule="exact"/>
      <w:ind w:firstLine="0"/>
      <w:jc w:val="right"/>
    </w:pPr>
    <w:rPr>
      <w:rFonts w:ascii="Calibri" w:hAnsi="Calibri"/>
      <w:sz w:val="20"/>
      <w:szCs w:val="20"/>
      <w:lang w:val="en-GB"/>
    </w:rPr>
  </w:style>
  <w:style w:type="paragraph" w:customStyle="1" w:styleId="-1">
    <w:name w:val="Заголовок-1"/>
    <w:basedOn w:val="a0"/>
    <w:link w:val="-10"/>
    <w:rsid w:val="00FB7F4C"/>
    <w:pPr>
      <w:overflowPunct w:val="0"/>
      <w:autoSpaceDE w:val="0"/>
      <w:autoSpaceDN w:val="0"/>
      <w:adjustRightInd w:val="0"/>
      <w:spacing w:before="240" w:after="120" w:line="240" w:lineRule="auto"/>
      <w:ind w:firstLine="0"/>
      <w:jc w:val="left"/>
      <w:textAlignment w:val="baseline"/>
    </w:pPr>
    <w:rPr>
      <w:rFonts w:ascii="Calibri" w:hAnsi="Calibri"/>
      <w:b/>
      <w:bCs/>
      <w:sz w:val="28"/>
      <w:szCs w:val="28"/>
    </w:rPr>
  </w:style>
  <w:style w:type="character" w:customStyle="1" w:styleId="-10">
    <w:name w:val="Заголовок-1 Знак"/>
    <w:link w:val="-1"/>
    <w:locked/>
    <w:rsid w:val="00FB7F4C"/>
    <w:rPr>
      <w:rFonts w:ascii="Calibri" w:hAnsi="Calibri"/>
      <w:b/>
      <w:bCs/>
      <w:sz w:val="28"/>
      <w:szCs w:val="28"/>
      <w:lang w:eastAsia="en-US"/>
    </w:rPr>
  </w:style>
  <w:style w:type="paragraph" w:customStyle="1" w:styleId="afffff0">
    <w:name w:val="ПодписьЖирная"/>
    <w:basedOn w:val="a0"/>
    <w:next w:val="a0"/>
    <w:rsid w:val="00FB7F4C"/>
    <w:pPr>
      <w:spacing w:after="0" w:line="360" w:lineRule="auto"/>
      <w:ind w:left="5760" w:firstLine="0"/>
      <w:jc w:val="right"/>
    </w:pPr>
    <w:rPr>
      <w:rFonts w:ascii="Calibri" w:hAnsi="Calibri"/>
      <w:b/>
      <w:bCs/>
      <w:szCs w:val="24"/>
      <w:lang w:eastAsia="ru-RU"/>
    </w:rPr>
  </w:style>
  <w:style w:type="paragraph" w:customStyle="1" w:styleId="afffff1">
    <w:name w:val="ПодписьДолжность"/>
    <w:basedOn w:val="a0"/>
    <w:next w:val="afffff0"/>
    <w:rsid w:val="00FB7F4C"/>
    <w:pPr>
      <w:spacing w:after="0" w:line="240" w:lineRule="auto"/>
      <w:ind w:left="5760" w:firstLine="0"/>
      <w:jc w:val="center"/>
    </w:pPr>
    <w:rPr>
      <w:rFonts w:ascii="Calibri" w:hAnsi="Calibri"/>
      <w:b/>
      <w:bCs/>
      <w:szCs w:val="24"/>
      <w:lang w:eastAsia="ru-RU"/>
    </w:rPr>
  </w:style>
  <w:style w:type="paragraph" w:customStyle="1" w:styleId="afffff2">
    <w:name w:val="НИЦ"/>
    <w:basedOn w:val="a0"/>
    <w:next w:val="a0"/>
    <w:rsid w:val="00FB7F4C"/>
    <w:pPr>
      <w:spacing w:after="600" w:line="240" w:lineRule="auto"/>
      <w:ind w:firstLine="0"/>
      <w:jc w:val="center"/>
    </w:pPr>
    <w:rPr>
      <w:rFonts w:ascii="Calibri" w:hAnsi="Calibri"/>
      <w:b/>
      <w:bCs/>
      <w:szCs w:val="24"/>
      <w:lang w:eastAsia="ru-RU"/>
    </w:rPr>
  </w:style>
  <w:style w:type="paragraph" w:customStyle="1" w:styleId="0">
    <w:name w:val="ТитулЗнак0"/>
    <w:basedOn w:val="a0"/>
    <w:rsid w:val="00FB7F4C"/>
    <w:pPr>
      <w:spacing w:before="2000" w:after="560" w:line="240" w:lineRule="auto"/>
      <w:ind w:firstLine="0"/>
      <w:jc w:val="center"/>
    </w:pPr>
    <w:rPr>
      <w:rFonts w:ascii="Calibri" w:hAnsi="Calibri"/>
      <w:szCs w:val="24"/>
      <w:lang w:eastAsia="ru-RU"/>
    </w:rPr>
  </w:style>
  <w:style w:type="paragraph" w:customStyle="1" w:styleId="afffff3">
    <w:name w:val="Дата_Подпись"/>
    <w:basedOn w:val="a0"/>
    <w:next w:val="a0"/>
    <w:rsid w:val="00FB7F4C"/>
    <w:pPr>
      <w:spacing w:after="0" w:line="360" w:lineRule="auto"/>
      <w:ind w:left="5760" w:firstLine="0"/>
      <w:jc w:val="left"/>
    </w:pPr>
    <w:rPr>
      <w:rFonts w:ascii="Calibri" w:hAnsi="Calibri"/>
      <w:b/>
      <w:bCs/>
      <w:szCs w:val="24"/>
      <w:lang w:eastAsia="ru-RU"/>
    </w:rPr>
  </w:style>
  <w:style w:type="character" w:customStyle="1" w:styleId="1f7">
    <w:name w:val="ТитулЗнак1"/>
    <w:rsid w:val="00FB7F4C"/>
    <w:rPr>
      <w:rFonts w:ascii="Times New Roman" w:hAnsi="Times New Roman"/>
      <w:b/>
      <w:sz w:val="28"/>
    </w:rPr>
  </w:style>
  <w:style w:type="paragraph" w:customStyle="1" w:styleId="96">
    <w:name w:val="Знак9 Знак Знак Знак"/>
    <w:basedOn w:val="a0"/>
    <w:rsid w:val="00FB7F4C"/>
    <w:pPr>
      <w:widowControl w:val="0"/>
      <w:adjustRightInd w:val="0"/>
      <w:spacing w:after="160" w:line="240" w:lineRule="exact"/>
      <w:ind w:firstLine="0"/>
      <w:jc w:val="right"/>
    </w:pPr>
    <w:rPr>
      <w:rFonts w:ascii="Calibri" w:hAnsi="Calibri"/>
      <w:sz w:val="20"/>
      <w:szCs w:val="20"/>
      <w:lang w:val="en-GB"/>
    </w:rPr>
  </w:style>
  <w:style w:type="paragraph" w:customStyle="1" w:styleId="afffff4">
    <w:name w:val="ОБЫЧН_ТЕКСТ"/>
    <w:basedOn w:val="a0"/>
    <w:link w:val="afffff5"/>
    <w:rsid w:val="00FB7F4C"/>
    <w:pPr>
      <w:widowControl w:val="0"/>
      <w:autoSpaceDE w:val="0"/>
      <w:autoSpaceDN w:val="0"/>
      <w:adjustRightInd w:val="0"/>
      <w:spacing w:before="120" w:after="0" w:line="240" w:lineRule="auto"/>
    </w:pPr>
    <w:rPr>
      <w:rFonts w:ascii="Calibri" w:hAnsi="Calibri"/>
      <w:sz w:val="26"/>
      <w:szCs w:val="26"/>
      <w:lang w:eastAsia="ru-RU"/>
    </w:rPr>
  </w:style>
  <w:style w:type="character" w:customStyle="1" w:styleId="afffff5">
    <w:name w:val="ОБЫЧН_ТЕКСТ Знак"/>
    <w:link w:val="afffff4"/>
    <w:locked/>
    <w:rsid w:val="00FB7F4C"/>
    <w:rPr>
      <w:rFonts w:ascii="Calibri" w:hAnsi="Calibri"/>
      <w:sz w:val="26"/>
      <w:szCs w:val="26"/>
    </w:rPr>
  </w:style>
  <w:style w:type="paragraph" w:customStyle="1" w:styleId="44">
    <w:name w:val="Знак4 Знак Знак Знак Знак Знак Знак"/>
    <w:basedOn w:val="a0"/>
    <w:rsid w:val="00FB7F4C"/>
    <w:pPr>
      <w:widowControl w:val="0"/>
      <w:adjustRightInd w:val="0"/>
      <w:spacing w:after="160" w:line="240" w:lineRule="exact"/>
      <w:ind w:firstLine="0"/>
      <w:jc w:val="right"/>
    </w:pPr>
    <w:rPr>
      <w:rFonts w:ascii="Calibri" w:hAnsi="Calibri"/>
      <w:sz w:val="20"/>
      <w:szCs w:val="20"/>
      <w:lang w:val="en-GB"/>
    </w:rPr>
  </w:style>
  <w:style w:type="character" w:customStyle="1" w:styleId="97">
    <w:name w:val="Знак Знак9"/>
    <w:locked/>
    <w:rsid w:val="00FB7F4C"/>
    <w:rPr>
      <w:rFonts w:cs="Times New Roman"/>
      <w:b/>
      <w:bCs/>
      <w:sz w:val="24"/>
      <w:szCs w:val="24"/>
      <w:lang w:val="ru-RU" w:eastAsia="ru-RU"/>
    </w:rPr>
  </w:style>
  <w:style w:type="paragraph" w:customStyle="1" w:styleId="86">
    <w:name w:val="Знак8"/>
    <w:basedOn w:val="a0"/>
    <w:rsid w:val="00FB7F4C"/>
    <w:pPr>
      <w:widowControl w:val="0"/>
      <w:adjustRightInd w:val="0"/>
      <w:spacing w:after="160" w:line="240" w:lineRule="exact"/>
      <w:ind w:firstLine="0"/>
      <w:jc w:val="right"/>
    </w:pPr>
    <w:rPr>
      <w:rFonts w:ascii="Calibri" w:hAnsi="Calibri"/>
      <w:sz w:val="20"/>
      <w:szCs w:val="20"/>
      <w:lang w:val="en-GB"/>
    </w:rPr>
  </w:style>
  <w:style w:type="paragraph" w:customStyle="1" w:styleId="afffff6">
    <w:name w:val="Знак Знак Знак Знак"/>
    <w:basedOn w:val="a0"/>
    <w:rsid w:val="00FB7F4C"/>
    <w:pPr>
      <w:widowControl w:val="0"/>
      <w:adjustRightInd w:val="0"/>
      <w:spacing w:after="160" w:line="240" w:lineRule="exact"/>
      <w:ind w:firstLine="0"/>
      <w:jc w:val="right"/>
    </w:pPr>
    <w:rPr>
      <w:rFonts w:ascii="Calibri" w:hAnsi="Calibri"/>
      <w:sz w:val="20"/>
      <w:szCs w:val="20"/>
      <w:lang w:val="en-GB"/>
    </w:rPr>
  </w:style>
  <w:style w:type="paragraph" w:customStyle="1" w:styleId="410">
    <w:name w:val="Знак4 Знак Знак Знак Знак Знак Знак Знак Знак Знак1 Знак Знак Знак"/>
    <w:basedOn w:val="a0"/>
    <w:rsid w:val="00FB7F4C"/>
    <w:pPr>
      <w:widowControl w:val="0"/>
      <w:adjustRightInd w:val="0"/>
      <w:spacing w:after="160" w:line="240" w:lineRule="exact"/>
      <w:ind w:firstLine="0"/>
      <w:jc w:val="right"/>
    </w:pPr>
    <w:rPr>
      <w:rFonts w:ascii="Calibri" w:hAnsi="Calibri"/>
      <w:sz w:val="20"/>
      <w:szCs w:val="20"/>
      <w:lang w:val="en-GB"/>
    </w:rPr>
  </w:style>
  <w:style w:type="paragraph" w:customStyle="1" w:styleId="87">
    <w:name w:val="Знак8 Знак Знак Знак Знак Знак Знак"/>
    <w:basedOn w:val="a0"/>
    <w:rsid w:val="00FB7F4C"/>
    <w:pPr>
      <w:widowControl w:val="0"/>
      <w:adjustRightInd w:val="0"/>
      <w:spacing w:after="160" w:line="240" w:lineRule="exact"/>
      <w:ind w:firstLine="0"/>
      <w:jc w:val="right"/>
    </w:pPr>
    <w:rPr>
      <w:rFonts w:ascii="Calibri" w:hAnsi="Calibri"/>
      <w:sz w:val="20"/>
      <w:szCs w:val="20"/>
      <w:lang w:val="en-GB"/>
    </w:rPr>
  </w:style>
  <w:style w:type="character" w:customStyle="1" w:styleId="afffff7">
    <w:name w:val="ОБЫЧН_ТЕКСТ Знак Знак"/>
    <w:rsid w:val="00FB7F4C"/>
    <w:rPr>
      <w:rFonts w:cs="Times New Roman"/>
      <w:sz w:val="26"/>
      <w:szCs w:val="26"/>
      <w:lang w:val="ru-RU" w:eastAsia="ru-RU"/>
    </w:rPr>
  </w:style>
  <w:style w:type="paragraph" w:customStyle="1" w:styleId="88">
    <w:name w:val="Знак8 Знак Знак Знак Знак Знак Знак Знак Знак Знак"/>
    <w:basedOn w:val="a0"/>
    <w:rsid w:val="00FB7F4C"/>
    <w:pPr>
      <w:widowControl w:val="0"/>
      <w:adjustRightInd w:val="0"/>
      <w:spacing w:after="160" w:line="240" w:lineRule="exact"/>
      <w:ind w:firstLine="0"/>
      <w:jc w:val="right"/>
    </w:pPr>
    <w:rPr>
      <w:rFonts w:ascii="Calibri" w:hAnsi="Calibri"/>
      <w:sz w:val="20"/>
      <w:szCs w:val="20"/>
      <w:lang w:val="en-GB"/>
    </w:rPr>
  </w:style>
  <w:style w:type="paragraph" w:customStyle="1" w:styleId="89">
    <w:name w:val="Знак8 Знак Знак Знак Знак Знак Знак Знак Знак Знак Знак Знак Знак Знак Знак"/>
    <w:basedOn w:val="a0"/>
    <w:rsid w:val="00FB7F4C"/>
    <w:pPr>
      <w:widowControl w:val="0"/>
      <w:adjustRightInd w:val="0"/>
      <w:spacing w:after="160" w:line="240" w:lineRule="exact"/>
      <w:ind w:firstLine="0"/>
      <w:jc w:val="right"/>
    </w:pPr>
    <w:rPr>
      <w:rFonts w:ascii="Calibri" w:hAnsi="Calibri"/>
      <w:sz w:val="20"/>
      <w:szCs w:val="20"/>
      <w:lang w:val="en-GB"/>
    </w:rPr>
  </w:style>
  <w:style w:type="paragraph" w:customStyle="1" w:styleId="52">
    <w:name w:val="Знак5"/>
    <w:basedOn w:val="a0"/>
    <w:rsid w:val="00FB7F4C"/>
    <w:pPr>
      <w:widowControl w:val="0"/>
      <w:autoSpaceDE w:val="0"/>
      <w:autoSpaceDN w:val="0"/>
      <w:adjustRightInd w:val="0"/>
      <w:spacing w:after="160" w:line="240" w:lineRule="exact"/>
      <w:ind w:firstLine="0"/>
    </w:pPr>
    <w:rPr>
      <w:rFonts w:ascii="Arial" w:eastAsia="MS Mincho" w:hAnsi="Arial" w:cs="Arial"/>
      <w:b/>
      <w:bCs/>
      <w:sz w:val="20"/>
      <w:szCs w:val="20"/>
      <w:lang w:val="en-US" w:eastAsia="de-DE"/>
    </w:rPr>
  </w:style>
  <w:style w:type="paragraph" w:customStyle="1" w:styleId="213">
    <w:name w:val="Основной текст с отступом 21"/>
    <w:basedOn w:val="a0"/>
    <w:rsid w:val="00FB7F4C"/>
    <w:pPr>
      <w:suppressAutoHyphens/>
      <w:spacing w:after="120" w:line="480" w:lineRule="auto"/>
      <w:ind w:left="283" w:firstLine="0"/>
      <w:jc w:val="left"/>
    </w:pPr>
    <w:rPr>
      <w:rFonts w:ascii="Calibri" w:hAnsi="Calibri"/>
      <w:szCs w:val="24"/>
      <w:lang w:eastAsia="ar-SA"/>
    </w:rPr>
  </w:style>
  <w:style w:type="paragraph" w:customStyle="1" w:styleId="1f8">
    <w:name w:val="Заголовок оглавления1"/>
    <w:basedOn w:val="1"/>
    <w:next w:val="a0"/>
    <w:rsid w:val="00FB7F4C"/>
    <w:pPr>
      <w:pBdr>
        <w:left w:val="single" w:sz="12" w:space="12" w:color="ED7D31"/>
      </w:pBdr>
      <w:spacing w:before="80" w:after="80" w:line="240" w:lineRule="auto"/>
      <w:jc w:val="left"/>
      <w:outlineLvl w:val="9"/>
    </w:pPr>
    <w:rPr>
      <w:rFonts w:ascii="Calibri Light" w:hAnsi="Calibri Light" w:cs="Calibri Light"/>
      <w:b w:val="0"/>
      <w:bCs w:val="0"/>
      <w:caps/>
      <w:spacing w:val="10"/>
      <w:sz w:val="36"/>
      <w:szCs w:val="36"/>
      <w:lang w:val="ru-RU"/>
    </w:rPr>
  </w:style>
  <w:style w:type="character" w:styleId="afffff8">
    <w:name w:val="line number"/>
    <w:semiHidden/>
    <w:rsid w:val="00FB7F4C"/>
    <w:rPr>
      <w:rFonts w:cs="Times New Roman"/>
    </w:rPr>
  </w:style>
  <w:style w:type="table" w:customStyle="1" w:styleId="115">
    <w:name w:val="Сетка таблицы11"/>
    <w:rsid w:val="00FB7F4C"/>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
    <w:name w:val="Сетка таблицы21"/>
    <w:rsid w:val="00FB7F4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10">
    <w:name w:val="Знак8 Знак Знак Знак Знак Знак Знак Знак Знак Знак1 Знак Знак Знак"/>
    <w:basedOn w:val="a0"/>
    <w:rsid w:val="00FB7F4C"/>
    <w:pPr>
      <w:widowControl w:val="0"/>
      <w:adjustRightInd w:val="0"/>
      <w:spacing w:after="160" w:line="240" w:lineRule="exact"/>
      <w:ind w:firstLine="0"/>
      <w:jc w:val="right"/>
    </w:pPr>
    <w:rPr>
      <w:rFonts w:ascii="Calibri" w:hAnsi="Calibri"/>
      <w:sz w:val="20"/>
      <w:szCs w:val="20"/>
      <w:lang w:val="en-GB"/>
    </w:rPr>
  </w:style>
  <w:style w:type="paragraph" w:customStyle="1" w:styleId="1f9">
    <w:name w:val="Знак Знак Знак Знак Знак Знак Знак Знак Знак Знак Знак Знак1"/>
    <w:basedOn w:val="a0"/>
    <w:rsid w:val="00FB7F4C"/>
    <w:pPr>
      <w:spacing w:after="160" w:line="240" w:lineRule="exact"/>
      <w:ind w:firstLine="0"/>
      <w:jc w:val="left"/>
    </w:pPr>
    <w:rPr>
      <w:rFonts w:ascii="Verdana" w:hAnsi="Verdana" w:cs="Verdana"/>
      <w:sz w:val="20"/>
      <w:szCs w:val="20"/>
      <w:lang w:val="en-US"/>
    </w:rPr>
  </w:style>
  <w:style w:type="table" w:customStyle="1" w:styleId="45">
    <w:name w:val="Сетка таблицы4"/>
    <w:rsid w:val="00FB7F4C"/>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Сетка таблицы5"/>
    <w:rsid w:val="00FB7F4C"/>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Indent 3"/>
    <w:basedOn w:val="a0"/>
    <w:link w:val="3b"/>
    <w:rsid w:val="00FB7F4C"/>
    <w:pPr>
      <w:spacing w:after="120" w:line="312" w:lineRule="auto"/>
      <w:ind w:left="283" w:firstLine="0"/>
      <w:jc w:val="left"/>
    </w:pPr>
    <w:rPr>
      <w:rFonts w:ascii="Calibri" w:hAnsi="Calibri" w:cs="Calibri"/>
      <w:sz w:val="16"/>
      <w:szCs w:val="16"/>
    </w:rPr>
  </w:style>
  <w:style w:type="character" w:customStyle="1" w:styleId="3b">
    <w:name w:val="Основной текст с отступом 3 Знак"/>
    <w:basedOn w:val="a1"/>
    <w:link w:val="3a"/>
    <w:rsid w:val="00FB7F4C"/>
    <w:rPr>
      <w:rFonts w:ascii="Calibri" w:hAnsi="Calibri" w:cs="Calibri"/>
      <w:sz w:val="16"/>
      <w:szCs w:val="16"/>
      <w:lang w:eastAsia="en-US"/>
    </w:rPr>
  </w:style>
  <w:style w:type="table" w:customStyle="1" w:styleId="63">
    <w:name w:val="Сетка таблицы6"/>
    <w:rsid w:val="00FB7F4C"/>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92">
    <w:name w:val="Font Style92"/>
    <w:rsid w:val="00FB7F4C"/>
    <w:rPr>
      <w:rFonts w:ascii="Times New Roman" w:hAnsi="Times New Roman" w:cs="Times New Roman" w:hint="default"/>
      <w:sz w:val="24"/>
      <w:szCs w:val="24"/>
    </w:rPr>
  </w:style>
  <w:style w:type="table" w:customStyle="1" w:styleId="76">
    <w:name w:val="Сетка таблицы7"/>
    <w:basedOn w:val="a2"/>
    <w:next w:val="afa"/>
    <w:rsid w:val="00FB7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
    <w:next w:val="a3"/>
    <w:semiHidden/>
    <w:unhideWhenUsed/>
    <w:rsid w:val="00FB7F4C"/>
  </w:style>
  <w:style w:type="paragraph" w:customStyle="1" w:styleId="TablNL">
    <w:name w:val="Tabl_N_L"/>
    <w:basedOn w:val="a0"/>
    <w:rsid w:val="00FB7F4C"/>
    <w:pPr>
      <w:tabs>
        <w:tab w:val="left" w:pos="11907"/>
      </w:tabs>
      <w:spacing w:after="0" w:line="360" w:lineRule="auto"/>
      <w:ind w:firstLine="567"/>
    </w:pPr>
    <w:rPr>
      <w:rFonts w:ascii="NTTimes/Cyrillic" w:hAnsi="NTTimes/Cyrillic"/>
      <w:szCs w:val="20"/>
      <w:lang w:eastAsia="ru-RU"/>
    </w:rPr>
  </w:style>
  <w:style w:type="paragraph" w:customStyle="1" w:styleId="215">
    <w:name w:val="Основной текст 21"/>
    <w:basedOn w:val="a0"/>
    <w:rsid w:val="00FB7F4C"/>
    <w:pPr>
      <w:suppressAutoHyphens/>
      <w:spacing w:after="120" w:line="480" w:lineRule="auto"/>
    </w:pPr>
    <w:rPr>
      <w:sz w:val="16"/>
      <w:szCs w:val="16"/>
      <w:lang w:eastAsia="ar-SA"/>
    </w:rPr>
  </w:style>
  <w:style w:type="paragraph" w:customStyle="1" w:styleId="1fa">
    <w:name w:val="Стиль1"/>
    <w:basedOn w:val="a0"/>
    <w:rsid w:val="00FB7F4C"/>
    <w:pPr>
      <w:spacing w:after="0" w:line="360" w:lineRule="auto"/>
    </w:pPr>
    <w:rPr>
      <w:szCs w:val="24"/>
      <w:lang w:eastAsia="ru-RU"/>
    </w:rPr>
  </w:style>
  <w:style w:type="paragraph" w:customStyle="1" w:styleId="54">
    <w:name w:val="Основной текст5"/>
    <w:rsid w:val="00FB7F4C"/>
    <w:pPr>
      <w:spacing w:line="360" w:lineRule="auto"/>
      <w:ind w:firstLine="709"/>
      <w:jc w:val="both"/>
    </w:pPr>
    <w:rPr>
      <w:sz w:val="24"/>
    </w:rPr>
  </w:style>
  <w:style w:type="paragraph" w:customStyle="1" w:styleId="OTCHET00">
    <w:name w:val="OTCHET_00"/>
    <w:basedOn w:val="2f5"/>
    <w:rsid w:val="00FB7F4C"/>
    <w:pPr>
      <w:tabs>
        <w:tab w:val="clear" w:pos="1215"/>
        <w:tab w:val="left" w:pos="709"/>
      </w:tabs>
      <w:ind w:left="0" w:firstLine="0"/>
    </w:pPr>
    <w:rPr>
      <w:szCs w:val="20"/>
    </w:rPr>
  </w:style>
  <w:style w:type="paragraph" w:styleId="2f5">
    <w:name w:val="List Number 2"/>
    <w:basedOn w:val="a0"/>
    <w:rsid w:val="00FB7F4C"/>
    <w:pPr>
      <w:tabs>
        <w:tab w:val="num" w:pos="1215"/>
      </w:tabs>
      <w:spacing w:after="0" w:line="360" w:lineRule="auto"/>
      <w:ind w:left="1215" w:hanging="855"/>
    </w:pPr>
    <w:rPr>
      <w:szCs w:val="24"/>
      <w:lang w:eastAsia="ru-RU"/>
    </w:rPr>
  </w:style>
  <w:style w:type="table" w:customStyle="1" w:styleId="8a">
    <w:name w:val="Сетка таблицы8"/>
    <w:basedOn w:val="a2"/>
    <w:next w:val="afa"/>
    <w:rsid w:val="00FB7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a1"/>
    <w:rsid w:val="00FB7F4C"/>
  </w:style>
  <w:style w:type="paragraph" w:customStyle="1" w:styleId="Spisokn">
    <w:name w:val="Spisok_n"/>
    <w:basedOn w:val="a0"/>
    <w:rsid w:val="00FB7F4C"/>
    <w:pPr>
      <w:tabs>
        <w:tab w:val="num" w:pos="993"/>
      </w:tabs>
      <w:spacing w:after="0" w:line="360" w:lineRule="auto"/>
    </w:pPr>
    <w:rPr>
      <w:szCs w:val="20"/>
      <w:lang w:eastAsia="ru-RU"/>
    </w:rPr>
  </w:style>
  <w:style w:type="paragraph" w:customStyle="1" w:styleId="TablCenter">
    <w:name w:val="Tabl_Center"/>
    <w:basedOn w:val="a0"/>
    <w:rsid w:val="00FB7F4C"/>
    <w:pPr>
      <w:keepLines/>
      <w:spacing w:before="20" w:after="20" w:line="216" w:lineRule="auto"/>
      <w:jc w:val="center"/>
    </w:pPr>
    <w:rPr>
      <w:sz w:val="22"/>
      <w:szCs w:val="20"/>
      <w:lang w:eastAsia="ru-RU"/>
    </w:rPr>
  </w:style>
  <w:style w:type="paragraph" w:customStyle="1" w:styleId="afffff9">
    <w:name w:val="Рисунок"/>
    <w:basedOn w:val="a0"/>
    <w:rsid w:val="00FB7F4C"/>
    <w:pPr>
      <w:spacing w:before="200" w:after="120" w:line="360" w:lineRule="auto"/>
      <w:jc w:val="center"/>
    </w:pPr>
    <w:rPr>
      <w:szCs w:val="20"/>
      <w:lang w:eastAsia="ru-RU"/>
    </w:rPr>
  </w:style>
  <w:style w:type="paragraph" w:customStyle="1" w:styleId="ConsNonformat">
    <w:name w:val="ConsNonformat"/>
    <w:rsid w:val="00FB7F4C"/>
    <w:pPr>
      <w:widowControl w:val="0"/>
      <w:autoSpaceDE w:val="0"/>
      <w:autoSpaceDN w:val="0"/>
      <w:adjustRightInd w:val="0"/>
      <w:spacing w:line="360" w:lineRule="auto"/>
      <w:ind w:right="19772" w:firstLine="709"/>
      <w:jc w:val="both"/>
    </w:pPr>
    <w:rPr>
      <w:rFonts w:ascii="Courier New" w:hAnsi="Courier New" w:cs="Courier New"/>
      <w:sz w:val="28"/>
      <w:szCs w:val="28"/>
    </w:rPr>
  </w:style>
  <w:style w:type="paragraph" w:customStyle="1" w:styleId="ConsPlusCell">
    <w:name w:val="ConsPlusCell"/>
    <w:rsid w:val="00FB7F4C"/>
    <w:pPr>
      <w:widowControl w:val="0"/>
      <w:autoSpaceDE w:val="0"/>
      <w:autoSpaceDN w:val="0"/>
      <w:adjustRightInd w:val="0"/>
      <w:spacing w:line="360" w:lineRule="auto"/>
      <w:ind w:firstLine="709"/>
      <w:jc w:val="both"/>
    </w:pPr>
    <w:rPr>
      <w:rFonts w:ascii="Arial" w:hAnsi="Arial" w:cs="Arial"/>
    </w:rPr>
  </w:style>
  <w:style w:type="paragraph" w:customStyle="1" w:styleId="ConsPlusDocList">
    <w:name w:val="ConsPlusDocList"/>
    <w:rsid w:val="00FB7F4C"/>
    <w:pPr>
      <w:widowControl w:val="0"/>
      <w:autoSpaceDE w:val="0"/>
      <w:autoSpaceDN w:val="0"/>
      <w:adjustRightInd w:val="0"/>
      <w:spacing w:line="360" w:lineRule="auto"/>
      <w:ind w:firstLine="709"/>
      <w:jc w:val="both"/>
    </w:pPr>
    <w:rPr>
      <w:rFonts w:ascii="Courier New" w:hAnsi="Courier New" w:cs="Courier New"/>
    </w:rPr>
  </w:style>
  <w:style w:type="paragraph" w:customStyle="1" w:styleId="caaieiaie4">
    <w:name w:val="caaieiaie 4"/>
    <w:basedOn w:val="a0"/>
    <w:next w:val="a0"/>
    <w:rsid w:val="00FB7F4C"/>
    <w:pPr>
      <w:keepNext/>
      <w:widowControl w:val="0"/>
      <w:spacing w:after="0" w:line="360" w:lineRule="auto"/>
    </w:pPr>
    <w:rPr>
      <w:rFonts w:ascii="PetersburgC" w:hAnsi="PetersburgC"/>
      <w:szCs w:val="20"/>
      <w:lang w:eastAsia="ru-RU"/>
    </w:rPr>
  </w:style>
  <w:style w:type="paragraph" w:customStyle="1" w:styleId="Iauiue">
    <w:name w:val="Iau?iue"/>
    <w:rsid w:val="00FB7F4C"/>
    <w:pPr>
      <w:widowControl w:val="0"/>
      <w:spacing w:line="360" w:lineRule="auto"/>
      <w:ind w:firstLine="709"/>
      <w:jc w:val="both"/>
    </w:pPr>
    <w:rPr>
      <w:rFonts w:ascii="PetersburgC" w:hAnsi="PetersburgC"/>
    </w:rPr>
  </w:style>
  <w:style w:type="character" w:customStyle="1" w:styleId="noprintplainlinksneverexpand">
    <w:name w:val="noprint plainlinksneverexpand"/>
    <w:basedOn w:val="a1"/>
    <w:rsid w:val="00FB7F4C"/>
  </w:style>
  <w:style w:type="paragraph" w:styleId="a">
    <w:name w:val="List Number"/>
    <w:basedOn w:val="a0"/>
    <w:rsid w:val="00FB7F4C"/>
    <w:pPr>
      <w:widowControl w:val="0"/>
      <w:numPr>
        <w:numId w:val="7"/>
      </w:numPr>
      <w:autoSpaceDE w:val="0"/>
      <w:autoSpaceDN w:val="0"/>
      <w:adjustRightInd w:val="0"/>
      <w:spacing w:after="0" w:line="360" w:lineRule="auto"/>
    </w:pPr>
    <w:rPr>
      <w:sz w:val="20"/>
      <w:szCs w:val="20"/>
      <w:lang w:eastAsia="ru-RU"/>
    </w:rPr>
  </w:style>
  <w:style w:type="paragraph" w:customStyle="1" w:styleId="2f6">
    <w:name w:val="Стиль2"/>
    <w:basedOn w:val="a0"/>
    <w:next w:val="20"/>
    <w:rsid w:val="00FB7F4C"/>
    <w:pPr>
      <w:spacing w:after="0" w:line="360" w:lineRule="auto"/>
      <w:ind w:firstLine="708"/>
    </w:pPr>
    <w:rPr>
      <w:b/>
      <w:bCs/>
      <w:smallCaps/>
      <w:szCs w:val="24"/>
      <w:lang w:eastAsia="ru-RU"/>
    </w:rPr>
  </w:style>
  <w:style w:type="paragraph" w:customStyle="1" w:styleId="220">
    <w:name w:val="Основной текст 22"/>
    <w:basedOn w:val="a0"/>
    <w:rsid w:val="00FB7F4C"/>
    <w:pPr>
      <w:spacing w:after="0" w:line="360" w:lineRule="auto"/>
      <w:ind w:left="-567" w:firstLine="425"/>
    </w:pPr>
    <w:rPr>
      <w:sz w:val="22"/>
      <w:szCs w:val="24"/>
      <w:lang w:eastAsia="ru-RU"/>
    </w:rPr>
  </w:style>
  <w:style w:type="character" w:customStyle="1" w:styleId="BodyText2">
    <w:name w:val="Body Text 2 Знак"/>
    <w:rsid w:val="00FB7F4C"/>
    <w:rPr>
      <w:sz w:val="22"/>
      <w:szCs w:val="24"/>
      <w:lang w:val="ru-RU" w:eastAsia="ru-RU" w:bidi="ar-SA"/>
    </w:rPr>
  </w:style>
  <w:style w:type="paragraph" w:customStyle="1" w:styleId="Zagolovoktabl">
    <w:name w:val="Zagolovok tabl"/>
    <w:basedOn w:val="a0"/>
    <w:rsid w:val="00FB7F4C"/>
    <w:pPr>
      <w:keepNext/>
      <w:spacing w:before="60" w:after="120" w:line="360" w:lineRule="auto"/>
      <w:jc w:val="center"/>
    </w:pPr>
    <w:rPr>
      <w:b/>
      <w:sz w:val="22"/>
      <w:szCs w:val="20"/>
      <w:lang w:eastAsia="ru-RU"/>
    </w:rPr>
  </w:style>
  <w:style w:type="paragraph" w:customStyle="1" w:styleId="WR">
    <w:name w:val="СтильWR"/>
    <w:basedOn w:val="a0"/>
    <w:rsid w:val="00FB7F4C"/>
    <w:pPr>
      <w:spacing w:after="0" w:line="360" w:lineRule="auto"/>
    </w:pPr>
    <w:rPr>
      <w:snapToGrid w:val="0"/>
      <w:szCs w:val="20"/>
      <w:lang w:eastAsia="ru-RU"/>
    </w:rPr>
  </w:style>
  <w:style w:type="paragraph" w:styleId="HTML">
    <w:name w:val="HTML Preformatted"/>
    <w:basedOn w:val="a0"/>
    <w:link w:val="HTML0"/>
    <w:rsid w:val="00FB7F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hAnsi="Courier New"/>
      <w:sz w:val="20"/>
      <w:szCs w:val="20"/>
      <w:lang w:val="x-none" w:eastAsia="x-none"/>
    </w:rPr>
  </w:style>
  <w:style w:type="character" w:customStyle="1" w:styleId="HTML0">
    <w:name w:val="Стандартный HTML Знак"/>
    <w:basedOn w:val="a1"/>
    <w:link w:val="HTML"/>
    <w:rsid w:val="00FB7F4C"/>
    <w:rPr>
      <w:rFonts w:ascii="Courier New" w:hAnsi="Courier New"/>
      <w:lang w:val="x-none" w:eastAsia="x-none"/>
    </w:rPr>
  </w:style>
  <w:style w:type="table" w:styleId="1fb">
    <w:name w:val="Table Grid 1"/>
    <w:basedOn w:val="a2"/>
    <w:rsid w:val="00FB7F4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c">
    <w:name w:val="Ирина1"/>
    <w:basedOn w:val="1"/>
    <w:next w:val="1"/>
    <w:link w:val="1fd"/>
    <w:qFormat/>
    <w:rsid w:val="00FB7F4C"/>
    <w:pPr>
      <w:keepLines w:val="0"/>
      <w:suppressAutoHyphens/>
      <w:spacing w:after="200" w:line="360" w:lineRule="auto"/>
      <w:ind w:left="720" w:firstLine="567"/>
      <w:jc w:val="center"/>
    </w:pPr>
    <w:rPr>
      <w:bCs w:val="0"/>
      <w:kern w:val="28"/>
      <w:sz w:val="28"/>
      <w:szCs w:val="22"/>
      <w:lang w:eastAsia="ar-SA"/>
    </w:rPr>
  </w:style>
  <w:style w:type="paragraph" w:customStyle="1" w:styleId="1fe">
    <w:name w:val="Продолжение списка1"/>
    <w:basedOn w:val="a0"/>
    <w:rsid w:val="00FB7F4C"/>
    <w:pPr>
      <w:suppressAutoHyphens/>
      <w:spacing w:after="120" w:line="360" w:lineRule="auto"/>
      <w:ind w:left="283"/>
    </w:pPr>
    <w:rPr>
      <w:szCs w:val="24"/>
      <w:lang w:eastAsia="ar-SA"/>
    </w:rPr>
  </w:style>
  <w:style w:type="paragraph" w:customStyle="1" w:styleId="3c">
    <w:name w:val="Знак3 Знак Знак Знак"/>
    <w:basedOn w:val="a0"/>
    <w:rsid w:val="00FB7F4C"/>
    <w:pPr>
      <w:spacing w:after="160" w:line="240" w:lineRule="exact"/>
    </w:pPr>
    <w:rPr>
      <w:rFonts w:ascii="Verdana" w:hAnsi="Verdana"/>
      <w:sz w:val="20"/>
      <w:szCs w:val="20"/>
      <w:lang w:val="en-US"/>
    </w:rPr>
  </w:style>
  <w:style w:type="paragraph" w:customStyle="1" w:styleId="221">
    <w:name w:val="Основной текст с отступом 22"/>
    <w:basedOn w:val="a0"/>
    <w:rsid w:val="00FB7F4C"/>
    <w:pPr>
      <w:spacing w:after="0" w:line="360" w:lineRule="auto"/>
    </w:pPr>
    <w:rPr>
      <w:sz w:val="26"/>
      <w:szCs w:val="20"/>
      <w:lang w:eastAsia="ru-RU"/>
    </w:rPr>
  </w:style>
  <w:style w:type="paragraph" w:customStyle="1" w:styleId="FR1">
    <w:name w:val="FR1"/>
    <w:rsid w:val="00FB7F4C"/>
    <w:pPr>
      <w:widowControl w:val="0"/>
      <w:spacing w:line="360" w:lineRule="auto"/>
      <w:ind w:left="7240" w:firstLine="709"/>
      <w:jc w:val="both"/>
    </w:pPr>
    <w:rPr>
      <w:rFonts w:ascii="Arial" w:hAnsi="Arial"/>
      <w:noProof/>
      <w:sz w:val="22"/>
    </w:rPr>
  </w:style>
  <w:style w:type="paragraph" w:customStyle="1" w:styleId="infotext">
    <w:name w:val="infotext"/>
    <w:basedOn w:val="a0"/>
    <w:rsid w:val="00FB7F4C"/>
    <w:pPr>
      <w:spacing w:before="90" w:after="90" w:line="360" w:lineRule="auto"/>
      <w:ind w:left="90" w:right="90" w:firstLine="400"/>
    </w:pPr>
    <w:rPr>
      <w:rFonts w:ascii="Verdana" w:hAnsi="Verdana"/>
      <w:color w:val="CCFFFF"/>
      <w:sz w:val="18"/>
      <w:szCs w:val="18"/>
      <w:lang w:eastAsia="ru-RU"/>
    </w:rPr>
  </w:style>
  <w:style w:type="character" w:customStyle="1" w:styleId="311">
    <w:name w:val="Знак3 Знак1"/>
    <w:aliases w:val="Знак3 Знак Знак Знак1"/>
    <w:rsid w:val="00FB7F4C"/>
    <w:rPr>
      <w:rFonts w:cs="Arial"/>
      <w:b/>
      <w:bCs/>
      <w:sz w:val="24"/>
      <w:szCs w:val="26"/>
      <w:lang w:val="ru-RU" w:eastAsia="ru-RU" w:bidi="ar-SA"/>
    </w:rPr>
  </w:style>
  <w:style w:type="character" w:customStyle="1" w:styleId="1ff">
    <w:name w:val="Дата1"/>
    <w:basedOn w:val="a1"/>
    <w:rsid w:val="00FB7F4C"/>
  </w:style>
  <w:style w:type="character" w:customStyle="1" w:styleId="plainlinksneverexpand">
    <w:name w:val="plainlinksneverexpand"/>
    <w:basedOn w:val="a1"/>
    <w:rsid w:val="00FB7F4C"/>
  </w:style>
  <w:style w:type="character" w:customStyle="1" w:styleId="geo-dms">
    <w:name w:val="geo-dms"/>
    <w:basedOn w:val="a1"/>
    <w:rsid w:val="00FB7F4C"/>
  </w:style>
  <w:style w:type="character" w:customStyle="1" w:styleId="geo-lat">
    <w:name w:val="geo-lat"/>
    <w:basedOn w:val="a1"/>
    <w:rsid w:val="00FB7F4C"/>
  </w:style>
  <w:style w:type="character" w:customStyle="1" w:styleId="geo-lon">
    <w:name w:val="geo-lon"/>
    <w:basedOn w:val="a1"/>
    <w:rsid w:val="00FB7F4C"/>
  </w:style>
  <w:style w:type="character" w:customStyle="1" w:styleId="geo-multi-punct">
    <w:name w:val="geo-multi-punct"/>
    <w:basedOn w:val="a1"/>
    <w:rsid w:val="00FB7F4C"/>
  </w:style>
  <w:style w:type="character" w:customStyle="1" w:styleId="geo-dec">
    <w:name w:val="geo-dec"/>
    <w:basedOn w:val="a1"/>
    <w:rsid w:val="00FB7F4C"/>
  </w:style>
  <w:style w:type="character" w:customStyle="1" w:styleId="geo">
    <w:name w:val="geo"/>
    <w:basedOn w:val="a1"/>
    <w:rsid w:val="00FB7F4C"/>
  </w:style>
  <w:style w:type="character" w:customStyle="1" w:styleId="latitude">
    <w:name w:val="latitude"/>
    <w:basedOn w:val="a1"/>
    <w:rsid w:val="00FB7F4C"/>
  </w:style>
  <w:style w:type="character" w:customStyle="1" w:styleId="longitude">
    <w:name w:val="longitude"/>
    <w:basedOn w:val="a1"/>
    <w:rsid w:val="00FB7F4C"/>
  </w:style>
  <w:style w:type="character" w:customStyle="1" w:styleId="toctoggle">
    <w:name w:val="toctoggle"/>
    <w:basedOn w:val="a1"/>
    <w:rsid w:val="00FB7F4C"/>
  </w:style>
  <w:style w:type="character" w:customStyle="1" w:styleId="tocnumber">
    <w:name w:val="tocnumber"/>
    <w:basedOn w:val="a1"/>
    <w:rsid w:val="00FB7F4C"/>
  </w:style>
  <w:style w:type="character" w:customStyle="1" w:styleId="toctext">
    <w:name w:val="toctext"/>
    <w:basedOn w:val="a1"/>
    <w:rsid w:val="00FB7F4C"/>
  </w:style>
  <w:style w:type="character" w:customStyle="1" w:styleId="wikicommons-ref">
    <w:name w:val="wikicommons-ref"/>
    <w:basedOn w:val="a1"/>
    <w:rsid w:val="00FB7F4C"/>
  </w:style>
  <w:style w:type="character" w:customStyle="1" w:styleId="pagefont">
    <w:name w:val="pagefont"/>
    <w:basedOn w:val="a1"/>
    <w:rsid w:val="00FB7F4C"/>
  </w:style>
  <w:style w:type="character" w:customStyle="1" w:styleId="afffffa">
    <w:name w:val="Основной для текста Знак"/>
    <w:aliases w:val="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1,Основной текст с отступом 2 Знак Знак Знак Знак Знак Знак"/>
    <w:rsid w:val="00FB7F4C"/>
    <w:rPr>
      <w:sz w:val="24"/>
      <w:szCs w:val="24"/>
      <w:lang w:val="ru-RU" w:eastAsia="ru-RU" w:bidi="ar-SA"/>
    </w:rPr>
  </w:style>
  <w:style w:type="character" w:customStyle="1" w:styleId="117">
    <w:name w:val="Заголовок 1 Знак Знак Знак1"/>
    <w:aliases w:val="Заголовок 1 Знак Знак Знак Знак Знак"/>
    <w:rsid w:val="00FB7F4C"/>
    <w:rPr>
      <w:caps/>
      <w:kern w:val="28"/>
      <w:sz w:val="28"/>
      <w:lang w:val="ru-RU" w:eastAsia="ru-RU" w:bidi="ar-SA"/>
    </w:rPr>
  </w:style>
  <w:style w:type="character" w:customStyle="1" w:styleId="64">
    <w:name w:val="Знак Знак6"/>
    <w:rsid w:val="00FB7F4C"/>
    <w:rPr>
      <w:sz w:val="24"/>
      <w:szCs w:val="24"/>
      <w:lang w:val="ru-RU" w:eastAsia="ru-RU" w:bidi="ar-SA"/>
    </w:rPr>
  </w:style>
  <w:style w:type="paragraph" w:customStyle="1" w:styleId="FR2">
    <w:name w:val="FR2"/>
    <w:rsid w:val="00FB7F4C"/>
    <w:pPr>
      <w:widowControl w:val="0"/>
      <w:autoSpaceDE w:val="0"/>
      <w:autoSpaceDN w:val="0"/>
      <w:adjustRightInd w:val="0"/>
      <w:spacing w:line="360" w:lineRule="auto"/>
      <w:ind w:firstLine="709"/>
      <w:jc w:val="both"/>
    </w:pPr>
    <w:rPr>
      <w:rFonts w:ascii="Arial" w:hAnsi="Arial" w:cs="Arial"/>
    </w:rPr>
  </w:style>
  <w:style w:type="character" w:customStyle="1" w:styleId="77">
    <w:name w:val="Знак Знак7"/>
    <w:rsid w:val="00FB7F4C"/>
    <w:rPr>
      <w:sz w:val="16"/>
      <w:szCs w:val="16"/>
      <w:lang w:val="ru-RU" w:eastAsia="ru-RU" w:bidi="ar-SA"/>
    </w:rPr>
  </w:style>
  <w:style w:type="paragraph" w:customStyle="1" w:styleId="Normal1">
    <w:name w:val="Normal1"/>
    <w:rsid w:val="00FB7F4C"/>
    <w:pPr>
      <w:widowControl w:val="0"/>
      <w:snapToGrid w:val="0"/>
      <w:spacing w:line="300" w:lineRule="auto"/>
      <w:ind w:firstLine="720"/>
      <w:jc w:val="both"/>
    </w:pPr>
    <w:rPr>
      <w:rFonts w:ascii="Arial" w:hAnsi="Arial"/>
      <w:sz w:val="28"/>
    </w:rPr>
  </w:style>
  <w:style w:type="character" w:customStyle="1" w:styleId="140">
    <w:name w:val="Знак Знак14"/>
    <w:rsid w:val="00FB7F4C"/>
    <w:rPr>
      <w:sz w:val="24"/>
      <w:szCs w:val="24"/>
      <w:lang w:val="ru-RU" w:eastAsia="ru-RU" w:bidi="ar-SA"/>
    </w:rPr>
  </w:style>
  <w:style w:type="character" w:customStyle="1" w:styleId="1ff0">
    <w:name w:val="Знак1 Знак Знак"/>
    <w:aliases w:val="Знак1 Знак Знак Знак1"/>
    <w:rsid w:val="00FB7F4C"/>
    <w:rPr>
      <w:sz w:val="24"/>
      <w:szCs w:val="24"/>
      <w:lang w:val="ru-RU" w:eastAsia="ru-RU" w:bidi="ar-SA"/>
    </w:rPr>
  </w:style>
  <w:style w:type="character" w:customStyle="1" w:styleId="55">
    <w:name w:val="Знак Знак5"/>
    <w:rsid w:val="00FB7F4C"/>
    <w:rPr>
      <w:sz w:val="24"/>
      <w:szCs w:val="24"/>
      <w:lang w:val="ru-RU" w:eastAsia="ru-RU" w:bidi="ar-SA"/>
    </w:rPr>
  </w:style>
  <w:style w:type="character" w:customStyle="1" w:styleId="46">
    <w:name w:val="Знак Знак4"/>
    <w:rsid w:val="00FB7F4C"/>
    <w:rPr>
      <w:sz w:val="24"/>
      <w:szCs w:val="24"/>
      <w:lang w:val="ru-RU" w:eastAsia="ru-RU" w:bidi="ar-SA"/>
    </w:rPr>
  </w:style>
  <w:style w:type="character" w:customStyle="1" w:styleId="FontStyle229">
    <w:name w:val="Font Style229"/>
    <w:rsid w:val="00FB7F4C"/>
    <w:rPr>
      <w:rFonts w:ascii="Times New Roman" w:hAnsi="Times New Roman" w:cs="Times New Roman"/>
      <w:b/>
      <w:bCs/>
      <w:sz w:val="22"/>
      <w:szCs w:val="22"/>
    </w:rPr>
  </w:style>
  <w:style w:type="character" w:customStyle="1" w:styleId="1ff1">
    <w:name w:val="ГЛАВА Знак1"/>
    <w:aliases w:val="Знак Знак"/>
    <w:rsid w:val="00FB7F4C"/>
    <w:rPr>
      <w:rFonts w:cs="Arial"/>
      <w:b/>
      <w:bCs/>
      <w:iCs/>
      <w:smallCaps/>
      <w:sz w:val="24"/>
      <w:szCs w:val="28"/>
    </w:rPr>
  </w:style>
  <w:style w:type="paragraph" w:customStyle="1" w:styleId="text2">
    <w:name w:val="text"/>
    <w:basedOn w:val="a0"/>
    <w:rsid w:val="00FB7F4C"/>
    <w:pPr>
      <w:spacing w:before="100" w:beforeAutospacing="1" w:after="100" w:afterAutospacing="1" w:line="360" w:lineRule="auto"/>
    </w:pPr>
    <w:rPr>
      <w:szCs w:val="24"/>
      <w:lang w:eastAsia="ru-RU"/>
    </w:rPr>
  </w:style>
  <w:style w:type="paragraph" w:customStyle="1" w:styleId="tablename">
    <w:name w:val="tablename"/>
    <w:basedOn w:val="a0"/>
    <w:rsid w:val="00FB7F4C"/>
    <w:pPr>
      <w:spacing w:before="100" w:beforeAutospacing="1" w:after="100" w:afterAutospacing="1" w:line="360" w:lineRule="auto"/>
    </w:pPr>
    <w:rPr>
      <w:szCs w:val="24"/>
      <w:lang w:eastAsia="ru-RU"/>
    </w:rPr>
  </w:style>
  <w:style w:type="paragraph" w:customStyle="1" w:styleId="ConsCell">
    <w:name w:val="ConsCell"/>
    <w:semiHidden/>
    <w:rsid w:val="00FB7F4C"/>
    <w:pPr>
      <w:widowControl w:val="0"/>
      <w:autoSpaceDE w:val="0"/>
      <w:autoSpaceDN w:val="0"/>
      <w:adjustRightInd w:val="0"/>
      <w:spacing w:line="360" w:lineRule="auto"/>
      <w:ind w:right="19772" w:firstLine="709"/>
      <w:jc w:val="both"/>
    </w:pPr>
    <w:rPr>
      <w:rFonts w:ascii="Arial" w:hAnsi="Arial" w:cs="Arial"/>
    </w:rPr>
  </w:style>
  <w:style w:type="paragraph" w:customStyle="1" w:styleId="S0">
    <w:name w:val="S_Обычный в таблице"/>
    <w:basedOn w:val="a0"/>
    <w:link w:val="S1"/>
    <w:rsid w:val="00FB7F4C"/>
    <w:pPr>
      <w:spacing w:after="0" w:line="360" w:lineRule="auto"/>
      <w:jc w:val="center"/>
    </w:pPr>
    <w:rPr>
      <w:szCs w:val="24"/>
      <w:lang w:eastAsia="ru-RU"/>
    </w:rPr>
  </w:style>
  <w:style w:type="character" w:customStyle="1" w:styleId="S1">
    <w:name w:val="S_Обычный в таблице Знак"/>
    <w:link w:val="S0"/>
    <w:rsid w:val="00FB7F4C"/>
    <w:rPr>
      <w:sz w:val="24"/>
      <w:szCs w:val="24"/>
    </w:rPr>
  </w:style>
  <w:style w:type="character" w:customStyle="1" w:styleId="ConsNormal0">
    <w:name w:val="ConsNormal Знак"/>
    <w:link w:val="ConsNormal"/>
    <w:rsid w:val="00FB7F4C"/>
    <w:rPr>
      <w:rFonts w:ascii="Arial" w:hAnsi="Arial" w:cs="Arial"/>
    </w:rPr>
  </w:style>
  <w:style w:type="character" w:customStyle="1" w:styleId="accented">
    <w:name w:val="accented"/>
    <w:basedOn w:val="a1"/>
    <w:rsid w:val="00FB7F4C"/>
  </w:style>
  <w:style w:type="character" w:customStyle="1" w:styleId="1ff2">
    <w:name w:val="Знак1 Знак Знак Знак"/>
    <w:rsid w:val="00FB7F4C"/>
    <w:rPr>
      <w:rFonts w:ascii="Times New Roman" w:eastAsia="Times New Roman" w:hAnsi="Times New Roman"/>
      <w:sz w:val="24"/>
      <w:szCs w:val="24"/>
    </w:rPr>
  </w:style>
  <w:style w:type="character" w:customStyle="1" w:styleId="1ff3">
    <w:name w:val="Знак Знак1"/>
    <w:rsid w:val="00FB7F4C"/>
    <w:rPr>
      <w:rFonts w:ascii="Tahoma" w:hAnsi="Tahoma" w:cs="Tahoma"/>
      <w:sz w:val="16"/>
      <w:szCs w:val="16"/>
    </w:rPr>
  </w:style>
  <w:style w:type="character" w:customStyle="1" w:styleId="1fd">
    <w:name w:val="Ирина1 Знак"/>
    <w:link w:val="1fc"/>
    <w:rsid w:val="00FB7F4C"/>
    <w:rPr>
      <w:b/>
      <w:kern w:val="28"/>
      <w:sz w:val="28"/>
      <w:szCs w:val="22"/>
      <w:lang w:val="x-none" w:eastAsia="ar-SA"/>
    </w:rPr>
  </w:style>
  <w:style w:type="character" w:customStyle="1" w:styleId="122">
    <w:name w:val="Знак1 Знак Знак Знак2"/>
    <w:semiHidden/>
    <w:rsid w:val="00FB7F4C"/>
    <w:rPr>
      <w:sz w:val="24"/>
      <w:szCs w:val="24"/>
      <w:lang w:val="ru-RU" w:eastAsia="ru-RU" w:bidi="ar-SA"/>
    </w:rPr>
  </w:style>
  <w:style w:type="paragraph" w:customStyle="1" w:styleId="afffffb">
    <w:name w:val="ЯЯЯ"/>
    <w:basedOn w:val="1fc"/>
    <w:link w:val="afffffc"/>
    <w:qFormat/>
    <w:rsid w:val="00FB7F4C"/>
    <w:rPr>
      <w:b w:val="0"/>
    </w:rPr>
  </w:style>
  <w:style w:type="character" w:customStyle="1" w:styleId="afffffc">
    <w:name w:val="ЯЯЯ Знак"/>
    <w:link w:val="afffffb"/>
    <w:rsid w:val="00FB7F4C"/>
    <w:rPr>
      <w:kern w:val="28"/>
      <w:sz w:val="28"/>
      <w:szCs w:val="22"/>
      <w:lang w:val="x-none" w:eastAsia="ar-SA"/>
    </w:rPr>
  </w:style>
  <w:style w:type="paragraph" w:customStyle="1" w:styleId="1ff4">
    <w:name w:val="Абзац списка1"/>
    <w:aliases w:val="Абзац текст"/>
    <w:basedOn w:val="a0"/>
    <w:link w:val="afffffd"/>
    <w:rsid w:val="00FB7F4C"/>
    <w:pPr>
      <w:suppressAutoHyphens/>
      <w:spacing w:after="0" w:line="360" w:lineRule="auto"/>
      <w:ind w:firstLine="851"/>
      <w:contextualSpacing/>
    </w:pPr>
    <w:rPr>
      <w:sz w:val="28"/>
      <w:lang w:val="x-none" w:eastAsia="ar-SA"/>
    </w:rPr>
  </w:style>
  <w:style w:type="character" w:customStyle="1" w:styleId="afffffd">
    <w:name w:val="Абзац списка Знак"/>
    <w:aliases w:val="Абзац текст Знак"/>
    <w:link w:val="1ff4"/>
    <w:rsid w:val="00FB7F4C"/>
    <w:rPr>
      <w:sz w:val="28"/>
      <w:szCs w:val="22"/>
      <w:lang w:val="x-none" w:eastAsia="ar-SA"/>
    </w:rPr>
  </w:style>
  <w:style w:type="paragraph" w:customStyle="1" w:styleId="1ff5">
    <w:name w:val="Подзаголовок 1"/>
    <w:basedOn w:val="a0"/>
    <w:rsid w:val="00FB7F4C"/>
    <w:pPr>
      <w:keepNext/>
      <w:keepLines/>
      <w:suppressAutoHyphens/>
      <w:spacing w:before="240" w:after="120" w:line="360" w:lineRule="auto"/>
      <w:ind w:firstLine="567"/>
    </w:pPr>
    <w:rPr>
      <w:b/>
      <w:szCs w:val="24"/>
      <w:lang w:eastAsia="ru-RU"/>
    </w:rPr>
  </w:style>
  <w:style w:type="paragraph" w:customStyle="1" w:styleId="afffffe">
    <w:name w:val="таблица"/>
    <w:basedOn w:val="a0"/>
    <w:semiHidden/>
    <w:rsid w:val="00FB7F4C"/>
    <w:pPr>
      <w:spacing w:after="0" w:line="360" w:lineRule="auto"/>
      <w:jc w:val="center"/>
    </w:pPr>
    <w:rPr>
      <w:szCs w:val="24"/>
      <w:lang w:eastAsia="ru-RU"/>
    </w:rPr>
  </w:style>
  <w:style w:type="paragraph" w:customStyle="1" w:styleId="3d">
    <w:name w:val="Стиль3"/>
    <w:basedOn w:val="1fc"/>
    <w:next w:val="1"/>
    <w:link w:val="3e"/>
    <w:qFormat/>
    <w:rsid w:val="00FB7F4C"/>
  </w:style>
  <w:style w:type="paragraph" w:customStyle="1" w:styleId="2f7">
    <w:name w:val="Ирина2"/>
    <w:basedOn w:val="a0"/>
    <w:rsid w:val="00FB7F4C"/>
    <w:pPr>
      <w:spacing w:after="0" w:line="360" w:lineRule="auto"/>
      <w:ind w:firstLine="851"/>
    </w:pPr>
    <w:rPr>
      <w:sz w:val="28"/>
      <w:szCs w:val="28"/>
      <w:lang w:eastAsia="ru-RU"/>
    </w:rPr>
  </w:style>
  <w:style w:type="character" w:customStyle="1" w:styleId="3e">
    <w:name w:val="Стиль3 Знак"/>
    <w:basedOn w:val="1fd"/>
    <w:link w:val="3d"/>
    <w:rsid w:val="00FB7F4C"/>
    <w:rPr>
      <w:b/>
      <w:kern w:val="28"/>
      <w:sz w:val="28"/>
      <w:szCs w:val="22"/>
      <w:lang w:val="x-none" w:eastAsia="ar-SA"/>
    </w:rPr>
  </w:style>
  <w:style w:type="character" w:customStyle="1" w:styleId="47">
    <w:name w:val="Ирина 4 Знак Знак"/>
    <w:rsid w:val="00FB7F4C"/>
    <w:rPr>
      <w:b/>
      <w:bCs/>
      <w:sz w:val="28"/>
      <w:szCs w:val="28"/>
    </w:rPr>
  </w:style>
  <w:style w:type="paragraph" w:customStyle="1" w:styleId="affffff">
    <w:name w:val="Чертежный"/>
    <w:rsid w:val="00FB7F4C"/>
    <w:pPr>
      <w:spacing w:line="360" w:lineRule="auto"/>
      <w:ind w:firstLine="709"/>
      <w:jc w:val="both"/>
    </w:pPr>
    <w:rPr>
      <w:rFonts w:ascii="ISOCPEUR" w:hAnsi="ISOCPEUR"/>
      <w:i/>
      <w:sz w:val="28"/>
      <w:lang w:val="uk-UA"/>
    </w:rPr>
  </w:style>
  <w:style w:type="paragraph" w:customStyle="1" w:styleId="affffff0">
    <w:name w:val="Знак Знак Знак Знак Знак Знак Знак Знак Знак Знак"/>
    <w:basedOn w:val="a0"/>
    <w:rsid w:val="00FB7F4C"/>
    <w:pPr>
      <w:spacing w:after="0" w:line="360" w:lineRule="auto"/>
    </w:pPr>
    <w:rPr>
      <w:rFonts w:ascii="Verdana" w:hAnsi="Verdana" w:cs="Verdana"/>
      <w:sz w:val="20"/>
      <w:szCs w:val="20"/>
      <w:lang w:val="en-US"/>
    </w:rPr>
  </w:style>
  <w:style w:type="paragraph" w:customStyle="1" w:styleId="2">
    <w:name w:val="Подзаголовок 2"/>
    <w:basedOn w:val="a0"/>
    <w:semiHidden/>
    <w:rsid w:val="00FB7F4C"/>
    <w:pPr>
      <w:numPr>
        <w:numId w:val="8"/>
      </w:numPr>
      <w:spacing w:before="120" w:after="0" w:line="360" w:lineRule="auto"/>
    </w:pPr>
    <w:rPr>
      <w:b/>
      <w:i/>
      <w:iCs/>
      <w:szCs w:val="24"/>
      <w:lang w:eastAsia="ru-RU"/>
    </w:rPr>
  </w:style>
  <w:style w:type="paragraph" w:customStyle="1" w:styleId="affffff1">
    <w:name w:val="заголовок таблицы"/>
    <w:basedOn w:val="a0"/>
    <w:link w:val="affffff2"/>
    <w:rsid w:val="00FB7F4C"/>
    <w:pPr>
      <w:keepNext/>
      <w:keepLines/>
      <w:tabs>
        <w:tab w:val="num" w:pos="1588"/>
      </w:tabs>
      <w:spacing w:before="240" w:after="0" w:line="360" w:lineRule="auto"/>
      <w:ind w:left="1588" w:hanging="1588"/>
      <w:jc w:val="right"/>
    </w:pPr>
    <w:rPr>
      <w:i/>
      <w:szCs w:val="24"/>
      <w:lang w:val="x-none" w:eastAsia="x-none"/>
    </w:rPr>
  </w:style>
  <w:style w:type="character" w:customStyle="1" w:styleId="affffff2">
    <w:name w:val="заголовок таблицы Знак"/>
    <w:link w:val="affffff1"/>
    <w:rsid w:val="00FB7F4C"/>
    <w:rPr>
      <w:i/>
      <w:sz w:val="24"/>
      <w:szCs w:val="24"/>
      <w:lang w:val="x-none" w:eastAsia="x-none"/>
    </w:rPr>
  </w:style>
  <w:style w:type="paragraph" w:customStyle="1" w:styleId="1010">
    <w:name w:val="Стиль Слева:  1 см Первая строка:  0 см1"/>
    <w:basedOn w:val="a0"/>
    <w:rsid w:val="00FB7F4C"/>
    <w:pPr>
      <w:spacing w:after="0" w:line="360" w:lineRule="auto"/>
    </w:pPr>
    <w:rPr>
      <w:szCs w:val="20"/>
      <w:lang w:eastAsia="ru-RU"/>
    </w:rPr>
  </w:style>
  <w:style w:type="paragraph" w:customStyle="1" w:styleId="0202">
    <w:name w:val="Стиль по центру Слева:  02 см Справа:  02 см Междустр.интервал..."/>
    <w:basedOn w:val="a0"/>
    <w:rsid w:val="00FB7F4C"/>
    <w:pPr>
      <w:spacing w:after="0" w:line="360" w:lineRule="auto"/>
      <w:jc w:val="center"/>
    </w:pPr>
    <w:rPr>
      <w:szCs w:val="20"/>
      <w:lang w:eastAsia="ru-RU"/>
    </w:rPr>
  </w:style>
  <w:style w:type="paragraph" w:customStyle="1" w:styleId="02020">
    <w:name w:val="Стиль по центру Слева:  02 см Справа:  02 см"/>
    <w:basedOn w:val="a0"/>
    <w:rsid w:val="00FB7F4C"/>
    <w:pPr>
      <w:spacing w:after="0" w:line="360" w:lineRule="auto"/>
      <w:jc w:val="center"/>
    </w:pPr>
    <w:rPr>
      <w:szCs w:val="20"/>
      <w:lang w:eastAsia="ru-RU"/>
    </w:rPr>
  </w:style>
  <w:style w:type="paragraph" w:customStyle="1" w:styleId="affffff3">
    <w:name w:val="Стиль по центру"/>
    <w:basedOn w:val="a0"/>
    <w:rsid w:val="00FB7F4C"/>
    <w:pPr>
      <w:spacing w:after="0" w:line="360" w:lineRule="auto"/>
      <w:jc w:val="center"/>
    </w:pPr>
    <w:rPr>
      <w:szCs w:val="20"/>
      <w:lang w:eastAsia="ru-RU"/>
    </w:rPr>
  </w:style>
  <w:style w:type="character" w:customStyle="1" w:styleId="98">
    <w:name w:val="Знак Знак9"/>
    <w:rsid w:val="00FB7F4C"/>
    <w:rPr>
      <w:sz w:val="24"/>
      <w:szCs w:val="24"/>
    </w:rPr>
  </w:style>
  <w:style w:type="paragraph" w:customStyle="1" w:styleId="affffff4">
    <w:name w:val="МОЕ"/>
    <w:basedOn w:val="a0"/>
    <w:rsid w:val="00FB7F4C"/>
    <w:pPr>
      <w:spacing w:after="0" w:line="360" w:lineRule="auto"/>
    </w:pPr>
    <w:rPr>
      <w:spacing w:val="10"/>
      <w:sz w:val="28"/>
      <w:szCs w:val="28"/>
      <w:lang w:eastAsia="ru-RU"/>
    </w:rPr>
  </w:style>
  <w:style w:type="character" w:customStyle="1" w:styleId="affffff5">
    <w:name w:val="Знак Знак"/>
    <w:rsid w:val="00FB7F4C"/>
    <w:rPr>
      <w:rFonts w:ascii="Cambria" w:hAnsi="Cambria"/>
      <w:sz w:val="24"/>
      <w:szCs w:val="24"/>
    </w:rPr>
  </w:style>
  <w:style w:type="paragraph" w:customStyle="1" w:styleId="48">
    <w:name w:val="Стиль4"/>
    <w:basedOn w:val="a0"/>
    <w:link w:val="49"/>
    <w:rsid w:val="00FB7F4C"/>
    <w:pPr>
      <w:spacing w:after="0" w:line="360" w:lineRule="auto"/>
    </w:pPr>
    <w:rPr>
      <w:b/>
      <w:sz w:val="28"/>
      <w:szCs w:val="28"/>
      <w:lang w:val="x-none" w:eastAsia="x-none"/>
    </w:rPr>
  </w:style>
  <w:style w:type="paragraph" w:customStyle="1" w:styleId="1ff6">
    <w:name w:val="Строгий1"/>
    <w:basedOn w:val="1ff4"/>
    <w:link w:val="1ff7"/>
    <w:rsid w:val="00FB7F4C"/>
    <w:rPr>
      <w:b/>
    </w:rPr>
  </w:style>
  <w:style w:type="character" w:customStyle="1" w:styleId="49">
    <w:name w:val="Стиль4 Знак"/>
    <w:link w:val="48"/>
    <w:rsid w:val="00FB7F4C"/>
    <w:rPr>
      <w:b/>
      <w:sz w:val="28"/>
      <w:szCs w:val="28"/>
      <w:lang w:val="x-none" w:eastAsia="x-none"/>
    </w:rPr>
  </w:style>
  <w:style w:type="character" w:customStyle="1" w:styleId="1ff7">
    <w:name w:val="Строгий1 Знак"/>
    <w:link w:val="1ff6"/>
    <w:rsid w:val="00FB7F4C"/>
    <w:rPr>
      <w:b/>
      <w:sz w:val="28"/>
      <w:szCs w:val="22"/>
      <w:lang w:val="x-none" w:eastAsia="ar-SA"/>
    </w:rPr>
  </w:style>
  <w:style w:type="character" w:customStyle="1" w:styleId="affffff6">
    <w:name w:val="Гипертекстовая ссылка"/>
    <w:rsid w:val="00FB7F4C"/>
    <w:rPr>
      <w:rFonts w:cs="Times New Roman"/>
      <w:color w:val="008000"/>
      <w:sz w:val="20"/>
      <w:szCs w:val="20"/>
      <w:u w:val="single"/>
    </w:rPr>
  </w:style>
  <w:style w:type="character" w:customStyle="1" w:styleId="affffff7">
    <w:name w:val="Цветовое выделение"/>
    <w:rsid w:val="00FB7F4C"/>
    <w:rPr>
      <w:b/>
      <w:color w:val="000080"/>
      <w:sz w:val="20"/>
    </w:rPr>
  </w:style>
  <w:style w:type="character" w:customStyle="1" w:styleId="150">
    <w:name w:val="Знак Знак15"/>
    <w:rsid w:val="00FB7F4C"/>
    <w:rPr>
      <w:b/>
      <w:bCs/>
      <w:sz w:val="24"/>
      <w:szCs w:val="27"/>
    </w:rPr>
  </w:style>
  <w:style w:type="character" w:customStyle="1" w:styleId="160">
    <w:name w:val="Знак Знак16"/>
    <w:rsid w:val="00FB7F4C"/>
    <w:rPr>
      <w:b/>
      <w:bCs/>
      <w:i/>
      <w:iCs/>
      <w:sz w:val="26"/>
      <w:szCs w:val="26"/>
    </w:rPr>
  </w:style>
  <w:style w:type="character" w:customStyle="1" w:styleId="130">
    <w:name w:val="Знак Знак13"/>
    <w:rsid w:val="00FB7F4C"/>
    <w:rPr>
      <w:b/>
      <w:sz w:val="24"/>
      <w:szCs w:val="24"/>
    </w:rPr>
  </w:style>
  <w:style w:type="character" w:customStyle="1" w:styleId="123">
    <w:name w:val="Знак Знак12"/>
    <w:rsid w:val="00FB7F4C"/>
    <w:rPr>
      <w:sz w:val="24"/>
      <w:u w:val="single"/>
    </w:rPr>
  </w:style>
  <w:style w:type="character" w:customStyle="1" w:styleId="118">
    <w:name w:val="Знак Знак11"/>
    <w:rsid w:val="00FB7F4C"/>
    <w:rPr>
      <w:sz w:val="24"/>
      <w:szCs w:val="24"/>
    </w:rPr>
  </w:style>
  <w:style w:type="character" w:customStyle="1" w:styleId="102">
    <w:name w:val="Знак Знак10"/>
    <w:rsid w:val="00FB7F4C"/>
    <w:rPr>
      <w:b/>
      <w:sz w:val="24"/>
    </w:rPr>
  </w:style>
  <w:style w:type="character" w:customStyle="1" w:styleId="8b">
    <w:name w:val="Знак Знак8"/>
    <w:rsid w:val="00FB7F4C"/>
    <w:rPr>
      <w:sz w:val="16"/>
      <w:szCs w:val="16"/>
    </w:rPr>
  </w:style>
  <w:style w:type="character" w:customStyle="1" w:styleId="3f">
    <w:name w:val="Знак Знак3"/>
    <w:basedOn w:val="a1"/>
    <w:rsid w:val="00FB7F4C"/>
  </w:style>
  <w:style w:type="paragraph" w:customStyle="1" w:styleId="S31">
    <w:name w:val="S_Нумерованный_3.1"/>
    <w:basedOn w:val="a0"/>
    <w:link w:val="S310"/>
    <w:autoRedefine/>
    <w:rsid w:val="00FB7F4C"/>
    <w:pPr>
      <w:spacing w:after="0" w:line="360" w:lineRule="auto"/>
      <w:ind w:firstLine="720"/>
    </w:pPr>
    <w:rPr>
      <w:szCs w:val="24"/>
      <w:lang w:eastAsia="ru-RU"/>
    </w:rPr>
  </w:style>
  <w:style w:type="character" w:customStyle="1" w:styleId="S310">
    <w:name w:val="S_Нумерованный_3.1 Знак Знак"/>
    <w:link w:val="S31"/>
    <w:rsid w:val="00FB7F4C"/>
    <w:rPr>
      <w:sz w:val="24"/>
      <w:szCs w:val="24"/>
    </w:rPr>
  </w:style>
  <w:style w:type="paragraph" w:customStyle="1" w:styleId="S">
    <w:name w:val="S_Маркированный"/>
    <w:basedOn w:val="aff2"/>
    <w:link w:val="S3"/>
    <w:autoRedefine/>
    <w:rsid w:val="00FB7F4C"/>
    <w:pPr>
      <w:widowControl/>
      <w:numPr>
        <w:numId w:val="9"/>
      </w:numPr>
      <w:tabs>
        <w:tab w:val="left" w:pos="1260"/>
      </w:tabs>
      <w:autoSpaceDE/>
      <w:autoSpaceDN/>
      <w:adjustRightInd/>
      <w:spacing w:before="0" w:line="360" w:lineRule="auto"/>
    </w:pPr>
    <w:rPr>
      <w:sz w:val="24"/>
      <w:szCs w:val="24"/>
    </w:rPr>
  </w:style>
  <w:style w:type="character" w:customStyle="1" w:styleId="S3">
    <w:name w:val="S_Маркированный Знак Знак"/>
    <w:link w:val="S"/>
    <w:rsid w:val="00FB7F4C"/>
    <w:rPr>
      <w:sz w:val="24"/>
      <w:szCs w:val="24"/>
      <w:lang w:val="x-none" w:eastAsia="x-none"/>
    </w:rPr>
  </w:style>
  <w:style w:type="paragraph" w:customStyle="1" w:styleId="affffff8">
    <w:name w:val="Знак"/>
    <w:basedOn w:val="a0"/>
    <w:rsid w:val="00FB7F4C"/>
    <w:pPr>
      <w:spacing w:after="0" w:line="240" w:lineRule="exact"/>
    </w:pPr>
    <w:rPr>
      <w:szCs w:val="24"/>
      <w:lang w:val="en-US"/>
    </w:rPr>
  </w:style>
  <w:style w:type="paragraph" w:customStyle="1" w:styleId="230">
    <w:name w:val="Основной текст 23"/>
    <w:basedOn w:val="a0"/>
    <w:rsid w:val="00FB7F4C"/>
    <w:pPr>
      <w:spacing w:after="0" w:line="360" w:lineRule="auto"/>
      <w:ind w:left="-567" w:firstLine="425"/>
    </w:pPr>
    <w:rPr>
      <w:sz w:val="22"/>
      <w:szCs w:val="24"/>
      <w:lang w:eastAsia="ru-RU"/>
    </w:rPr>
  </w:style>
  <w:style w:type="paragraph" w:customStyle="1" w:styleId="231">
    <w:name w:val="Основной текст с отступом 23"/>
    <w:basedOn w:val="a0"/>
    <w:rsid w:val="00FB7F4C"/>
    <w:pPr>
      <w:spacing w:after="0" w:line="360" w:lineRule="auto"/>
    </w:pPr>
    <w:rPr>
      <w:sz w:val="26"/>
      <w:szCs w:val="20"/>
      <w:lang w:eastAsia="ru-RU"/>
    </w:rPr>
  </w:style>
  <w:style w:type="paragraph" w:customStyle="1" w:styleId="312">
    <w:name w:val="Основной текст с отступом 31"/>
    <w:basedOn w:val="a0"/>
    <w:rsid w:val="00FB7F4C"/>
    <w:pPr>
      <w:suppressAutoHyphens/>
      <w:spacing w:after="120" w:line="360" w:lineRule="auto"/>
      <w:ind w:left="283"/>
    </w:pPr>
    <w:rPr>
      <w:sz w:val="16"/>
      <w:szCs w:val="16"/>
      <w:lang w:eastAsia="ar-SA"/>
    </w:rPr>
  </w:style>
  <w:style w:type="paragraph" w:customStyle="1" w:styleId="xl28">
    <w:name w:val="xl28"/>
    <w:basedOn w:val="a0"/>
    <w:rsid w:val="00FB7F4C"/>
    <w:pPr>
      <w:spacing w:before="100" w:beforeAutospacing="1" w:after="100" w:afterAutospacing="1" w:line="360" w:lineRule="auto"/>
      <w:jc w:val="center"/>
      <w:textAlignment w:val="center"/>
    </w:pPr>
    <w:rPr>
      <w:rFonts w:ascii="Arial Unicode MS" w:eastAsia="Arial Unicode MS" w:hAnsi="Arial Unicode MS" w:cs="Arial Unicode MS"/>
      <w:b/>
      <w:bCs/>
      <w:sz w:val="16"/>
      <w:szCs w:val="16"/>
      <w:lang w:eastAsia="ru-RU"/>
    </w:rPr>
  </w:style>
  <w:style w:type="paragraph" w:customStyle="1" w:styleId="119">
    <w:name w:val="Знак1 Знак Знак Знак Знак Знак Знак Знак Знак Знак Знак Знак Знак Знак Знак Знак1"/>
    <w:basedOn w:val="a0"/>
    <w:rsid w:val="00FB7F4C"/>
    <w:pPr>
      <w:widowControl w:val="0"/>
      <w:adjustRightInd w:val="0"/>
      <w:spacing w:after="160" w:line="240" w:lineRule="exact"/>
      <w:jc w:val="right"/>
    </w:pPr>
    <w:rPr>
      <w:sz w:val="20"/>
      <w:szCs w:val="20"/>
      <w:lang w:val="en-GB"/>
    </w:rPr>
  </w:style>
  <w:style w:type="paragraph" w:customStyle="1" w:styleId="affffff9">
    <w:name w:val="Стиль пункта схемы Знак Знак"/>
    <w:basedOn w:val="a0"/>
    <w:link w:val="affffffa"/>
    <w:rsid w:val="00FB7F4C"/>
    <w:pPr>
      <w:autoSpaceDE w:val="0"/>
      <w:autoSpaceDN w:val="0"/>
      <w:adjustRightInd w:val="0"/>
      <w:spacing w:after="0" w:line="360" w:lineRule="auto"/>
      <w:ind w:firstLine="680"/>
    </w:pPr>
    <w:rPr>
      <w:sz w:val="28"/>
      <w:szCs w:val="28"/>
      <w:lang w:eastAsia="ru-RU"/>
    </w:rPr>
  </w:style>
  <w:style w:type="character" w:customStyle="1" w:styleId="affffffa">
    <w:name w:val="Стиль пункта схемы Знак Знак Знак"/>
    <w:link w:val="affffff9"/>
    <w:rsid w:val="00FB7F4C"/>
    <w:rPr>
      <w:sz w:val="28"/>
      <w:szCs w:val="28"/>
    </w:rPr>
  </w:style>
  <w:style w:type="paragraph" w:customStyle="1" w:styleId="affffffb">
    <w:name w:val="Стиль заключения Знак"/>
    <w:basedOn w:val="a0"/>
    <w:link w:val="affffffc"/>
    <w:rsid w:val="00FB7F4C"/>
    <w:pPr>
      <w:spacing w:after="0" w:line="360" w:lineRule="auto"/>
      <w:ind w:firstLine="720"/>
    </w:pPr>
    <w:rPr>
      <w:sz w:val="28"/>
      <w:szCs w:val="28"/>
      <w:lang w:val="x-none" w:eastAsia="x-none"/>
    </w:rPr>
  </w:style>
  <w:style w:type="character" w:customStyle="1" w:styleId="affffffc">
    <w:name w:val="Стиль заключения Знак Знак"/>
    <w:link w:val="affffffb"/>
    <w:rsid w:val="00FB7F4C"/>
    <w:rPr>
      <w:sz w:val="28"/>
      <w:szCs w:val="28"/>
      <w:lang w:val="x-none" w:eastAsia="x-none"/>
    </w:rPr>
  </w:style>
  <w:style w:type="paragraph" w:customStyle="1" w:styleId="affffffd">
    <w:name w:val="Стиль пункта схемы Знак"/>
    <w:basedOn w:val="a0"/>
    <w:rsid w:val="00FB7F4C"/>
    <w:pPr>
      <w:autoSpaceDE w:val="0"/>
      <w:autoSpaceDN w:val="0"/>
      <w:adjustRightInd w:val="0"/>
      <w:spacing w:after="0" w:line="360" w:lineRule="auto"/>
      <w:ind w:firstLine="680"/>
    </w:pPr>
    <w:rPr>
      <w:sz w:val="28"/>
      <w:szCs w:val="28"/>
      <w:lang w:eastAsia="ru-RU"/>
    </w:rPr>
  </w:style>
  <w:style w:type="paragraph" w:customStyle="1" w:styleId="1ff8">
    <w:name w:val="Знак1 Знак Знак Знак Знак Знак Знак Знак Знак Знак Знак Знак Знак Знак Знак Знак Знак Знак Знак"/>
    <w:basedOn w:val="a0"/>
    <w:rsid w:val="00FB7F4C"/>
    <w:pPr>
      <w:spacing w:after="160" w:line="240" w:lineRule="exact"/>
    </w:pPr>
    <w:rPr>
      <w:rFonts w:ascii="Verdana" w:hAnsi="Verdana"/>
      <w:szCs w:val="24"/>
      <w:lang w:val="en-US"/>
    </w:rPr>
  </w:style>
  <w:style w:type="numbering" w:customStyle="1" w:styleId="216">
    <w:name w:val="Нет списка21"/>
    <w:next w:val="a3"/>
    <w:semiHidden/>
    <w:unhideWhenUsed/>
    <w:rsid w:val="00FB7F4C"/>
  </w:style>
  <w:style w:type="table" w:customStyle="1" w:styleId="99">
    <w:name w:val="Сетка таблицы9"/>
    <w:basedOn w:val="a2"/>
    <w:next w:val="afa"/>
    <w:rsid w:val="00FB7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3"/>
    <w:uiPriority w:val="99"/>
    <w:semiHidden/>
    <w:unhideWhenUsed/>
    <w:rsid w:val="00FB7F4C"/>
  </w:style>
  <w:style w:type="numbering" w:customStyle="1" w:styleId="1110">
    <w:name w:val="Нет списка111"/>
    <w:next w:val="a3"/>
    <w:semiHidden/>
    <w:unhideWhenUsed/>
    <w:rsid w:val="00FB7F4C"/>
  </w:style>
  <w:style w:type="table" w:customStyle="1" w:styleId="103">
    <w:name w:val="Сетка таблицы10"/>
    <w:basedOn w:val="a2"/>
    <w:next w:val="afa"/>
    <w:rsid w:val="00FB7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a">
    <w:name w:val="Сетка таблицы 11"/>
    <w:basedOn w:val="a2"/>
    <w:next w:val="1fb"/>
    <w:rsid w:val="00FB7F4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1ff9">
    <w:name w:val="Дата1"/>
    <w:rsid w:val="00FB7F4C"/>
  </w:style>
  <w:style w:type="paragraph" w:customStyle="1" w:styleId="232">
    <w:name w:val="Основной текст 23"/>
    <w:basedOn w:val="a0"/>
    <w:rsid w:val="00FB7F4C"/>
    <w:pPr>
      <w:spacing w:after="0" w:line="360" w:lineRule="auto"/>
      <w:ind w:left="-567" w:firstLine="425"/>
    </w:pPr>
    <w:rPr>
      <w:sz w:val="22"/>
      <w:szCs w:val="24"/>
      <w:lang w:eastAsia="ru-RU"/>
    </w:rPr>
  </w:style>
  <w:style w:type="paragraph" w:customStyle="1" w:styleId="233">
    <w:name w:val="Основной текст с отступом 23"/>
    <w:basedOn w:val="a0"/>
    <w:rsid w:val="00FB7F4C"/>
    <w:pPr>
      <w:spacing w:after="0" w:line="360" w:lineRule="auto"/>
    </w:pPr>
    <w:rPr>
      <w:sz w:val="26"/>
      <w:szCs w:val="20"/>
      <w:lang w:eastAsia="ru-RU"/>
    </w:rPr>
  </w:style>
  <w:style w:type="paragraph" w:customStyle="1" w:styleId="11b">
    <w:name w:val="Знак1 Знак Знак Знак Знак Знак Знак Знак Знак Знак Знак Знак Знак Знак Знак Знак1"/>
    <w:basedOn w:val="a0"/>
    <w:rsid w:val="00FB7F4C"/>
    <w:pPr>
      <w:widowControl w:val="0"/>
      <w:adjustRightInd w:val="0"/>
      <w:spacing w:after="160" w:line="240" w:lineRule="exact"/>
      <w:jc w:val="right"/>
    </w:pPr>
    <w:rPr>
      <w:sz w:val="20"/>
      <w:szCs w:val="20"/>
      <w:lang w:val="en-GB"/>
    </w:rPr>
  </w:style>
  <w:style w:type="paragraph" w:customStyle="1" w:styleId="1ffa">
    <w:name w:val="Знак1 Знак Знак Знак Знак Знак Знак Знак Знак Знак Знак Знак Знак Знак Знак Знак Знак Знак Знак"/>
    <w:basedOn w:val="a0"/>
    <w:rsid w:val="00FB7F4C"/>
    <w:pPr>
      <w:spacing w:after="160" w:line="240" w:lineRule="exact"/>
    </w:pPr>
    <w:rPr>
      <w:rFonts w:ascii="Verdana" w:hAnsi="Verdana"/>
      <w:szCs w:val="24"/>
      <w:lang w:val="en-US"/>
    </w:rPr>
  </w:style>
  <w:style w:type="numbering" w:customStyle="1" w:styleId="4a">
    <w:name w:val="Нет списка4"/>
    <w:next w:val="a3"/>
    <w:semiHidden/>
    <w:rsid w:val="00FB7F4C"/>
  </w:style>
  <w:style w:type="paragraph" w:customStyle="1" w:styleId="11c">
    <w:name w:val="Знак Знак1 Знак1"/>
    <w:basedOn w:val="a0"/>
    <w:rsid w:val="00FB7F4C"/>
    <w:pPr>
      <w:widowControl w:val="0"/>
      <w:adjustRightInd w:val="0"/>
      <w:spacing w:after="160" w:line="240" w:lineRule="exact"/>
      <w:ind w:firstLine="0"/>
      <w:jc w:val="right"/>
    </w:pPr>
    <w:rPr>
      <w:sz w:val="20"/>
      <w:szCs w:val="20"/>
      <w:lang w:val="en-GB"/>
    </w:rPr>
  </w:style>
  <w:style w:type="character" w:customStyle="1" w:styleId="2f8">
    <w:name w:val="Основной текст Знак2"/>
    <w:aliases w:val="Основной текст Знак1 Знак,Основной текст Знак Знак Знак Знак Знак"/>
    <w:rsid w:val="00FB7F4C"/>
    <w:rPr>
      <w:b/>
      <w:bCs/>
      <w:sz w:val="24"/>
      <w:szCs w:val="24"/>
      <w:lang w:val="ru-RU" w:eastAsia="ru-RU" w:bidi="ar-SA"/>
    </w:rPr>
  </w:style>
  <w:style w:type="table" w:customStyle="1" w:styleId="124">
    <w:name w:val="Сетка таблицы12"/>
    <w:basedOn w:val="a2"/>
    <w:next w:val="afa"/>
    <w:rsid w:val="00FB7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9">
    <w:name w:val="Знак2 Знак"/>
    <w:uiPriority w:val="99"/>
    <w:rsid w:val="00FB7F4C"/>
    <w:rPr>
      <w:sz w:val="24"/>
      <w:szCs w:val="24"/>
      <w:lang w:val="ru-RU" w:eastAsia="ru-RU" w:bidi="ar-SA"/>
    </w:rPr>
  </w:style>
  <w:style w:type="character" w:customStyle="1" w:styleId="Text10">
    <w:name w:val="Text Знак Знак1"/>
    <w:rsid w:val="00FB7F4C"/>
    <w:rPr>
      <w:sz w:val="24"/>
      <w:szCs w:val="24"/>
      <w:lang w:val="ru-RU" w:eastAsia="en-US" w:bidi="ar-SA"/>
    </w:rPr>
  </w:style>
  <w:style w:type="paragraph" w:customStyle="1" w:styleId="2fa">
    <w:name w:val="Обычный2"/>
    <w:link w:val="Normal"/>
    <w:rsid w:val="00FB7F4C"/>
    <w:pPr>
      <w:snapToGrid w:val="0"/>
    </w:pPr>
    <w:rPr>
      <w:sz w:val="22"/>
    </w:rPr>
  </w:style>
  <w:style w:type="paragraph" w:customStyle="1" w:styleId="Euro12">
    <w:name w:val="Euro 12"/>
    <w:rsid w:val="00FB7F4C"/>
    <w:pPr>
      <w:widowControl w:val="0"/>
      <w:autoSpaceDE w:val="0"/>
      <w:autoSpaceDN w:val="0"/>
      <w:adjustRightInd w:val="0"/>
      <w:jc w:val="both"/>
    </w:pPr>
    <w:rPr>
      <w:rFonts w:ascii="Europe" w:hAnsi="Europe"/>
      <w:color w:val="000000"/>
      <w:sz w:val="24"/>
    </w:rPr>
  </w:style>
  <w:style w:type="paragraph" w:customStyle="1" w:styleId="affffffe">
    <w:name w:val="Знак Знак Знак Знак Знак Знак Знак Знак Знак Знак Знак Знак Знак"/>
    <w:basedOn w:val="a0"/>
    <w:rsid w:val="00FB7F4C"/>
    <w:pPr>
      <w:widowControl w:val="0"/>
      <w:adjustRightInd w:val="0"/>
      <w:spacing w:after="160" w:line="240" w:lineRule="exact"/>
      <w:ind w:firstLine="0"/>
      <w:jc w:val="right"/>
    </w:pPr>
    <w:rPr>
      <w:sz w:val="20"/>
      <w:szCs w:val="20"/>
      <w:lang w:val="en-GB"/>
    </w:rPr>
  </w:style>
  <w:style w:type="paragraph" w:customStyle="1" w:styleId="-11">
    <w:name w:val="Список-1"/>
    <w:basedOn w:val="2f0"/>
    <w:rsid w:val="00FB7F4C"/>
    <w:pPr>
      <w:spacing w:after="0" w:line="240" w:lineRule="auto"/>
    </w:pPr>
    <w:rPr>
      <w:rFonts w:ascii="Times New Roman" w:hAnsi="Times New Roman"/>
    </w:rPr>
  </w:style>
  <w:style w:type="paragraph" w:customStyle="1" w:styleId="afffffff">
    <w:name w:val="Название табл"/>
    <w:basedOn w:val="a0"/>
    <w:rsid w:val="00FB7F4C"/>
    <w:pPr>
      <w:overflowPunct w:val="0"/>
      <w:autoSpaceDE w:val="0"/>
      <w:autoSpaceDN w:val="0"/>
      <w:adjustRightInd w:val="0"/>
      <w:spacing w:before="220" w:after="0" w:line="240" w:lineRule="auto"/>
      <w:ind w:firstLine="0"/>
      <w:jc w:val="right"/>
      <w:textAlignment w:val="baseline"/>
    </w:pPr>
    <w:rPr>
      <w:b/>
      <w:sz w:val="22"/>
      <w:szCs w:val="24"/>
    </w:rPr>
  </w:style>
  <w:style w:type="character" w:customStyle="1" w:styleId="78">
    <w:name w:val="Знак7 Знак"/>
    <w:rsid w:val="00FB7F4C"/>
    <w:rPr>
      <w:rFonts w:ascii="Arial" w:hAnsi="Arial"/>
      <w:b/>
      <w:bCs/>
      <w:iCs/>
      <w:sz w:val="18"/>
      <w:szCs w:val="28"/>
      <w:lang w:val="ru-RU" w:eastAsia="en-US" w:bidi="ar-SA"/>
    </w:rPr>
  </w:style>
  <w:style w:type="paragraph" w:customStyle="1" w:styleId="320">
    <w:name w:val="Основной текст с отступом 32"/>
    <w:basedOn w:val="a0"/>
    <w:rsid w:val="00FB7F4C"/>
    <w:pPr>
      <w:spacing w:after="0" w:line="480" w:lineRule="auto"/>
      <w:ind w:left="-567" w:firstLine="567"/>
      <w:jc w:val="left"/>
    </w:pPr>
    <w:rPr>
      <w:sz w:val="28"/>
      <w:szCs w:val="20"/>
      <w:lang w:eastAsia="ja-JP"/>
    </w:rPr>
  </w:style>
  <w:style w:type="paragraph" w:customStyle="1" w:styleId="Table1">
    <w:name w:val="Table1"/>
    <w:basedOn w:val="a0"/>
    <w:rsid w:val="00FB7F4C"/>
    <w:pPr>
      <w:widowControl w:val="0"/>
      <w:spacing w:before="40" w:after="40" w:line="240" w:lineRule="auto"/>
      <w:ind w:left="851" w:firstLine="0"/>
      <w:jc w:val="left"/>
    </w:pPr>
    <w:rPr>
      <w:rFonts w:ascii="AGOpus" w:hAnsi="AGOpus"/>
      <w:snapToGrid w:val="0"/>
      <w:color w:val="000000"/>
      <w:sz w:val="16"/>
      <w:szCs w:val="20"/>
      <w:lang w:val="en-US" w:eastAsia="ja-JP"/>
    </w:rPr>
  </w:style>
  <w:style w:type="paragraph" w:customStyle="1" w:styleId="txt">
    <w:name w:val="txt"/>
    <w:basedOn w:val="a0"/>
    <w:rsid w:val="00FB7F4C"/>
    <w:pPr>
      <w:spacing w:before="40" w:after="100" w:line="240" w:lineRule="auto"/>
      <w:ind w:firstLine="0"/>
      <w:jc w:val="left"/>
    </w:pPr>
    <w:rPr>
      <w:rFonts w:ascii="Verdana" w:hAnsi="Verdana"/>
      <w:color w:val="414141"/>
      <w:sz w:val="22"/>
      <w:lang w:eastAsia="ru-RU"/>
    </w:rPr>
  </w:style>
  <w:style w:type="paragraph" w:customStyle="1" w:styleId="811">
    <w:name w:val="Знак8 Знак Знак Знак Знак Знак Знак Знак Знак Знак1 Знак Знак Знак"/>
    <w:basedOn w:val="a0"/>
    <w:rsid w:val="00FB7F4C"/>
    <w:pPr>
      <w:widowControl w:val="0"/>
      <w:adjustRightInd w:val="0"/>
      <w:spacing w:after="160" w:line="240" w:lineRule="exact"/>
      <w:ind w:firstLine="0"/>
      <w:jc w:val="right"/>
    </w:pPr>
    <w:rPr>
      <w:sz w:val="20"/>
      <w:szCs w:val="20"/>
      <w:lang w:val="en-GB"/>
    </w:rPr>
  </w:style>
  <w:style w:type="paragraph" w:customStyle="1" w:styleId="4b">
    <w:name w:val="Знак4 Знак Знак Знак Знак Знак Знак"/>
    <w:basedOn w:val="a0"/>
    <w:rsid w:val="00FB7F4C"/>
    <w:pPr>
      <w:widowControl w:val="0"/>
      <w:adjustRightInd w:val="0"/>
      <w:spacing w:after="160" w:line="240" w:lineRule="exact"/>
      <w:ind w:firstLine="0"/>
      <w:jc w:val="right"/>
    </w:pPr>
    <w:rPr>
      <w:sz w:val="20"/>
      <w:szCs w:val="20"/>
      <w:lang w:val="en-GB"/>
    </w:rPr>
  </w:style>
  <w:style w:type="paragraph" w:customStyle="1" w:styleId="812">
    <w:name w:val="Знак8 Знак Знак Знак Знак Знак Знак1"/>
    <w:basedOn w:val="a0"/>
    <w:rsid w:val="00FB7F4C"/>
    <w:pPr>
      <w:widowControl w:val="0"/>
      <w:adjustRightInd w:val="0"/>
      <w:spacing w:after="160" w:line="240" w:lineRule="exact"/>
      <w:ind w:firstLine="0"/>
      <w:jc w:val="right"/>
    </w:pPr>
    <w:rPr>
      <w:sz w:val="20"/>
      <w:szCs w:val="20"/>
      <w:lang w:val="en-GB"/>
    </w:rPr>
  </w:style>
  <w:style w:type="paragraph" w:customStyle="1" w:styleId="411">
    <w:name w:val="Знак4 Знак Знак Знак Знак Знак Знак Знак Знак Знак1 Знак Знак Знак Знак Знак Знак Знак Знак"/>
    <w:basedOn w:val="a0"/>
    <w:rsid w:val="00FB7F4C"/>
    <w:pPr>
      <w:widowControl w:val="0"/>
      <w:adjustRightInd w:val="0"/>
      <w:spacing w:after="160" w:line="240" w:lineRule="exact"/>
      <w:ind w:firstLine="0"/>
      <w:jc w:val="right"/>
    </w:pPr>
    <w:rPr>
      <w:sz w:val="20"/>
      <w:szCs w:val="20"/>
      <w:lang w:val="en-GB"/>
    </w:rPr>
  </w:style>
  <w:style w:type="paragraph" w:customStyle="1" w:styleId="8c">
    <w:name w:val="Знак8 Знак Знак Знак Знак Знак Знак Знак Знак Знак"/>
    <w:basedOn w:val="a0"/>
    <w:rsid w:val="00FB7F4C"/>
    <w:pPr>
      <w:widowControl w:val="0"/>
      <w:adjustRightInd w:val="0"/>
      <w:spacing w:after="160" w:line="240" w:lineRule="exact"/>
      <w:ind w:firstLine="0"/>
      <w:jc w:val="right"/>
    </w:pPr>
    <w:rPr>
      <w:sz w:val="20"/>
      <w:szCs w:val="20"/>
      <w:lang w:val="en-GB"/>
    </w:rPr>
  </w:style>
  <w:style w:type="paragraph" w:customStyle="1" w:styleId="79">
    <w:name w:val="Знак7 Знак Знак Знак"/>
    <w:basedOn w:val="a0"/>
    <w:rsid w:val="00FB7F4C"/>
    <w:pPr>
      <w:widowControl w:val="0"/>
      <w:adjustRightInd w:val="0"/>
      <w:spacing w:after="160" w:line="240" w:lineRule="exact"/>
      <w:ind w:firstLine="0"/>
      <w:jc w:val="right"/>
    </w:pPr>
    <w:rPr>
      <w:sz w:val="20"/>
      <w:szCs w:val="20"/>
      <w:lang w:val="en-GB"/>
    </w:rPr>
  </w:style>
  <w:style w:type="paragraph" w:customStyle="1" w:styleId="8d">
    <w:name w:val="Знак8 Знак Знак Знак Знак Знак Знак Знак Знак Знак Знак Знак Знак Знак Знак"/>
    <w:basedOn w:val="a0"/>
    <w:rsid w:val="00FB7F4C"/>
    <w:pPr>
      <w:widowControl w:val="0"/>
      <w:adjustRightInd w:val="0"/>
      <w:spacing w:after="160" w:line="240" w:lineRule="exact"/>
      <w:ind w:firstLine="0"/>
      <w:jc w:val="right"/>
    </w:pPr>
    <w:rPr>
      <w:sz w:val="20"/>
      <w:szCs w:val="20"/>
      <w:lang w:val="en-GB"/>
    </w:rPr>
  </w:style>
  <w:style w:type="paragraph" w:customStyle="1" w:styleId="56">
    <w:name w:val="Знак5"/>
    <w:basedOn w:val="a0"/>
    <w:rsid w:val="00FB7F4C"/>
    <w:pPr>
      <w:widowControl w:val="0"/>
      <w:autoSpaceDE w:val="0"/>
      <w:autoSpaceDN w:val="0"/>
      <w:adjustRightInd w:val="0"/>
      <w:spacing w:after="160" w:line="240" w:lineRule="exact"/>
      <w:ind w:firstLine="0"/>
    </w:pPr>
    <w:rPr>
      <w:rFonts w:ascii="Arial" w:eastAsia="MS Mincho" w:hAnsi="Arial" w:cs="Arial"/>
      <w:b/>
      <w:bCs/>
      <w:sz w:val="20"/>
      <w:szCs w:val="20"/>
      <w:lang w:val="en-US" w:eastAsia="de-DE"/>
    </w:rPr>
  </w:style>
  <w:style w:type="paragraph" w:styleId="afffffff0">
    <w:name w:val="endnote text"/>
    <w:basedOn w:val="a0"/>
    <w:link w:val="afffffff1"/>
    <w:rsid w:val="00FB7F4C"/>
    <w:pPr>
      <w:spacing w:after="160" w:line="312" w:lineRule="auto"/>
      <w:ind w:firstLine="0"/>
      <w:jc w:val="left"/>
    </w:pPr>
    <w:rPr>
      <w:rFonts w:ascii="Calibri" w:hAnsi="Calibri" w:cs="Calibri"/>
      <w:sz w:val="20"/>
      <w:szCs w:val="20"/>
    </w:rPr>
  </w:style>
  <w:style w:type="character" w:customStyle="1" w:styleId="afffffff1">
    <w:name w:val="Текст концевой сноски Знак"/>
    <w:basedOn w:val="a1"/>
    <w:link w:val="afffffff0"/>
    <w:rsid w:val="00FB7F4C"/>
    <w:rPr>
      <w:rFonts w:ascii="Calibri" w:hAnsi="Calibri" w:cs="Calibri"/>
      <w:lang w:eastAsia="en-US"/>
    </w:rPr>
  </w:style>
  <w:style w:type="character" w:styleId="afffffff2">
    <w:name w:val="endnote reference"/>
    <w:rsid w:val="00FB7F4C"/>
    <w:rPr>
      <w:vertAlign w:val="superscript"/>
    </w:rPr>
  </w:style>
  <w:style w:type="numbering" w:customStyle="1" w:styleId="57">
    <w:name w:val="Нет списка5"/>
    <w:next w:val="a3"/>
    <w:semiHidden/>
    <w:unhideWhenUsed/>
    <w:rsid w:val="00FB7F4C"/>
  </w:style>
  <w:style w:type="table" w:customStyle="1" w:styleId="131">
    <w:name w:val="Сетка таблицы13"/>
    <w:basedOn w:val="a2"/>
    <w:next w:val="afa"/>
    <w:rsid w:val="00FB7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FB7F4C"/>
  </w:style>
  <w:style w:type="numbering" w:customStyle="1" w:styleId="65">
    <w:name w:val="Нет списка6"/>
    <w:next w:val="a3"/>
    <w:semiHidden/>
    <w:unhideWhenUsed/>
    <w:rsid w:val="00FB7F4C"/>
  </w:style>
  <w:style w:type="table" w:customStyle="1" w:styleId="141">
    <w:name w:val="Сетка таблицы14"/>
    <w:basedOn w:val="a2"/>
    <w:next w:val="afa"/>
    <w:rsid w:val="00FB7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3"/>
    <w:uiPriority w:val="99"/>
    <w:semiHidden/>
    <w:unhideWhenUsed/>
    <w:rsid w:val="00FB7F4C"/>
  </w:style>
  <w:style w:type="numbering" w:customStyle="1" w:styleId="7a">
    <w:name w:val="Нет списка7"/>
    <w:next w:val="a3"/>
    <w:semiHidden/>
    <w:unhideWhenUsed/>
    <w:rsid w:val="00FB7F4C"/>
  </w:style>
  <w:style w:type="table" w:customStyle="1" w:styleId="151">
    <w:name w:val="Сетка таблицы15"/>
    <w:basedOn w:val="a2"/>
    <w:next w:val="afa"/>
    <w:rsid w:val="00FB7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 12"/>
    <w:basedOn w:val="a2"/>
    <w:next w:val="1fb"/>
    <w:rsid w:val="00FB7F4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2">
    <w:name w:val="Нет списка14"/>
    <w:next w:val="a3"/>
    <w:uiPriority w:val="99"/>
    <w:semiHidden/>
    <w:unhideWhenUsed/>
    <w:rsid w:val="00FB7F4C"/>
  </w:style>
  <w:style w:type="character" w:customStyle="1" w:styleId="Normal">
    <w:name w:val="Normal Знак"/>
    <w:link w:val="2fa"/>
    <w:rsid w:val="00FB7F4C"/>
    <w:rPr>
      <w:sz w:val="22"/>
    </w:rPr>
  </w:style>
  <w:style w:type="numbering" w:customStyle="1" w:styleId="8e">
    <w:name w:val="Нет списка8"/>
    <w:next w:val="a3"/>
    <w:uiPriority w:val="99"/>
    <w:semiHidden/>
    <w:rsid w:val="00FB7F4C"/>
  </w:style>
  <w:style w:type="table" w:customStyle="1" w:styleId="161">
    <w:name w:val="Сетка таблицы16"/>
    <w:basedOn w:val="a2"/>
    <w:next w:val="afa"/>
    <w:rsid w:val="00FB7F4C"/>
    <w:rPr>
      <w:rFonts w:ascii="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rsid w:val="00FB7F4C"/>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
    <w:name w:val="Сетка таблицы31"/>
    <w:rsid w:val="00FB7F4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rsid w:val="00FB7F4C"/>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rsid w:val="00FB7F4C"/>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rsid w:val="00FB7F4C"/>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rsid w:val="00FB7F4C"/>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fa"/>
    <w:rsid w:val="00FB7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Нет списка15"/>
    <w:next w:val="a3"/>
    <w:semiHidden/>
    <w:unhideWhenUsed/>
    <w:rsid w:val="00FB7F4C"/>
  </w:style>
  <w:style w:type="table" w:customStyle="1" w:styleId="813">
    <w:name w:val="Сетка таблицы81"/>
    <w:basedOn w:val="a2"/>
    <w:next w:val="afa"/>
    <w:rsid w:val="00FB7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 13"/>
    <w:basedOn w:val="a2"/>
    <w:next w:val="1fb"/>
    <w:locked/>
    <w:rsid w:val="00FB7F4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110">
    <w:name w:val="Нет списка211"/>
    <w:next w:val="a3"/>
    <w:semiHidden/>
    <w:unhideWhenUsed/>
    <w:rsid w:val="00FB7F4C"/>
  </w:style>
  <w:style w:type="table" w:customStyle="1" w:styleId="910">
    <w:name w:val="Сетка таблицы91"/>
    <w:basedOn w:val="a2"/>
    <w:next w:val="afa"/>
    <w:rsid w:val="00FB7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Нет списка31"/>
    <w:next w:val="a3"/>
    <w:uiPriority w:val="99"/>
    <w:semiHidden/>
    <w:unhideWhenUsed/>
    <w:rsid w:val="00FB7F4C"/>
  </w:style>
  <w:style w:type="numbering" w:customStyle="1" w:styleId="11110">
    <w:name w:val="Нет списка1111"/>
    <w:next w:val="a3"/>
    <w:semiHidden/>
    <w:unhideWhenUsed/>
    <w:rsid w:val="00FB7F4C"/>
  </w:style>
  <w:style w:type="table" w:customStyle="1" w:styleId="1011">
    <w:name w:val="Сетка таблицы101"/>
    <w:basedOn w:val="a2"/>
    <w:next w:val="afa"/>
    <w:rsid w:val="00FB7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 111"/>
    <w:basedOn w:val="a2"/>
    <w:next w:val="1fb"/>
    <w:rsid w:val="00FB7F4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9a">
    <w:name w:val="Нет списка9"/>
    <w:next w:val="a3"/>
    <w:uiPriority w:val="99"/>
    <w:semiHidden/>
    <w:unhideWhenUsed/>
    <w:rsid w:val="00FB7F4C"/>
  </w:style>
  <w:style w:type="numbering" w:customStyle="1" w:styleId="162">
    <w:name w:val="Нет списка16"/>
    <w:next w:val="a3"/>
    <w:semiHidden/>
    <w:unhideWhenUsed/>
    <w:rsid w:val="00FB7F4C"/>
  </w:style>
  <w:style w:type="table" w:customStyle="1" w:styleId="180">
    <w:name w:val="Сетка таблицы18"/>
    <w:basedOn w:val="a2"/>
    <w:next w:val="afa"/>
    <w:rsid w:val="00FB7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FB7F4C"/>
  </w:style>
  <w:style w:type="numbering" w:customStyle="1" w:styleId="104">
    <w:name w:val="Нет списка10"/>
    <w:next w:val="a3"/>
    <w:uiPriority w:val="99"/>
    <w:semiHidden/>
    <w:unhideWhenUsed/>
    <w:rsid w:val="00FB7F4C"/>
  </w:style>
  <w:style w:type="numbering" w:customStyle="1" w:styleId="171">
    <w:name w:val="Нет списка17"/>
    <w:next w:val="a3"/>
    <w:uiPriority w:val="99"/>
    <w:semiHidden/>
    <w:rsid w:val="00FB7F4C"/>
  </w:style>
  <w:style w:type="table" w:customStyle="1" w:styleId="190">
    <w:name w:val="Сетка таблицы19"/>
    <w:basedOn w:val="a2"/>
    <w:next w:val="afa"/>
    <w:uiPriority w:val="39"/>
    <w:rsid w:val="00FB7F4C"/>
    <w:rPr>
      <w:rFonts w:ascii="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b">
    <w:name w:val="Без интервала1"/>
    <w:rsid w:val="00FB7F4C"/>
    <w:rPr>
      <w:rFonts w:ascii="Calibri" w:hAnsi="Calibri" w:cs="Calibri"/>
      <w:sz w:val="21"/>
      <w:szCs w:val="21"/>
      <w:lang w:eastAsia="en-US"/>
    </w:rPr>
  </w:style>
  <w:style w:type="paragraph" w:customStyle="1" w:styleId="217">
    <w:name w:val="Цитата 21"/>
    <w:basedOn w:val="a0"/>
    <w:next w:val="a0"/>
    <w:rsid w:val="00FB7F4C"/>
    <w:pPr>
      <w:spacing w:before="160" w:after="160" w:line="312" w:lineRule="auto"/>
      <w:ind w:left="720" w:firstLine="0"/>
      <w:jc w:val="left"/>
    </w:pPr>
    <w:rPr>
      <w:rFonts w:ascii="Calibri Light" w:hAnsi="Calibri Light" w:cs="Calibri Light"/>
      <w:szCs w:val="24"/>
    </w:rPr>
  </w:style>
  <w:style w:type="paragraph" w:customStyle="1" w:styleId="1ffc">
    <w:name w:val="Выделенная цитата1"/>
    <w:basedOn w:val="a0"/>
    <w:next w:val="a0"/>
    <w:rsid w:val="00FB7F4C"/>
    <w:pPr>
      <w:spacing w:before="100" w:beforeAutospacing="1" w:after="240" w:line="312" w:lineRule="auto"/>
      <w:ind w:left="936" w:right="936" w:firstLine="0"/>
      <w:jc w:val="center"/>
    </w:pPr>
    <w:rPr>
      <w:rFonts w:ascii="Calibri Light" w:hAnsi="Calibri Light" w:cs="Calibri Light"/>
      <w:caps/>
      <w:color w:val="C45911"/>
      <w:spacing w:val="10"/>
      <w:sz w:val="28"/>
      <w:szCs w:val="28"/>
    </w:rPr>
  </w:style>
  <w:style w:type="character" w:customStyle="1" w:styleId="1ffd">
    <w:name w:val="Слабое выделение1"/>
    <w:rsid w:val="00FB7F4C"/>
    <w:rPr>
      <w:rFonts w:cs="Times New Roman"/>
      <w:i/>
      <w:iCs/>
      <w:color w:val="auto"/>
    </w:rPr>
  </w:style>
  <w:style w:type="character" w:customStyle="1" w:styleId="1ffe">
    <w:name w:val="Сильное выделение1"/>
    <w:rsid w:val="00FB7F4C"/>
    <w:rPr>
      <w:rFonts w:ascii="Calibri" w:hAnsi="Calibri" w:cs="Calibri"/>
      <w:b/>
      <w:bCs/>
      <w:i/>
      <w:iCs/>
      <w:color w:val="C45911"/>
      <w:spacing w:val="0"/>
      <w:w w:val="100"/>
      <w:position w:val="0"/>
      <w:sz w:val="20"/>
      <w:szCs w:val="20"/>
    </w:rPr>
  </w:style>
  <w:style w:type="character" w:customStyle="1" w:styleId="1fff">
    <w:name w:val="Слабая ссылка1"/>
    <w:rsid w:val="00FB7F4C"/>
    <w:rPr>
      <w:rFonts w:ascii="Calibri" w:hAnsi="Calibri" w:cs="Calibri"/>
      <w:smallCaps/>
      <w:color w:val="auto"/>
      <w:spacing w:val="10"/>
      <w:w w:val="100"/>
      <w:sz w:val="20"/>
      <w:szCs w:val="20"/>
      <w:u w:val="single"/>
    </w:rPr>
  </w:style>
  <w:style w:type="character" w:customStyle="1" w:styleId="1fff0">
    <w:name w:val="Сильная ссылка1"/>
    <w:rsid w:val="00FB7F4C"/>
    <w:rPr>
      <w:rFonts w:ascii="Calibri" w:hAnsi="Calibri" w:cs="Calibri"/>
      <w:b/>
      <w:bCs/>
      <w:smallCaps/>
      <w:color w:val="auto"/>
      <w:spacing w:val="10"/>
      <w:w w:val="100"/>
      <w:position w:val="0"/>
      <w:sz w:val="20"/>
      <w:szCs w:val="20"/>
      <w:u w:val="single"/>
    </w:rPr>
  </w:style>
  <w:style w:type="character" w:customStyle="1" w:styleId="1fff1">
    <w:name w:val="Название книги1"/>
    <w:rsid w:val="00FB7F4C"/>
    <w:rPr>
      <w:rFonts w:ascii="Calibri" w:hAnsi="Calibri" w:cs="Calibri"/>
      <w:b/>
      <w:bCs/>
      <w:i/>
      <w:iCs/>
      <w:color w:val="auto"/>
      <w:spacing w:val="10"/>
      <w:w w:val="100"/>
      <w:sz w:val="20"/>
      <w:szCs w:val="20"/>
    </w:rPr>
  </w:style>
  <w:style w:type="paragraph" w:customStyle="1" w:styleId="1fff2">
    <w:name w:val="Заголовок оглавления1"/>
    <w:basedOn w:val="1"/>
    <w:next w:val="a0"/>
    <w:rsid w:val="00FB7F4C"/>
    <w:pPr>
      <w:pBdr>
        <w:left w:val="single" w:sz="12" w:space="12" w:color="ED7D31"/>
      </w:pBdr>
      <w:spacing w:before="80" w:after="80" w:line="240" w:lineRule="auto"/>
      <w:jc w:val="left"/>
      <w:outlineLvl w:val="9"/>
    </w:pPr>
    <w:rPr>
      <w:rFonts w:ascii="Calibri Light" w:hAnsi="Calibri Light" w:cs="Calibri Light"/>
      <w:b w:val="0"/>
      <w:bCs w:val="0"/>
      <w:caps/>
      <w:spacing w:val="10"/>
      <w:sz w:val="36"/>
      <w:szCs w:val="36"/>
      <w:lang w:val="ru-RU"/>
    </w:rPr>
  </w:style>
  <w:style w:type="table" w:customStyle="1" w:styleId="1100">
    <w:name w:val="Сетка таблицы110"/>
    <w:rsid w:val="00FB7F4C"/>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rsid w:val="00FB7F4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rsid w:val="00FB7F4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rsid w:val="00FB7F4C"/>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rsid w:val="00FB7F4C"/>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rsid w:val="00FB7F4C"/>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
    <w:name w:val="Сетка таблицы62"/>
    <w:rsid w:val="00FB7F4C"/>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next w:val="afa"/>
    <w:rsid w:val="00FB7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3"/>
    <w:semiHidden/>
    <w:unhideWhenUsed/>
    <w:rsid w:val="00FB7F4C"/>
  </w:style>
  <w:style w:type="table" w:customStyle="1" w:styleId="820">
    <w:name w:val="Сетка таблицы82"/>
    <w:basedOn w:val="a2"/>
    <w:next w:val="afa"/>
    <w:rsid w:val="00FB7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 14"/>
    <w:basedOn w:val="a2"/>
    <w:next w:val="1fb"/>
    <w:rsid w:val="00FB7F4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66">
    <w:name w:val="Знак Знак6"/>
    <w:rsid w:val="00FB7F4C"/>
    <w:rPr>
      <w:sz w:val="24"/>
      <w:szCs w:val="24"/>
      <w:lang w:val="ru-RU" w:eastAsia="ru-RU" w:bidi="ar-SA"/>
    </w:rPr>
  </w:style>
  <w:style w:type="character" w:customStyle="1" w:styleId="7b">
    <w:name w:val="Знак Знак7"/>
    <w:rsid w:val="00FB7F4C"/>
    <w:rPr>
      <w:sz w:val="16"/>
      <w:szCs w:val="16"/>
      <w:lang w:val="ru-RU" w:eastAsia="ru-RU" w:bidi="ar-SA"/>
    </w:rPr>
  </w:style>
  <w:style w:type="character" w:customStyle="1" w:styleId="144">
    <w:name w:val="Знак Знак14"/>
    <w:rsid w:val="00FB7F4C"/>
    <w:rPr>
      <w:sz w:val="24"/>
      <w:szCs w:val="24"/>
      <w:lang w:val="ru-RU" w:eastAsia="ru-RU" w:bidi="ar-SA"/>
    </w:rPr>
  </w:style>
  <w:style w:type="character" w:customStyle="1" w:styleId="58">
    <w:name w:val="Знак Знак5"/>
    <w:rsid w:val="00FB7F4C"/>
    <w:rPr>
      <w:sz w:val="24"/>
      <w:szCs w:val="24"/>
      <w:lang w:val="ru-RU" w:eastAsia="ru-RU" w:bidi="ar-SA"/>
    </w:rPr>
  </w:style>
  <w:style w:type="character" w:customStyle="1" w:styleId="4c">
    <w:name w:val="Знак Знак4"/>
    <w:rsid w:val="00FB7F4C"/>
    <w:rPr>
      <w:sz w:val="24"/>
      <w:szCs w:val="24"/>
      <w:lang w:val="ru-RU" w:eastAsia="ru-RU" w:bidi="ar-SA"/>
    </w:rPr>
  </w:style>
  <w:style w:type="character" w:customStyle="1" w:styleId="1fff3">
    <w:name w:val="Знак Знак1"/>
    <w:rsid w:val="00FB7F4C"/>
    <w:rPr>
      <w:rFonts w:ascii="Tahoma" w:hAnsi="Tahoma" w:cs="Tahoma"/>
      <w:sz w:val="16"/>
      <w:szCs w:val="16"/>
    </w:rPr>
  </w:style>
  <w:style w:type="character" w:customStyle="1" w:styleId="153">
    <w:name w:val="Знак Знак15"/>
    <w:rsid w:val="00FB7F4C"/>
    <w:rPr>
      <w:b/>
      <w:bCs/>
      <w:sz w:val="24"/>
      <w:szCs w:val="27"/>
    </w:rPr>
  </w:style>
  <w:style w:type="character" w:customStyle="1" w:styleId="163">
    <w:name w:val="Знак Знак16"/>
    <w:rsid w:val="00FB7F4C"/>
    <w:rPr>
      <w:b/>
      <w:bCs/>
      <w:i/>
      <w:iCs/>
      <w:sz w:val="26"/>
      <w:szCs w:val="26"/>
    </w:rPr>
  </w:style>
  <w:style w:type="character" w:customStyle="1" w:styleId="134">
    <w:name w:val="Знак Знак13"/>
    <w:rsid w:val="00FB7F4C"/>
    <w:rPr>
      <w:b/>
      <w:sz w:val="24"/>
      <w:szCs w:val="24"/>
    </w:rPr>
  </w:style>
  <w:style w:type="character" w:customStyle="1" w:styleId="127">
    <w:name w:val="Знак Знак12"/>
    <w:rsid w:val="00FB7F4C"/>
    <w:rPr>
      <w:sz w:val="24"/>
      <w:u w:val="single"/>
    </w:rPr>
  </w:style>
  <w:style w:type="character" w:customStyle="1" w:styleId="105">
    <w:name w:val="Знак Знак10"/>
    <w:rsid w:val="00FB7F4C"/>
    <w:rPr>
      <w:b/>
      <w:sz w:val="24"/>
    </w:rPr>
  </w:style>
  <w:style w:type="character" w:customStyle="1" w:styleId="3f1">
    <w:name w:val="Знак Знак3"/>
    <w:rsid w:val="00FB7F4C"/>
  </w:style>
  <w:style w:type="numbering" w:customStyle="1" w:styleId="223">
    <w:name w:val="Нет списка22"/>
    <w:next w:val="a3"/>
    <w:semiHidden/>
    <w:unhideWhenUsed/>
    <w:rsid w:val="00FB7F4C"/>
  </w:style>
  <w:style w:type="table" w:customStyle="1" w:styleId="920">
    <w:name w:val="Сетка таблицы92"/>
    <w:basedOn w:val="a2"/>
    <w:next w:val="afa"/>
    <w:rsid w:val="00FB7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3"/>
    <w:uiPriority w:val="99"/>
    <w:semiHidden/>
    <w:unhideWhenUsed/>
    <w:rsid w:val="00FB7F4C"/>
  </w:style>
  <w:style w:type="numbering" w:customStyle="1" w:styleId="11111">
    <w:name w:val="Нет списка11111"/>
    <w:next w:val="a3"/>
    <w:semiHidden/>
    <w:unhideWhenUsed/>
    <w:rsid w:val="00FB7F4C"/>
  </w:style>
  <w:style w:type="table" w:customStyle="1" w:styleId="1020">
    <w:name w:val="Сетка таблицы102"/>
    <w:basedOn w:val="a2"/>
    <w:next w:val="afa"/>
    <w:rsid w:val="00FB7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 112"/>
    <w:basedOn w:val="a2"/>
    <w:next w:val="1fb"/>
    <w:rsid w:val="00FB7F4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413">
    <w:name w:val="Нет списка41"/>
    <w:next w:val="a3"/>
    <w:semiHidden/>
    <w:rsid w:val="00FB7F4C"/>
  </w:style>
  <w:style w:type="table" w:customStyle="1" w:styleId="1210">
    <w:name w:val="Сетка таблицы121"/>
    <w:basedOn w:val="a2"/>
    <w:next w:val="afa"/>
    <w:rsid w:val="00FB7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b">
    <w:name w:val="Обычный2"/>
    <w:rsid w:val="00FB7F4C"/>
    <w:pPr>
      <w:snapToGrid w:val="0"/>
    </w:pPr>
    <w:rPr>
      <w:sz w:val="22"/>
    </w:rPr>
  </w:style>
  <w:style w:type="character" w:customStyle="1" w:styleId="7c">
    <w:name w:val="Знак7 Знак"/>
    <w:rsid w:val="00FB7F4C"/>
    <w:rPr>
      <w:rFonts w:ascii="Arial" w:hAnsi="Arial"/>
      <w:b/>
      <w:bCs/>
      <w:iCs/>
      <w:sz w:val="18"/>
      <w:szCs w:val="28"/>
      <w:lang w:val="ru-RU" w:eastAsia="en-US" w:bidi="ar-SA"/>
    </w:rPr>
  </w:style>
  <w:style w:type="paragraph" w:customStyle="1" w:styleId="323">
    <w:name w:val="Основной текст с отступом 32"/>
    <w:basedOn w:val="a0"/>
    <w:rsid w:val="00FB7F4C"/>
    <w:pPr>
      <w:spacing w:after="0" w:line="480" w:lineRule="auto"/>
      <w:ind w:left="-567" w:firstLine="567"/>
      <w:jc w:val="left"/>
    </w:pPr>
    <w:rPr>
      <w:sz w:val="28"/>
      <w:szCs w:val="20"/>
      <w:lang w:eastAsia="ja-JP"/>
    </w:rPr>
  </w:style>
  <w:style w:type="paragraph" w:customStyle="1" w:styleId="814">
    <w:name w:val="Знак8 Знак Знак Знак Знак Знак Знак1"/>
    <w:basedOn w:val="a0"/>
    <w:rsid w:val="00FB7F4C"/>
    <w:pPr>
      <w:widowControl w:val="0"/>
      <w:adjustRightInd w:val="0"/>
      <w:spacing w:after="160" w:line="240" w:lineRule="exact"/>
      <w:ind w:firstLine="0"/>
      <w:jc w:val="right"/>
    </w:pPr>
    <w:rPr>
      <w:sz w:val="20"/>
      <w:szCs w:val="20"/>
      <w:lang w:val="en-GB"/>
    </w:rPr>
  </w:style>
  <w:style w:type="paragraph" w:customStyle="1" w:styleId="414">
    <w:name w:val="Знак4 Знак Знак Знак Знак Знак Знак Знак Знак Знак1 Знак Знак Знак Знак Знак Знак Знак Знак"/>
    <w:basedOn w:val="a0"/>
    <w:rsid w:val="00FB7F4C"/>
    <w:pPr>
      <w:widowControl w:val="0"/>
      <w:adjustRightInd w:val="0"/>
      <w:spacing w:after="160" w:line="240" w:lineRule="exact"/>
      <w:ind w:firstLine="0"/>
      <w:jc w:val="right"/>
    </w:pPr>
    <w:rPr>
      <w:sz w:val="20"/>
      <w:szCs w:val="20"/>
      <w:lang w:val="en-GB"/>
    </w:rPr>
  </w:style>
  <w:style w:type="paragraph" w:customStyle="1" w:styleId="7d">
    <w:name w:val="Знак7 Знак Знак Знак"/>
    <w:basedOn w:val="a0"/>
    <w:rsid w:val="00FB7F4C"/>
    <w:pPr>
      <w:widowControl w:val="0"/>
      <w:adjustRightInd w:val="0"/>
      <w:spacing w:after="160" w:line="240" w:lineRule="exact"/>
      <w:ind w:firstLine="0"/>
      <w:jc w:val="right"/>
    </w:pPr>
    <w:rPr>
      <w:sz w:val="20"/>
      <w:szCs w:val="20"/>
      <w:lang w:val="en-GB"/>
    </w:rPr>
  </w:style>
  <w:style w:type="numbering" w:customStyle="1" w:styleId="511">
    <w:name w:val="Нет списка51"/>
    <w:next w:val="a3"/>
    <w:semiHidden/>
    <w:unhideWhenUsed/>
    <w:rsid w:val="00FB7F4C"/>
  </w:style>
  <w:style w:type="table" w:customStyle="1" w:styleId="1310">
    <w:name w:val="Сетка таблицы131"/>
    <w:basedOn w:val="a2"/>
    <w:next w:val="afa"/>
    <w:rsid w:val="00FB7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FB7F4C"/>
  </w:style>
  <w:style w:type="numbering" w:customStyle="1" w:styleId="611">
    <w:name w:val="Нет списка61"/>
    <w:next w:val="a3"/>
    <w:semiHidden/>
    <w:unhideWhenUsed/>
    <w:rsid w:val="00FB7F4C"/>
  </w:style>
  <w:style w:type="table" w:customStyle="1" w:styleId="1410">
    <w:name w:val="Сетка таблицы141"/>
    <w:basedOn w:val="a2"/>
    <w:next w:val="afa"/>
    <w:rsid w:val="00FB7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3"/>
    <w:uiPriority w:val="99"/>
    <w:semiHidden/>
    <w:unhideWhenUsed/>
    <w:rsid w:val="00FB7F4C"/>
  </w:style>
  <w:style w:type="numbering" w:customStyle="1" w:styleId="711">
    <w:name w:val="Нет списка71"/>
    <w:next w:val="a3"/>
    <w:semiHidden/>
    <w:unhideWhenUsed/>
    <w:rsid w:val="00FB7F4C"/>
  </w:style>
  <w:style w:type="table" w:customStyle="1" w:styleId="1510">
    <w:name w:val="Сетка таблицы151"/>
    <w:basedOn w:val="a2"/>
    <w:next w:val="afa"/>
    <w:rsid w:val="00FB7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 121"/>
    <w:basedOn w:val="a2"/>
    <w:next w:val="1fb"/>
    <w:rsid w:val="00FB7F4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11">
    <w:name w:val="Нет списка141"/>
    <w:next w:val="a3"/>
    <w:uiPriority w:val="99"/>
    <w:semiHidden/>
    <w:unhideWhenUsed/>
    <w:rsid w:val="00FB7F4C"/>
  </w:style>
  <w:style w:type="numbering" w:customStyle="1" w:styleId="815">
    <w:name w:val="Нет списка81"/>
    <w:next w:val="a3"/>
    <w:uiPriority w:val="99"/>
    <w:semiHidden/>
    <w:rsid w:val="00FB7F4C"/>
  </w:style>
  <w:style w:type="table" w:customStyle="1" w:styleId="1610">
    <w:name w:val="Сетка таблицы161"/>
    <w:basedOn w:val="a2"/>
    <w:next w:val="afa"/>
    <w:rsid w:val="00FB7F4C"/>
    <w:rPr>
      <w:rFonts w:ascii="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rsid w:val="00FB7F4C"/>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
    <w:rsid w:val="00FB7F4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rsid w:val="00FB7F4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rsid w:val="00FB7F4C"/>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етка таблицы511"/>
    <w:rsid w:val="00FB7F4C"/>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rsid w:val="00FB7F4C"/>
    <w:rPr>
      <w:rFonts w:ascii="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0">
    <w:name w:val="Сетка таблицы611"/>
    <w:rsid w:val="00FB7F4C"/>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2"/>
    <w:next w:val="afa"/>
    <w:rsid w:val="00FB7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3"/>
    <w:semiHidden/>
    <w:unhideWhenUsed/>
    <w:rsid w:val="00FB7F4C"/>
  </w:style>
  <w:style w:type="table" w:customStyle="1" w:styleId="8110">
    <w:name w:val="Сетка таблицы811"/>
    <w:basedOn w:val="a2"/>
    <w:next w:val="afa"/>
    <w:rsid w:val="00FB7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 131"/>
    <w:basedOn w:val="a2"/>
    <w:next w:val="1fb"/>
    <w:locked/>
    <w:rsid w:val="00FB7F4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1110">
    <w:name w:val="Нет списка2111"/>
    <w:next w:val="a3"/>
    <w:semiHidden/>
    <w:unhideWhenUsed/>
    <w:rsid w:val="00FB7F4C"/>
  </w:style>
  <w:style w:type="table" w:customStyle="1" w:styleId="911">
    <w:name w:val="Сетка таблицы911"/>
    <w:basedOn w:val="a2"/>
    <w:next w:val="afa"/>
    <w:rsid w:val="00FB7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3"/>
    <w:uiPriority w:val="99"/>
    <w:semiHidden/>
    <w:unhideWhenUsed/>
    <w:rsid w:val="00FB7F4C"/>
  </w:style>
  <w:style w:type="numbering" w:customStyle="1" w:styleId="111111">
    <w:name w:val="Нет списка111111"/>
    <w:next w:val="a3"/>
    <w:semiHidden/>
    <w:unhideWhenUsed/>
    <w:rsid w:val="00FB7F4C"/>
  </w:style>
  <w:style w:type="table" w:customStyle="1" w:styleId="10110">
    <w:name w:val="Сетка таблицы1011"/>
    <w:basedOn w:val="a2"/>
    <w:next w:val="afa"/>
    <w:rsid w:val="00FB7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 1111"/>
    <w:basedOn w:val="a2"/>
    <w:next w:val="1fb"/>
    <w:rsid w:val="00FB7F4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912">
    <w:name w:val="Нет списка91"/>
    <w:next w:val="a3"/>
    <w:uiPriority w:val="99"/>
    <w:semiHidden/>
    <w:unhideWhenUsed/>
    <w:rsid w:val="00FB7F4C"/>
  </w:style>
  <w:style w:type="numbering" w:customStyle="1" w:styleId="1611">
    <w:name w:val="Нет списка161"/>
    <w:next w:val="a3"/>
    <w:semiHidden/>
    <w:unhideWhenUsed/>
    <w:rsid w:val="00FB7F4C"/>
  </w:style>
  <w:style w:type="table" w:customStyle="1" w:styleId="181">
    <w:name w:val="Сетка таблицы181"/>
    <w:basedOn w:val="a2"/>
    <w:next w:val="afa"/>
    <w:rsid w:val="00FB7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Нет списка1121"/>
    <w:next w:val="a3"/>
    <w:uiPriority w:val="99"/>
    <w:semiHidden/>
    <w:unhideWhenUsed/>
    <w:rsid w:val="00FB7F4C"/>
  </w:style>
  <w:style w:type="numbering" w:customStyle="1" w:styleId="182">
    <w:name w:val="Нет списка18"/>
    <w:next w:val="a3"/>
    <w:uiPriority w:val="99"/>
    <w:semiHidden/>
    <w:unhideWhenUsed/>
    <w:rsid w:val="00FB7F4C"/>
  </w:style>
  <w:style w:type="numbering" w:customStyle="1" w:styleId="191">
    <w:name w:val="Нет списка19"/>
    <w:next w:val="a3"/>
    <w:uiPriority w:val="99"/>
    <w:semiHidden/>
    <w:rsid w:val="00FB7F4C"/>
  </w:style>
  <w:style w:type="numbering" w:customStyle="1" w:styleId="1140">
    <w:name w:val="Нет списка114"/>
    <w:next w:val="a3"/>
    <w:semiHidden/>
    <w:unhideWhenUsed/>
    <w:rsid w:val="00FB7F4C"/>
  </w:style>
  <w:style w:type="numbering" w:customStyle="1" w:styleId="234">
    <w:name w:val="Нет списка23"/>
    <w:next w:val="a3"/>
    <w:semiHidden/>
    <w:unhideWhenUsed/>
    <w:rsid w:val="00FB7F4C"/>
  </w:style>
  <w:style w:type="numbering" w:customStyle="1" w:styleId="330">
    <w:name w:val="Нет списка33"/>
    <w:next w:val="a3"/>
    <w:uiPriority w:val="99"/>
    <w:semiHidden/>
    <w:unhideWhenUsed/>
    <w:rsid w:val="00FB7F4C"/>
  </w:style>
  <w:style w:type="numbering" w:customStyle="1" w:styleId="11120">
    <w:name w:val="Нет списка1112"/>
    <w:next w:val="a3"/>
    <w:semiHidden/>
    <w:unhideWhenUsed/>
    <w:rsid w:val="00FB7F4C"/>
  </w:style>
  <w:style w:type="numbering" w:customStyle="1" w:styleId="421">
    <w:name w:val="Нет списка42"/>
    <w:next w:val="a3"/>
    <w:semiHidden/>
    <w:rsid w:val="00FB7F4C"/>
  </w:style>
  <w:style w:type="numbering" w:customStyle="1" w:styleId="521">
    <w:name w:val="Нет списка52"/>
    <w:next w:val="a3"/>
    <w:semiHidden/>
    <w:unhideWhenUsed/>
    <w:rsid w:val="00FB7F4C"/>
  </w:style>
  <w:style w:type="numbering" w:customStyle="1" w:styleId="1220">
    <w:name w:val="Нет списка122"/>
    <w:next w:val="a3"/>
    <w:uiPriority w:val="99"/>
    <w:semiHidden/>
    <w:unhideWhenUsed/>
    <w:rsid w:val="00FB7F4C"/>
  </w:style>
  <w:style w:type="numbering" w:customStyle="1" w:styleId="621">
    <w:name w:val="Нет списка62"/>
    <w:next w:val="a3"/>
    <w:semiHidden/>
    <w:unhideWhenUsed/>
    <w:rsid w:val="00FB7F4C"/>
  </w:style>
  <w:style w:type="numbering" w:customStyle="1" w:styleId="1320">
    <w:name w:val="Нет списка132"/>
    <w:next w:val="a3"/>
    <w:uiPriority w:val="99"/>
    <w:semiHidden/>
    <w:unhideWhenUsed/>
    <w:rsid w:val="00FB7F4C"/>
  </w:style>
  <w:style w:type="numbering" w:customStyle="1" w:styleId="721">
    <w:name w:val="Нет списка72"/>
    <w:next w:val="a3"/>
    <w:semiHidden/>
    <w:unhideWhenUsed/>
    <w:rsid w:val="00FB7F4C"/>
  </w:style>
  <w:style w:type="numbering" w:customStyle="1" w:styleId="1420">
    <w:name w:val="Нет списка142"/>
    <w:next w:val="a3"/>
    <w:uiPriority w:val="99"/>
    <w:semiHidden/>
    <w:unhideWhenUsed/>
    <w:rsid w:val="00FB7F4C"/>
  </w:style>
  <w:style w:type="numbering" w:customStyle="1" w:styleId="821">
    <w:name w:val="Нет списка82"/>
    <w:next w:val="a3"/>
    <w:uiPriority w:val="99"/>
    <w:semiHidden/>
    <w:rsid w:val="00FB7F4C"/>
  </w:style>
  <w:style w:type="numbering" w:customStyle="1" w:styleId="1520">
    <w:name w:val="Нет списка152"/>
    <w:next w:val="a3"/>
    <w:semiHidden/>
    <w:unhideWhenUsed/>
    <w:rsid w:val="00FB7F4C"/>
  </w:style>
  <w:style w:type="numbering" w:customStyle="1" w:styleId="2120">
    <w:name w:val="Нет списка212"/>
    <w:next w:val="a3"/>
    <w:semiHidden/>
    <w:unhideWhenUsed/>
    <w:rsid w:val="00FB7F4C"/>
  </w:style>
  <w:style w:type="numbering" w:customStyle="1" w:styleId="3120">
    <w:name w:val="Нет списка312"/>
    <w:next w:val="a3"/>
    <w:uiPriority w:val="99"/>
    <w:semiHidden/>
    <w:unhideWhenUsed/>
    <w:rsid w:val="00FB7F4C"/>
  </w:style>
  <w:style w:type="numbering" w:customStyle="1" w:styleId="111120">
    <w:name w:val="Нет списка11112"/>
    <w:next w:val="a3"/>
    <w:semiHidden/>
    <w:unhideWhenUsed/>
    <w:rsid w:val="00FB7F4C"/>
  </w:style>
  <w:style w:type="numbering" w:customStyle="1" w:styleId="921">
    <w:name w:val="Нет списка92"/>
    <w:next w:val="a3"/>
    <w:uiPriority w:val="99"/>
    <w:semiHidden/>
    <w:unhideWhenUsed/>
    <w:rsid w:val="00FB7F4C"/>
  </w:style>
  <w:style w:type="numbering" w:customStyle="1" w:styleId="1620">
    <w:name w:val="Нет списка162"/>
    <w:next w:val="a3"/>
    <w:semiHidden/>
    <w:unhideWhenUsed/>
    <w:rsid w:val="00FB7F4C"/>
  </w:style>
  <w:style w:type="numbering" w:customStyle="1" w:styleId="11220">
    <w:name w:val="Нет списка1122"/>
    <w:next w:val="a3"/>
    <w:uiPriority w:val="99"/>
    <w:semiHidden/>
    <w:unhideWhenUsed/>
    <w:rsid w:val="00FB7F4C"/>
  </w:style>
  <w:style w:type="numbering" w:customStyle="1" w:styleId="1012">
    <w:name w:val="Нет списка101"/>
    <w:next w:val="a3"/>
    <w:uiPriority w:val="99"/>
    <w:semiHidden/>
    <w:unhideWhenUsed/>
    <w:rsid w:val="00FB7F4C"/>
  </w:style>
  <w:style w:type="numbering" w:customStyle="1" w:styleId="1711">
    <w:name w:val="Нет списка171"/>
    <w:next w:val="a3"/>
    <w:uiPriority w:val="99"/>
    <w:semiHidden/>
    <w:rsid w:val="00FB7F4C"/>
  </w:style>
  <w:style w:type="numbering" w:customStyle="1" w:styleId="1131">
    <w:name w:val="Нет списка1131"/>
    <w:next w:val="a3"/>
    <w:semiHidden/>
    <w:unhideWhenUsed/>
    <w:rsid w:val="00FB7F4C"/>
  </w:style>
  <w:style w:type="numbering" w:customStyle="1" w:styleId="2210">
    <w:name w:val="Нет списка221"/>
    <w:next w:val="a3"/>
    <w:semiHidden/>
    <w:unhideWhenUsed/>
    <w:rsid w:val="00FB7F4C"/>
  </w:style>
  <w:style w:type="numbering" w:customStyle="1" w:styleId="3210">
    <w:name w:val="Нет списка321"/>
    <w:next w:val="a3"/>
    <w:uiPriority w:val="99"/>
    <w:semiHidden/>
    <w:unhideWhenUsed/>
    <w:rsid w:val="00FB7F4C"/>
  </w:style>
  <w:style w:type="numbering" w:customStyle="1" w:styleId="1111111">
    <w:name w:val="Нет списка1111111"/>
    <w:next w:val="a3"/>
    <w:semiHidden/>
    <w:unhideWhenUsed/>
    <w:rsid w:val="00FB7F4C"/>
  </w:style>
  <w:style w:type="numbering" w:customStyle="1" w:styleId="4111">
    <w:name w:val="Нет списка411"/>
    <w:next w:val="a3"/>
    <w:semiHidden/>
    <w:rsid w:val="00FB7F4C"/>
  </w:style>
  <w:style w:type="numbering" w:customStyle="1" w:styleId="5111">
    <w:name w:val="Нет списка511"/>
    <w:next w:val="a3"/>
    <w:semiHidden/>
    <w:unhideWhenUsed/>
    <w:rsid w:val="00FB7F4C"/>
  </w:style>
  <w:style w:type="numbering" w:customStyle="1" w:styleId="12110">
    <w:name w:val="Нет списка1211"/>
    <w:next w:val="a3"/>
    <w:uiPriority w:val="99"/>
    <w:semiHidden/>
    <w:unhideWhenUsed/>
    <w:rsid w:val="00FB7F4C"/>
  </w:style>
  <w:style w:type="numbering" w:customStyle="1" w:styleId="6111">
    <w:name w:val="Нет списка611"/>
    <w:next w:val="a3"/>
    <w:semiHidden/>
    <w:unhideWhenUsed/>
    <w:rsid w:val="00FB7F4C"/>
  </w:style>
  <w:style w:type="numbering" w:customStyle="1" w:styleId="13110">
    <w:name w:val="Нет списка1311"/>
    <w:next w:val="a3"/>
    <w:uiPriority w:val="99"/>
    <w:semiHidden/>
    <w:unhideWhenUsed/>
    <w:rsid w:val="00FB7F4C"/>
  </w:style>
  <w:style w:type="numbering" w:customStyle="1" w:styleId="7111">
    <w:name w:val="Нет списка711"/>
    <w:next w:val="a3"/>
    <w:semiHidden/>
    <w:unhideWhenUsed/>
    <w:rsid w:val="00FB7F4C"/>
  </w:style>
  <w:style w:type="numbering" w:customStyle="1" w:styleId="14110">
    <w:name w:val="Нет списка1411"/>
    <w:next w:val="a3"/>
    <w:uiPriority w:val="99"/>
    <w:semiHidden/>
    <w:unhideWhenUsed/>
    <w:rsid w:val="00FB7F4C"/>
  </w:style>
  <w:style w:type="numbering" w:customStyle="1" w:styleId="8111">
    <w:name w:val="Нет списка811"/>
    <w:next w:val="a3"/>
    <w:uiPriority w:val="99"/>
    <w:semiHidden/>
    <w:rsid w:val="00FB7F4C"/>
  </w:style>
  <w:style w:type="numbering" w:customStyle="1" w:styleId="15110">
    <w:name w:val="Нет списка1511"/>
    <w:next w:val="a3"/>
    <w:semiHidden/>
    <w:unhideWhenUsed/>
    <w:rsid w:val="00FB7F4C"/>
  </w:style>
  <w:style w:type="numbering" w:customStyle="1" w:styleId="21111">
    <w:name w:val="Нет списка21111"/>
    <w:next w:val="a3"/>
    <w:semiHidden/>
    <w:unhideWhenUsed/>
    <w:rsid w:val="00FB7F4C"/>
  </w:style>
  <w:style w:type="numbering" w:customStyle="1" w:styleId="31110">
    <w:name w:val="Нет списка3111"/>
    <w:next w:val="a3"/>
    <w:uiPriority w:val="99"/>
    <w:semiHidden/>
    <w:unhideWhenUsed/>
    <w:rsid w:val="00FB7F4C"/>
  </w:style>
  <w:style w:type="numbering" w:customStyle="1" w:styleId="11111111">
    <w:name w:val="Нет списка11111111"/>
    <w:next w:val="a3"/>
    <w:semiHidden/>
    <w:unhideWhenUsed/>
    <w:rsid w:val="00FB7F4C"/>
  </w:style>
  <w:style w:type="numbering" w:customStyle="1" w:styleId="9110">
    <w:name w:val="Нет списка911"/>
    <w:next w:val="a3"/>
    <w:uiPriority w:val="99"/>
    <w:semiHidden/>
    <w:unhideWhenUsed/>
    <w:rsid w:val="00FB7F4C"/>
  </w:style>
  <w:style w:type="numbering" w:customStyle="1" w:styleId="16110">
    <w:name w:val="Нет списка1611"/>
    <w:next w:val="a3"/>
    <w:semiHidden/>
    <w:unhideWhenUsed/>
    <w:rsid w:val="00FB7F4C"/>
  </w:style>
  <w:style w:type="numbering" w:customStyle="1" w:styleId="11211">
    <w:name w:val="Нет списка11211"/>
    <w:next w:val="a3"/>
    <w:uiPriority w:val="99"/>
    <w:semiHidden/>
    <w:unhideWhenUsed/>
    <w:rsid w:val="00FB7F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527837">
      <w:bodyDiv w:val="1"/>
      <w:marLeft w:val="0"/>
      <w:marRight w:val="0"/>
      <w:marTop w:val="0"/>
      <w:marBottom w:val="0"/>
      <w:divBdr>
        <w:top w:val="none" w:sz="0" w:space="0" w:color="auto"/>
        <w:left w:val="none" w:sz="0" w:space="0" w:color="auto"/>
        <w:bottom w:val="none" w:sz="0" w:space="0" w:color="auto"/>
        <w:right w:val="none" w:sz="0" w:space="0" w:color="auto"/>
      </w:divBdr>
    </w:div>
    <w:div w:id="348606053">
      <w:bodyDiv w:val="1"/>
      <w:marLeft w:val="0"/>
      <w:marRight w:val="0"/>
      <w:marTop w:val="0"/>
      <w:marBottom w:val="0"/>
      <w:divBdr>
        <w:top w:val="none" w:sz="0" w:space="0" w:color="auto"/>
        <w:left w:val="none" w:sz="0" w:space="0" w:color="auto"/>
        <w:bottom w:val="none" w:sz="0" w:space="0" w:color="auto"/>
        <w:right w:val="none" w:sz="0" w:space="0" w:color="auto"/>
      </w:divBdr>
    </w:div>
    <w:div w:id="445539677">
      <w:bodyDiv w:val="1"/>
      <w:marLeft w:val="0"/>
      <w:marRight w:val="0"/>
      <w:marTop w:val="0"/>
      <w:marBottom w:val="0"/>
      <w:divBdr>
        <w:top w:val="none" w:sz="0" w:space="0" w:color="auto"/>
        <w:left w:val="none" w:sz="0" w:space="0" w:color="auto"/>
        <w:bottom w:val="none" w:sz="0" w:space="0" w:color="auto"/>
        <w:right w:val="none" w:sz="0" w:space="0" w:color="auto"/>
      </w:divBdr>
    </w:div>
    <w:div w:id="456217040">
      <w:bodyDiv w:val="1"/>
      <w:marLeft w:val="0"/>
      <w:marRight w:val="0"/>
      <w:marTop w:val="0"/>
      <w:marBottom w:val="0"/>
      <w:divBdr>
        <w:top w:val="none" w:sz="0" w:space="0" w:color="auto"/>
        <w:left w:val="none" w:sz="0" w:space="0" w:color="auto"/>
        <w:bottom w:val="none" w:sz="0" w:space="0" w:color="auto"/>
        <w:right w:val="none" w:sz="0" w:space="0" w:color="auto"/>
      </w:divBdr>
    </w:div>
    <w:div w:id="521892750">
      <w:bodyDiv w:val="1"/>
      <w:marLeft w:val="0"/>
      <w:marRight w:val="0"/>
      <w:marTop w:val="0"/>
      <w:marBottom w:val="0"/>
      <w:divBdr>
        <w:top w:val="none" w:sz="0" w:space="0" w:color="auto"/>
        <w:left w:val="none" w:sz="0" w:space="0" w:color="auto"/>
        <w:bottom w:val="none" w:sz="0" w:space="0" w:color="auto"/>
        <w:right w:val="none" w:sz="0" w:space="0" w:color="auto"/>
      </w:divBdr>
    </w:div>
    <w:div w:id="604536750">
      <w:bodyDiv w:val="1"/>
      <w:marLeft w:val="0"/>
      <w:marRight w:val="0"/>
      <w:marTop w:val="0"/>
      <w:marBottom w:val="0"/>
      <w:divBdr>
        <w:top w:val="none" w:sz="0" w:space="0" w:color="auto"/>
        <w:left w:val="none" w:sz="0" w:space="0" w:color="auto"/>
        <w:bottom w:val="none" w:sz="0" w:space="0" w:color="auto"/>
        <w:right w:val="none" w:sz="0" w:space="0" w:color="auto"/>
      </w:divBdr>
    </w:div>
    <w:div w:id="606351457">
      <w:bodyDiv w:val="1"/>
      <w:marLeft w:val="0"/>
      <w:marRight w:val="0"/>
      <w:marTop w:val="0"/>
      <w:marBottom w:val="0"/>
      <w:divBdr>
        <w:top w:val="none" w:sz="0" w:space="0" w:color="auto"/>
        <w:left w:val="none" w:sz="0" w:space="0" w:color="auto"/>
        <w:bottom w:val="none" w:sz="0" w:space="0" w:color="auto"/>
        <w:right w:val="none" w:sz="0" w:space="0" w:color="auto"/>
      </w:divBdr>
    </w:div>
    <w:div w:id="971905744">
      <w:bodyDiv w:val="1"/>
      <w:marLeft w:val="0"/>
      <w:marRight w:val="0"/>
      <w:marTop w:val="0"/>
      <w:marBottom w:val="0"/>
      <w:divBdr>
        <w:top w:val="none" w:sz="0" w:space="0" w:color="auto"/>
        <w:left w:val="none" w:sz="0" w:space="0" w:color="auto"/>
        <w:bottom w:val="none" w:sz="0" w:space="0" w:color="auto"/>
        <w:right w:val="none" w:sz="0" w:space="0" w:color="auto"/>
      </w:divBdr>
    </w:div>
    <w:div w:id="981272541">
      <w:bodyDiv w:val="1"/>
      <w:marLeft w:val="0"/>
      <w:marRight w:val="0"/>
      <w:marTop w:val="0"/>
      <w:marBottom w:val="0"/>
      <w:divBdr>
        <w:top w:val="none" w:sz="0" w:space="0" w:color="auto"/>
        <w:left w:val="none" w:sz="0" w:space="0" w:color="auto"/>
        <w:bottom w:val="none" w:sz="0" w:space="0" w:color="auto"/>
        <w:right w:val="none" w:sz="0" w:space="0" w:color="auto"/>
      </w:divBdr>
    </w:div>
    <w:div w:id="1141651401">
      <w:bodyDiv w:val="1"/>
      <w:marLeft w:val="0"/>
      <w:marRight w:val="0"/>
      <w:marTop w:val="0"/>
      <w:marBottom w:val="0"/>
      <w:divBdr>
        <w:top w:val="none" w:sz="0" w:space="0" w:color="auto"/>
        <w:left w:val="none" w:sz="0" w:space="0" w:color="auto"/>
        <w:bottom w:val="none" w:sz="0" w:space="0" w:color="auto"/>
        <w:right w:val="none" w:sz="0" w:space="0" w:color="auto"/>
      </w:divBdr>
      <w:divsChild>
        <w:div w:id="1112239239">
          <w:marLeft w:val="0"/>
          <w:marRight w:val="0"/>
          <w:marTop w:val="0"/>
          <w:marBottom w:val="0"/>
          <w:divBdr>
            <w:top w:val="none" w:sz="0" w:space="0" w:color="auto"/>
            <w:left w:val="none" w:sz="0" w:space="0" w:color="auto"/>
            <w:bottom w:val="none" w:sz="0" w:space="0" w:color="auto"/>
            <w:right w:val="none" w:sz="0" w:space="0" w:color="auto"/>
          </w:divBdr>
        </w:div>
      </w:divsChild>
    </w:div>
    <w:div w:id="1171873499">
      <w:bodyDiv w:val="1"/>
      <w:marLeft w:val="0"/>
      <w:marRight w:val="0"/>
      <w:marTop w:val="0"/>
      <w:marBottom w:val="0"/>
      <w:divBdr>
        <w:top w:val="none" w:sz="0" w:space="0" w:color="auto"/>
        <w:left w:val="none" w:sz="0" w:space="0" w:color="auto"/>
        <w:bottom w:val="none" w:sz="0" w:space="0" w:color="auto"/>
        <w:right w:val="none" w:sz="0" w:space="0" w:color="auto"/>
      </w:divBdr>
    </w:div>
    <w:div w:id="1206874238">
      <w:bodyDiv w:val="1"/>
      <w:marLeft w:val="0"/>
      <w:marRight w:val="0"/>
      <w:marTop w:val="0"/>
      <w:marBottom w:val="0"/>
      <w:divBdr>
        <w:top w:val="none" w:sz="0" w:space="0" w:color="auto"/>
        <w:left w:val="none" w:sz="0" w:space="0" w:color="auto"/>
        <w:bottom w:val="none" w:sz="0" w:space="0" w:color="auto"/>
        <w:right w:val="none" w:sz="0" w:space="0" w:color="auto"/>
      </w:divBdr>
    </w:div>
    <w:div w:id="1239632921">
      <w:bodyDiv w:val="1"/>
      <w:marLeft w:val="0"/>
      <w:marRight w:val="0"/>
      <w:marTop w:val="0"/>
      <w:marBottom w:val="0"/>
      <w:divBdr>
        <w:top w:val="none" w:sz="0" w:space="0" w:color="auto"/>
        <w:left w:val="none" w:sz="0" w:space="0" w:color="auto"/>
        <w:bottom w:val="none" w:sz="0" w:space="0" w:color="auto"/>
        <w:right w:val="none" w:sz="0" w:space="0" w:color="auto"/>
      </w:divBdr>
    </w:div>
    <w:div w:id="1256785815">
      <w:bodyDiv w:val="1"/>
      <w:marLeft w:val="0"/>
      <w:marRight w:val="0"/>
      <w:marTop w:val="0"/>
      <w:marBottom w:val="0"/>
      <w:divBdr>
        <w:top w:val="none" w:sz="0" w:space="0" w:color="auto"/>
        <w:left w:val="none" w:sz="0" w:space="0" w:color="auto"/>
        <w:bottom w:val="none" w:sz="0" w:space="0" w:color="auto"/>
        <w:right w:val="none" w:sz="0" w:space="0" w:color="auto"/>
      </w:divBdr>
    </w:div>
    <w:div w:id="1516534442">
      <w:bodyDiv w:val="1"/>
      <w:marLeft w:val="0"/>
      <w:marRight w:val="0"/>
      <w:marTop w:val="0"/>
      <w:marBottom w:val="0"/>
      <w:divBdr>
        <w:top w:val="none" w:sz="0" w:space="0" w:color="auto"/>
        <w:left w:val="none" w:sz="0" w:space="0" w:color="auto"/>
        <w:bottom w:val="none" w:sz="0" w:space="0" w:color="auto"/>
        <w:right w:val="none" w:sz="0" w:space="0" w:color="auto"/>
      </w:divBdr>
    </w:div>
    <w:div w:id="1565532254">
      <w:bodyDiv w:val="1"/>
      <w:marLeft w:val="0"/>
      <w:marRight w:val="0"/>
      <w:marTop w:val="0"/>
      <w:marBottom w:val="0"/>
      <w:divBdr>
        <w:top w:val="none" w:sz="0" w:space="0" w:color="auto"/>
        <w:left w:val="none" w:sz="0" w:space="0" w:color="auto"/>
        <w:bottom w:val="none" w:sz="0" w:space="0" w:color="auto"/>
        <w:right w:val="none" w:sz="0" w:space="0" w:color="auto"/>
      </w:divBdr>
    </w:div>
    <w:div w:id="1570143363">
      <w:bodyDiv w:val="1"/>
      <w:marLeft w:val="0"/>
      <w:marRight w:val="0"/>
      <w:marTop w:val="0"/>
      <w:marBottom w:val="0"/>
      <w:divBdr>
        <w:top w:val="none" w:sz="0" w:space="0" w:color="auto"/>
        <w:left w:val="none" w:sz="0" w:space="0" w:color="auto"/>
        <w:bottom w:val="none" w:sz="0" w:space="0" w:color="auto"/>
        <w:right w:val="none" w:sz="0" w:space="0" w:color="auto"/>
      </w:divBdr>
    </w:div>
    <w:div w:id="1743211555">
      <w:bodyDiv w:val="1"/>
      <w:marLeft w:val="0"/>
      <w:marRight w:val="0"/>
      <w:marTop w:val="0"/>
      <w:marBottom w:val="0"/>
      <w:divBdr>
        <w:top w:val="none" w:sz="0" w:space="0" w:color="auto"/>
        <w:left w:val="none" w:sz="0" w:space="0" w:color="auto"/>
        <w:bottom w:val="none" w:sz="0" w:space="0" w:color="auto"/>
        <w:right w:val="none" w:sz="0" w:space="0" w:color="auto"/>
      </w:divBdr>
    </w:div>
    <w:div w:id="1912738233">
      <w:bodyDiv w:val="1"/>
      <w:marLeft w:val="0"/>
      <w:marRight w:val="0"/>
      <w:marTop w:val="0"/>
      <w:marBottom w:val="0"/>
      <w:divBdr>
        <w:top w:val="none" w:sz="0" w:space="0" w:color="auto"/>
        <w:left w:val="none" w:sz="0" w:space="0" w:color="auto"/>
        <w:bottom w:val="none" w:sz="0" w:space="0" w:color="auto"/>
        <w:right w:val="none" w:sz="0" w:space="0" w:color="auto"/>
      </w:divBdr>
    </w:div>
    <w:div w:id="1932395615">
      <w:bodyDiv w:val="1"/>
      <w:marLeft w:val="0"/>
      <w:marRight w:val="0"/>
      <w:marTop w:val="0"/>
      <w:marBottom w:val="0"/>
      <w:divBdr>
        <w:top w:val="none" w:sz="0" w:space="0" w:color="auto"/>
        <w:left w:val="none" w:sz="0" w:space="0" w:color="auto"/>
        <w:bottom w:val="none" w:sz="0" w:space="0" w:color="auto"/>
        <w:right w:val="none" w:sz="0" w:space="0" w:color="auto"/>
      </w:divBdr>
    </w:div>
    <w:div w:id="1984575246">
      <w:bodyDiv w:val="1"/>
      <w:marLeft w:val="0"/>
      <w:marRight w:val="0"/>
      <w:marTop w:val="0"/>
      <w:marBottom w:val="0"/>
      <w:divBdr>
        <w:top w:val="none" w:sz="0" w:space="0" w:color="auto"/>
        <w:left w:val="none" w:sz="0" w:space="0" w:color="auto"/>
        <w:bottom w:val="none" w:sz="0" w:space="0" w:color="auto"/>
        <w:right w:val="none" w:sz="0" w:space="0" w:color="auto"/>
      </w:divBdr>
    </w:div>
    <w:div w:id="2016423558">
      <w:bodyDiv w:val="1"/>
      <w:marLeft w:val="0"/>
      <w:marRight w:val="0"/>
      <w:marTop w:val="0"/>
      <w:marBottom w:val="0"/>
      <w:divBdr>
        <w:top w:val="none" w:sz="0" w:space="0" w:color="auto"/>
        <w:left w:val="none" w:sz="0" w:space="0" w:color="auto"/>
        <w:bottom w:val="none" w:sz="0" w:space="0" w:color="auto"/>
        <w:right w:val="none" w:sz="0" w:space="0" w:color="auto"/>
      </w:divBdr>
    </w:div>
    <w:div w:id="2025858037">
      <w:bodyDiv w:val="1"/>
      <w:marLeft w:val="0"/>
      <w:marRight w:val="0"/>
      <w:marTop w:val="0"/>
      <w:marBottom w:val="0"/>
      <w:divBdr>
        <w:top w:val="none" w:sz="0" w:space="0" w:color="auto"/>
        <w:left w:val="none" w:sz="0" w:space="0" w:color="auto"/>
        <w:bottom w:val="none" w:sz="0" w:space="0" w:color="auto"/>
        <w:right w:val="none" w:sz="0" w:space="0" w:color="auto"/>
      </w:divBdr>
    </w:div>
    <w:div w:id="2071462519">
      <w:bodyDiv w:val="1"/>
      <w:marLeft w:val="0"/>
      <w:marRight w:val="0"/>
      <w:marTop w:val="0"/>
      <w:marBottom w:val="0"/>
      <w:divBdr>
        <w:top w:val="none" w:sz="0" w:space="0" w:color="auto"/>
        <w:left w:val="none" w:sz="0" w:space="0" w:color="auto"/>
        <w:bottom w:val="none" w:sz="0" w:space="0" w:color="auto"/>
        <w:right w:val="none" w:sz="0" w:space="0" w:color="auto"/>
      </w:divBdr>
    </w:div>
    <w:div w:id="209624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0%D0%B5%D1%81%D0%BF%D1%83%D0%B1%D0%BB%D0%B8%D0%BA%D0%B0_%D0%9A%D0%B0%D1%80%D0%B5%D0%BB%D0%B8%D1%8F"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442D4-7235-4D26-8512-682C59207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14402</Words>
  <Characters>82097</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Материалы по обоснованию</vt:lpstr>
    </vt:vector>
  </TitlesOfParts>
  <Company/>
  <LinksUpToDate>false</LinksUpToDate>
  <CharactersWithSpaces>96307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Материалы по обоснованию</dc:title>
  <dc:subject/>
  <dc:creator>Малинин П.Ю.</dc:creator>
  <cp:keywords/>
  <dc:description/>
  <cp:lastModifiedBy>Юрий Лукинов</cp:lastModifiedBy>
  <cp:revision>2</cp:revision>
  <cp:lastPrinted>2014-11-24T10:09:00Z</cp:lastPrinted>
  <dcterms:created xsi:type="dcterms:W3CDTF">2017-12-01T06:50:00Z</dcterms:created>
  <dcterms:modified xsi:type="dcterms:W3CDTF">2017-12-01T06:50:00Z</dcterms:modified>
</cp:coreProperties>
</file>