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E" w:rsidRDefault="00BA537E" w:rsidP="00F27BDE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p w:rsidR="006E4F29" w:rsidRDefault="006E4F29" w:rsidP="00F27BDE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p w:rsidR="006E4F29" w:rsidRPr="00E97D06" w:rsidRDefault="00E97D06" w:rsidP="00E97D06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8"/>
          <w:szCs w:val="28"/>
        </w:rPr>
      </w:pPr>
      <w:r w:rsidRPr="00E97D06">
        <w:rPr>
          <w:sz w:val="28"/>
          <w:szCs w:val="28"/>
        </w:rPr>
        <w:t>Целевые показатели результативности использования субсидии на реализацию комплекса мероприятий по борьбе с борщевиком Сосновского на территории Доможировского сельского поселения Лодейнопольского муниципального района Ленинградской области на 01.04.2017 г.</w:t>
      </w:r>
    </w:p>
    <w:tbl>
      <w:tblPr>
        <w:tblStyle w:val="a3"/>
        <w:tblW w:w="14326" w:type="dxa"/>
        <w:tblInd w:w="-176" w:type="dxa"/>
        <w:tblLayout w:type="fixed"/>
        <w:tblLook w:val="04A0"/>
      </w:tblPr>
      <w:tblGrid>
        <w:gridCol w:w="1551"/>
        <w:gridCol w:w="2884"/>
        <w:gridCol w:w="2046"/>
        <w:gridCol w:w="1877"/>
        <w:gridCol w:w="1875"/>
        <w:gridCol w:w="2047"/>
        <w:gridCol w:w="2046"/>
      </w:tblGrid>
      <w:tr w:rsidR="006E4F29" w:rsidTr="006E4F29">
        <w:trPr>
          <w:trHeight w:val="776"/>
        </w:trPr>
        <w:tc>
          <w:tcPr>
            <w:tcW w:w="1551" w:type="dxa"/>
            <w:vMerge w:val="restart"/>
            <w:vAlign w:val="center"/>
          </w:tcPr>
          <w:p w:rsidR="006E4F29" w:rsidRPr="00F27BDE" w:rsidRDefault="006E4F29" w:rsidP="00B849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задание</w:t>
            </w:r>
            <w:r w:rsidRPr="00F27B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обращение заказчика </w:t>
            </w:r>
            <w:r w:rsidRPr="00F27BDE">
              <w:rPr>
                <w:color w:val="000000"/>
                <w:sz w:val="24"/>
                <w:szCs w:val="24"/>
              </w:rPr>
              <w:t>(</w:t>
            </w:r>
            <w:r w:rsidR="00B8491B">
              <w:rPr>
                <w:color w:val="000000"/>
                <w:sz w:val="24"/>
                <w:szCs w:val="24"/>
              </w:rPr>
              <w:t>другое</w:t>
            </w:r>
            <w:r w:rsidRPr="00F27BD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84" w:type="dxa"/>
            <w:vMerge w:val="restart"/>
            <w:vAlign w:val="center"/>
          </w:tcPr>
          <w:p w:rsidR="006E4F29" w:rsidRPr="00F27BDE" w:rsidRDefault="006E4F29" w:rsidP="009559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техническому заданию</w:t>
            </w:r>
            <w:r w:rsidR="002177F6">
              <w:rPr>
                <w:color w:val="000000"/>
                <w:sz w:val="24"/>
                <w:szCs w:val="24"/>
              </w:rPr>
              <w:t xml:space="preserve"> </w:t>
            </w:r>
            <w:r w:rsidR="00B8491B">
              <w:rPr>
                <w:color w:val="000000"/>
                <w:sz w:val="24"/>
                <w:szCs w:val="24"/>
              </w:rPr>
              <w:t>(химическая обработк</w:t>
            </w:r>
            <w:r w:rsidR="00955945">
              <w:rPr>
                <w:color w:val="000000"/>
                <w:sz w:val="24"/>
                <w:szCs w:val="24"/>
              </w:rPr>
              <w:t>а</w:t>
            </w:r>
            <w:r w:rsidR="00B8491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оценка эффективности</w:t>
            </w:r>
            <w:r w:rsidR="002177F6">
              <w:rPr>
                <w:color w:val="000000"/>
                <w:sz w:val="24"/>
                <w:szCs w:val="24"/>
              </w:rPr>
              <w:t xml:space="preserve">, </w:t>
            </w:r>
            <w:r w:rsidR="00B8491B">
              <w:rPr>
                <w:color w:val="000000"/>
                <w:sz w:val="24"/>
                <w:szCs w:val="24"/>
              </w:rPr>
              <w:t xml:space="preserve"> обследование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vAlign w:val="center"/>
          </w:tcPr>
          <w:p w:rsidR="006E4F29" w:rsidRPr="00F27BDE" w:rsidRDefault="006E4F29" w:rsidP="00B849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 xml:space="preserve">Сроки выполнения работ по </w:t>
            </w:r>
            <w:r>
              <w:rPr>
                <w:color w:val="000000"/>
                <w:sz w:val="24"/>
                <w:szCs w:val="24"/>
              </w:rPr>
              <w:t xml:space="preserve">техническому заданию (по этапам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…по…)</w:t>
            </w:r>
          </w:p>
        </w:tc>
        <w:tc>
          <w:tcPr>
            <w:tcW w:w="5799" w:type="dxa"/>
            <w:gridSpan w:val="3"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средств, предусмотренная на реализацию комплекса мероприятий, </w:t>
            </w:r>
          </w:p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46" w:type="dxa"/>
            <w:vMerge w:val="restart"/>
            <w:vAlign w:val="center"/>
          </w:tcPr>
          <w:p w:rsidR="006E4F29" w:rsidRPr="00F27BDE" w:rsidRDefault="006E4F29" w:rsidP="00B849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 xml:space="preserve">Площадь </w:t>
            </w:r>
            <w:r w:rsidR="002177F6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техническому заданию, 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6E4F29" w:rsidTr="006E4F29">
        <w:trPr>
          <w:trHeight w:val="135"/>
        </w:trPr>
        <w:tc>
          <w:tcPr>
            <w:tcW w:w="1551" w:type="dxa"/>
            <w:vMerge/>
            <w:vAlign w:val="center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5" w:type="dxa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программе</w:t>
            </w:r>
          </w:p>
        </w:tc>
        <w:tc>
          <w:tcPr>
            <w:tcW w:w="2046" w:type="dxa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046" w:type="dxa"/>
            <w:vMerge/>
            <w:vAlign w:val="center"/>
          </w:tcPr>
          <w:p w:rsidR="006E4F29" w:rsidRPr="00F27BD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E4F29" w:rsidRPr="00434E27" w:rsidTr="006E4F29">
        <w:trPr>
          <w:trHeight w:val="212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6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7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5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6" w:type="dxa"/>
            <w:vAlign w:val="center"/>
          </w:tcPr>
          <w:p w:rsidR="006E4F29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E4F29" w:rsidRPr="00434E27" w:rsidTr="006E4F29">
        <w:trPr>
          <w:trHeight w:val="254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>Двукратные химические обработки борщевика Сосновского</w:t>
            </w: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С 10.05.2017 по 05.06.2017</w:t>
            </w:r>
          </w:p>
        </w:tc>
        <w:tc>
          <w:tcPr>
            <w:tcW w:w="1877" w:type="dxa"/>
            <w:vMerge w:val="restart"/>
            <w:vAlign w:val="center"/>
          </w:tcPr>
          <w:p w:rsidR="006E4F29" w:rsidRPr="00846ECA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194,900</w:t>
            </w:r>
          </w:p>
        </w:tc>
        <w:tc>
          <w:tcPr>
            <w:tcW w:w="1875" w:type="dxa"/>
            <w:vMerge w:val="restart"/>
            <w:vAlign w:val="center"/>
          </w:tcPr>
          <w:p w:rsidR="006E4F29" w:rsidRPr="00846ECA" w:rsidRDefault="00CF7263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74,500</w:t>
            </w:r>
          </w:p>
        </w:tc>
        <w:tc>
          <w:tcPr>
            <w:tcW w:w="2046" w:type="dxa"/>
            <w:vMerge w:val="restart"/>
            <w:vAlign w:val="center"/>
          </w:tcPr>
          <w:p w:rsidR="006E4F29" w:rsidRPr="00846ECA" w:rsidRDefault="002B0E03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120,400</w:t>
            </w: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381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С 15.08.2017 по 10.09.2017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381"/>
        </w:trPr>
        <w:tc>
          <w:tcPr>
            <w:tcW w:w="1551" w:type="dxa"/>
            <w:vMerge w:val="restart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rFonts w:eastAsia="Calibri"/>
              </w:rPr>
              <w:t>Проведение оценки эффективности после каждой обработки</w:t>
            </w: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Через 15-30 дней после обработки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135"/>
        </w:trPr>
        <w:tc>
          <w:tcPr>
            <w:tcW w:w="1551" w:type="dxa"/>
            <w:vMerge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Merge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2046" w:type="dxa"/>
            <w:vAlign w:val="center"/>
          </w:tcPr>
          <w:p w:rsidR="006E4F29" w:rsidRPr="00434E27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Через 15-30 дней после обработки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CF7263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F29" w:rsidRPr="00434E27" w:rsidTr="006E4F29">
        <w:trPr>
          <w:trHeight w:val="788"/>
        </w:trPr>
        <w:tc>
          <w:tcPr>
            <w:tcW w:w="1551" w:type="dxa"/>
            <w:vAlign w:val="center"/>
          </w:tcPr>
          <w:p w:rsidR="006E4F29" w:rsidRPr="00434E27" w:rsidRDefault="006E4F29" w:rsidP="002B0E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color w:val="000000"/>
              </w:rPr>
            </w:pPr>
          </w:p>
        </w:tc>
        <w:tc>
          <w:tcPr>
            <w:tcW w:w="2884" w:type="dxa"/>
            <w:vAlign w:val="center"/>
          </w:tcPr>
          <w:p w:rsidR="006E4F29" w:rsidRPr="00434E27" w:rsidRDefault="000C075C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Проведение обследования на засоренность борщевиком Сосновского с определением степени засоренности и составления карт-схем засоренности территории муниципального образования</w:t>
            </w:r>
          </w:p>
        </w:tc>
        <w:tc>
          <w:tcPr>
            <w:tcW w:w="2046" w:type="dxa"/>
            <w:vAlign w:val="center"/>
          </w:tcPr>
          <w:p w:rsidR="006E4F29" w:rsidRPr="002B0E03" w:rsidRDefault="002B0E03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2B0E03">
              <w:rPr>
                <w:b/>
                <w:color w:val="000000"/>
              </w:rPr>
              <w:t>-</w:t>
            </w:r>
          </w:p>
        </w:tc>
        <w:tc>
          <w:tcPr>
            <w:tcW w:w="1877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6E4F29" w:rsidRPr="00846ECA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E4F29" w:rsidRPr="007A78CE" w:rsidTr="006E4F29">
        <w:trPr>
          <w:trHeight w:val="452"/>
        </w:trPr>
        <w:tc>
          <w:tcPr>
            <w:tcW w:w="1551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A78C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84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7A78C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046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A78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E4F29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6E4F29" w:rsidRPr="007A78CE" w:rsidRDefault="006E4F29" w:rsidP="002B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BA537E" w:rsidRDefault="00BA537E" w:rsidP="007A4D0F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sectPr w:rsidR="00BA537E" w:rsidSect="00BF3088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03" w:rsidRDefault="002B0E03" w:rsidP="008F5F19">
      <w:r>
        <w:separator/>
      </w:r>
    </w:p>
  </w:endnote>
  <w:endnote w:type="continuationSeparator" w:id="0">
    <w:p w:rsidR="002B0E03" w:rsidRDefault="002B0E03" w:rsidP="008F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03" w:rsidRDefault="002B0E03" w:rsidP="008F5F19">
      <w:r>
        <w:separator/>
      </w:r>
    </w:p>
  </w:footnote>
  <w:footnote w:type="continuationSeparator" w:id="0">
    <w:p w:rsidR="002B0E03" w:rsidRDefault="002B0E03" w:rsidP="008F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DE"/>
    <w:rsid w:val="0000194B"/>
    <w:rsid w:val="0006601C"/>
    <w:rsid w:val="000C075C"/>
    <w:rsid w:val="000E50B3"/>
    <w:rsid w:val="00103C50"/>
    <w:rsid w:val="001F6208"/>
    <w:rsid w:val="00205C62"/>
    <w:rsid w:val="00206B1E"/>
    <w:rsid w:val="002177F6"/>
    <w:rsid w:val="002B0E03"/>
    <w:rsid w:val="00344EFE"/>
    <w:rsid w:val="003C0B4B"/>
    <w:rsid w:val="003C6EEE"/>
    <w:rsid w:val="003D22ED"/>
    <w:rsid w:val="00434E27"/>
    <w:rsid w:val="00461D71"/>
    <w:rsid w:val="004D7A86"/>
    <w:rsid w:val="00510F25"/>
    <w:rsid w:val="00513F7A"/>
    <w:rsid w:val="006A584E"/>
    <w:rsid w:val="006E4F29"/>
    <w:rsid w:val="00794CB5"/>
    <w:rsid w:val="007A4D0F"/>
    <w:rsid w:val="007A78CE"/>
    <w:rsid w:val="00807582"/>
    <w:rsid w:val="0082458A"/>
    <w:rsid w:val="00846ECA"/>
    <w:rsid w:val="00853DA4"/>
    <w:rsid w:val="008A318E"/>
    <w:rsid w:val="008B4CB1"/>
    <w:rsid w:val="008E2866"/>
    <w:rsid w:val="008F5C54"/>
    <w:rsid w:val="008F5F19"/>
    <w:rsid w:val="00955945"/>
    <w:rsid w:val="00994D9E"/>
    <w:rsid w:val="00B8491B"/>
    <w:rsid w:val="00BA537E"/>
    <w:rsid w:val="00BF3088"/>
    <w:rsid w:val="00C12C46"/>
    <w:rsid w:val="00C1347A"/>
    <w:rsid w:val="00CF7263"/>
    <w:rsid w:val="00D906C0"/>
    <w:rsid w:val="00DF5159"/>
    <w:rsid w:val="00E97D06"/>
    <w:rsid w:val="00F052A8"/>
    <w:rsid w:val="00F2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2</cp:revision>
  <cp:lastPrinted>2017-04-03T15:54:00Z</cp:lastPrinted>
  <dcterms:created xsi:type="dcterms:W3CDTF">2017-05-15T09:53:00Z</dcterms:created>
  <dcterms:modified xsi:type="dcterms:W3CDTF">2017-05-15T09:53:00Z</dcterms:modified>
</cp:coreProperties>
</file>