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2" w:rsidRPr="002019C2" w:rsidRDefault="002019C2" w:rsidP="002019C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9C2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19C2" w:rsidRPr="002019C2" w:rsidRDefault="002019C2" w:rsidP="002019C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9C2" w:rsidRPr="002019C2" w:rsidRDefault="002019C2" w:rsidP="002019C2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9C2">
        <w:rPr>
          <w:rFonts w:ascii="Times New Roman" w:hAnsi="Times New Roman" w:cs="Times New Roman"/>
          <w:b/>
          <w:bCs/>
          <w:sz w:val="32"/>
          <w:szCs w:val="32"/>
        </w:rPr>
        <w:t>Доможировского сельского поселения</w:t>
      </w:r>
    </w:p>
    <w:p w:rsidR="002019C2" w:rsidRPr="002019C2" w:rsidRDefault="002019C2" w:rsidP="002019C2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9C2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2019C2" w:rsidRPr="002019C2" w:rsidRDefault="002019C2" w:rsidP="002019C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9C2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2019C2" w:rsidRDefault="002019C2" w:rsidP="002019C2">
      <w:pPr>
        <w:jc w:val="center"/>
        <w:rPr>
          <w:b/>
          <w:sz w:val="32"/>
          <w:szCs w:val="32"/>
        </w:rPr>
      </w:pPr>
    </w:p>
    <w:p w:rsidR="002019C2" w:rsidRDefault="002019C2" w:rsidP="002019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019C2" w:rsidRDefault="002019C2" w:rsidP="002019C2">
      <w:pPr>
        <w:rPr>
          <w:b/>
          <w:sz w:val="28"/>
          <w:szCs w:val="28"/>
        </w:rPr>
      </w:pPr>
    </w:p>
    <w:p w:rsidR="002019C2" w:rsidRDefault="002019C2" w:rsidP="002019C2">
      <w:pPr>
        <w:rPr>
          <w:sz w:val="26"/>
          <w:szCs w:val="26"/>
        </w:rPr>
      </w:pPr>
    </w:p>
    <w:p w:rsidR="002019C2" w:rsidRDefault="002019C2" w:rsidP="002019C2">
      <w:pPr>
        <w:rPr>
          <w:sz w:val="28"/>
          <w:szCs w:val="28"/>
        </w:rPr>
      </w:pPr>
      <w:r>
        <w:rPr>
          <w:sz w:val="28"/>
          <w:szCs w:val="28"/>
        </w:rPr>
        <w:t>от 29.06.2021 г             №    110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2019C2">
        <w:rPr>
          <w:rFonts w:ascii="Times New Roman" w:hAnsi="Times New Roman"/>
          <w:color w:val="000000" w:themeColor="text1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2019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 w:rsidR="002019C2">
        <w:rPr>
          <w:rFonts w:ascii="Times New Roman" w:hAnsi="Times New Roman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области, Администрация Доможировского сельского поселения </w:t>
      </w: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 w:rsidR="002019C2">
        <w:rPr>
          <w:rFonts w:ascii="Times New Roman" w:hAnsi="Times New Roman"/>
          <w:b/>
          <w:sz w:val="28"/>
          <w:szCs w:val="28"/>
        </w:rPr>
        <w:t>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2019C2">
        <w:rPr>
          <w:rFonts w:ascii="Times New Roman" w:hAnsi="Times New Roman"/>
          <w:color w:val="000000" w:themeColor="text1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2019C2">
        <w:rPr>
          <w:rFonts w:ascii="Times New Roman" w:hAnsi="Times New Roman"/>
          <w:sz w:val="28"/>
          <w:szCs w:val="28"/>
        </w:rPr>
        <w:t xml:space="preserve"> газете «Лодейное Поле» и на сайте Администрации</w:t>
      </w:r>
      <w:r w:rsidR="00EA5F1C">
        <w:rPr>
          <w:rFonts w:ascii="Times New Roman" w:hAnsi="Times New Roman"/>
          <w:sz w:val="28"/>
          <w:szCs w:val="28"/>
        </w:rPr>
        <w:t>Доможировского сельского поселения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EA5F1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A5F1C">
        <w:rPr>
          <w:rFonts w:ascii="Times New Roman" w:hAnsi="Times New Roman"/>
          <w:sz w:val="28"/>
          <w:szCs w:val="28"/>
        </w:rPr>
        <w:t>М.К.Боричев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EA5F1C"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5F1C">
        <w:rPr>
          <w:rFonts w:ascii="Times New Roman" w:hAnsi="Times New Roman"/>
          <w:sz w:val="28"/>
          <w:szCs w:val="28"/>
        </w:rPr>
        <w:t>110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EA5F1C" w:rsidRDefault="00EA5F1C" w:rsidP="00EA5F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5F1C">
        <w:rPr>
          <w:rFonts w:ascii="Times New Roman" w:hAnsi="Times New Roman"/>
          <w:b/>
          <w:sz w:val="28"/>
          <w:szCs w:val="28"/>
        </w:rPr>
        <w:t>постановлений</w:t>
      </w:r>
      <w:r w:rsidRPr="00EA5F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администрации </w:t>
      </w:r>
      <w:r w:rsidRPr="00EA5F1C">
        <w:rPr>
          <w:rFonts w:ascii="Times New Roman" w:hAnsi="Times New Roman"/>
          <w:b/>
          <w:color w:val="000000" w:themeColor="text1"/>
          <w:sz w:val="28"/>
          <w:szCs w:val="28"/>
        </w:rPr>
        <w:t>Доможировского сельского поселения Лодейнопольского муниципального района Ленинградской области  и их проектов</w:t>
      </w: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A5F1C"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 w:rsidR="00EA5F1C" w:rsidRPr="00EA5F1C">
        <w:rPr>
          <w:rFonts w:ascii="Times New Roman" w:hAnsi="Times New Roman"/>
          <w:sz w:val="28"/>
          <w:szCs w:val="28"/>
        </w:rPr>
        <w:t>Лодейнопольского муницпального района Ленинградской области</w:t>
      </w:r>
      <w:r w:rsidR="00DF2BF7" w:rsidRPr="00EA5F1C">
        <w:rPr>
          <w:rFonts w:ascii="Times New Roman" w:hAnsi="Times New Roman"/>
          <w:sz w:val="28"/>
          <w:szCs w:val="28"/>
        </w:rPr>
        <w:t xml:space="preserve"> </w:t>
      </w:r>
      <w:r w:rsidR="00135C15" w:rsidRPr="00EA5F1C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EA5F1C">
        <w:rPr>
          <w:rFonts w:ascii="Times New Roman" w:hAnsi="Times New Roman" w:cs="Times New Roman"/>
          <w:sz w:val="28"/>
          <w:szCs w:val="28"/>
        </w:rPr>
        <w:t>и проектов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EA5F1C">
        <w:rPr>
          <w:rFonts w:ascii="Times New Roman" w:hAnsi="Times New Roman"/>
          <w:color w:val="000000" w:themeColor="text1"/>
          <w:sz w:val="28"/>
          <w:szCs w:val="28"/>
        </w:rPr>
        <w:t xml:space="preserve">Доможировского сельского поселения Лодейнополльского муницпального района Ленинградской области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lastRenderedPageBreak/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EA5F1C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5F1C">
        <w:rPr>
          <w:rFonts w:ascii="Times New Roman" w:hAnsi="Times New Roman"/>
          <w:color w:val="000000" w:themeColor="text1"/>
          <w:sz w:val="28"/>
          <w:szCs w:val="28"/>
        </w:rPr>
        <w:t xml:space="preserve">Доможировского сельского поселения 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5F1C">
        <w:rPr>
          <w:rFonts w:ascii="Times New Roman" w:hAnsi="Times New Roman"/>
          <w:color w:val="000000" w:themeColor="text1"/>
          <w:sz w:val="28"/>
          <w:szCs w:val="28"/>
        </w:rPr>
        <w:t xml:space="preserve">Доможировского сельского поселения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5F1C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524F0C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F1C" w:rsidRPr="007E4C3B" w:rsidRDefault="00EA5F1C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D1" w:rsidRDefault="00347AD1" w:rsidP="00065E01">
      <w:pPr>
        <w:spacing w:after="0" w:line="240" w:lineRule="auto"/>
      </w:pPr>
      <w:r>
        <w:separator/>
      </w:r>
    </w:p>
  </w:endnote>
  <w:endnote w:type="continuationSeparator" w:id="1">
    <w:p w:rsidR="00347AD1" w:rsidRDefault="00347AD1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D1" w:rsidRDefault="00347AD1" w:rsidP="00065E01">
      <w:pPr>
        <w:spacing w:after="0" w:line="240" w:lineRule="auto"/>
      </w:pPr>
      <w:r>
        <w:separator/>
      </w:r>
    </w:p>
  </w:footnote>
  <w:footnote w:type="continuationSeparator" w:id="1">
    <w:p w:rsidR="00347AD1" w:rsidRDefault="00347AD1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524F0C">
        <w:pPr>
          <w:pStyle w:val="a5"/>
          <w:jc w:val="center"/>
        </w:pPr>
        <w:fldSimple w:instr=" PAGE   \* MERGEFORMAT ">
          <w:r w:rsidR="00EA5F1C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019C2"/>
    <w:rsid w:val="00281630"/>
    <w:rsid w:val="002B4060"/>
    <w:rsid w:val="002F2CC2"/>
    <w:rsid w:val="00347AD1"/>
    <w:rsid w:val="0046126F"/>
    <w:rsid w:val="004734C3"/>
    <w:rsid w:val="00477B4C"/>
    <w:rsid w:val="004A44A1"/>
    <w:rsid w:val="00524F0C"/>
    <w:rsid w:val="00590312"/>
    <w:rsid w:val="006C101F"/>
    <w:rsid w:val="007C667D"/>
    <w:rsid w:val="007D11F3"/>
    <w:rsid w:val="007E4C3B"/>
    <w:rsid w:val="008C401C"/>
    <w:rsid w:val="009E722D"/>
    <w:rsid w:val="009F41EA"/>
    <w:rsid w:val="00B0285F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EA5F1C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next w:val="a"/>
    <w:link w:val="10"/>
    <w:uiPriority w:val="9"/>
    <w:qFormat/>
    <w:rsid w:val="00201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No Spacing"/>
    <w:uiPriority w:val="1"/>
    <w:qFormat/>
    <w:rsid w:val="002019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1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Татьяна</cp:lastModifiedBy>
  <cp:revision>3</cp:revision>
  <dcterms:created xsi:type="dcterms:W3CDTF">2021-06-30T05:54:00Z</dcterms:created>
  <dcterms:modified xsi:type="dcterms:W3CDTF">2021-06-30T06:36:00Z</dcterms:modified>
</cp:coreProperties>
</file>