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F" w:rsidRDefault="00691E9F" w:rsidP="00691E9F">
      <w:pPr>
        <w:jc w:val="right"/>
        <w:rPr>
          <w:sz w:val="28"/>
          <w:szCs w:val="28"/>
        </w:rPr>
      </w:pPr>
    </w:p>
    <w:p w:rsidR="00691E9F" w:rsidRPr="00986EC5" w:rsidRDefault="00691E9F" w:rsidP="00691E9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Pr="004E7C67">
        <w:rPr>
          <w:sz w:val="28"/>
          <w:szCs w:val="28"/>
        </w:rPr>
        <w:t>1</w:t>
      </w:r>
      <w:r w:rsidRPr="00986EC5">
        <w:rPr>
          <w:sz w:val="28"/>
          <w:szCs w:val="28"/>
        </w:rPr>
        <w:t xml:space="preserve"> год</w:t>
      </w:r>
    </w:p>
    <w:p w:rsidR="00691E9F" w:rsidRDefault="00691E9F" w:rsidP="00691E9F">
      <w:pPr>
        <w:jc w:val="right"/>
        <w:rPr>
          <w:sz w:val="28"/>
          <w:szCs w:val="28"/>
        </w:rPr>
      </w:pPr>
    </w:p>
    <w:p w:rsidR="00691E9F" w:rsidRDefault="00691E9F" w:rsidP="00691E9F">
      <w:pPr>
        <w:jc w:val="right"/>
        <w:rPr>
          <w:sz w:val="28"/>
          <w:szCs w:val="28"/>
        </w:rPr>
      </w:pPr>
    </w:p>
    <w:p w:rsidR="00691E9F" w:rsidRDefault="00691E9F" w:rsidP="00691E9F">
      <w:pPr>
        <w:jc w:val="right"/>
        <w:rPr>
          <w:sz w:val="28"/>
          <w:szCs w:val="28"/>
        </w:rPr>
      </w:pPr>
    </w:p>
    <w:p w:rsidR="00691E9F" w:rsidRDefault="00691E9F" w:rsidP="00691E9F">
      <w:pPr>
        <w:jc w:val="right"/>
        <w:rPr>
          <w:sz w:val="28"/>
          <w:szCs w:val="28"/>
        </w:rPr>
      </w:pPr>
      <w:r w:rsidRPr="007F3612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Порядку</w:t>
      </w:r>
    </w:p>
    <w:p w:rsidR="00691E9F" w:rsidRPr="007F3612" w:rsidRDefault="00691E9F" w:rsidP="00691E9F">
      <w:pPr>
        <w:jc w:val="right"/>
        <w:rPr>
          <w:sz w:val="28"/>
          <w:szCs w:val="28"/>
        </w:rPr>
      </w:pPr>
    </w:p>
    <w:p w:rsidR="00691E9F" w:rsidRPr="000B7428" w:rsidRDefault="00691E9F" w:rsidP="00691E9F">
      <w:pPr>
        <w:jc w:val="center"/>
        <w:rPr>
          <w:b/>
          <w:sz w:val="28"/>
          <w:szCs w:val="28"/>
        </w:rPr>
      </w:pPr>
      <w:r w:rsidRPr="007B064E">
        <w:rPr>
          <w:b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6905"/>
      </w:tblGrid>
      <w:tr w:rsidR="00691E9F" w:rsidRPr="007B064E" w:rsidTr="00624852">
        <w:trPr>
          <w:trHeight w:val="660"/>
        </w:trPr>
        <w:tc>
          <w:tcPr>
            <w:tcW w:w="2701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7B064E">
              <w:rPr>
                <w:sz w:val="28"/>
                <w:szCs w:val="28"/>
              </w:rPr>
              <w:t>аим</w:t>
            </w:r>
            <w:r>
              <w:rPr>
                <w:sz w:val="28"/>
                <w:szCs w:val="28"/>
              </w:rPr>
              <w:t>енование</w:t>
            </w:r>
          </w:p>
        </w:tc>
        <w:tc>
          <w:tcPr>
            <w:tcW w:w="6905" w:type="dxa"/>
          </w:tcPr>
          <w:p w:rsidR="00691E9F" w:rsidRPr="00E7627B" w:rsidRDefault="00691E9F" w:rsidP="006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сельского хозяйства на территории Доможировского сельского поселения Лодейнопольского района Ленинградской области</w:t>
            </w:r>
          </w:p>
        </w:tc>
      </w:tr>
      <w:tr w:rsidR="00691E9F" w:rsidRPr="007B064E" w:rsidTr="00624852">
        <w:trPr>
          <w:trHeight w:val="693"/>
        </w:trPr>
        <w:tc>
          <w:tcPr>
            <w:tcW w:w="2701" w:type="dxa"/>
          </w:tcPr>
          <w:p w:rsidR="00691E9F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905" w:type="dxa"/>
          </w:tcPr>
          <w:p w:rsidR="00691E9F" w:rsidRPr="00AD42DC" w:rsidRDefault="00691E9F" w:rsidP="0062485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53BE6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Доможировского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 </w:t>
            </w:r>
            <w:r w:rsidRPr="00D53BE6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Коловангина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</w:tr>
      <w:tr w:rsidR="00691E9F" w:rsidRPr="007B064E" w:rsidTr="00624852">
        <w:trPr>
          <w:trHeight w:val="694"/>
        </w:trPr>
        <w:tc>
          <w:tcPr>
            <w:tcW w:w="2701" w:type="dxa"/>
          </w:tcPr>
          <w:p w:rsidR="00691E9F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5" w:type="dxa"/>
          </w:tcPr>
          <w:p w:rsidR="00691E9F" w:rsidRDefault="00691E9F" w:rsidP="006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691E9F" w:rsidRPr="007B064E" w:rsidTr="00624852">
        <w:trPr>
          <w:trHeight w:val="815"/>
        </w:trPr>
        <w:tc>
          <w:tcPr>
            <w:tcW w:w="2701" w:type="dxa"/>
          </w:tcPr>
          <w:p w:rsidR="00691E9F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05" w:type="dxa"/>
          </w:tcPr>
          <w:p w:rsidR="00691E9F" w:rsidRPr="00D71711" w:rsidRDefault="00691E9F" w:rsidP="006248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  <w:r w:rsidRPr="00D71711">
              <w:rPr>
                <w:sz w:val="28"/>
                <w:szCs w:val="28"/>
              </w:rPr>
              <w:t xml:space="preserve"> </w:t>
            </w:r>
          </w:p>
        </w:tc>
      </w:tr>
      <w:tr w:rsidR="00691E9F" w:rsidRPr="007B064E" w:rsidTr="00624852">
        <w:trPr>
          <w:trHeight w:val="675"/>
        </w:trPr>
        <w:tc>
          <w:tcPr>
            <w:tcW w:w="2701" w:type="dxa"/>
          </w:tcPr>
          <w:p w:rsidR="00691E9F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05" w:type="dxa"/>
          </w:tcPr>
          <w:p w:rsidR="00691E9F" w:rsidRDefault="00691E9F" w:rsidP="00691E9F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AD42DC">
              <w:rPr>
                <w:color w:val="000000"/>
                <w:sz w:val="28"/>
                <w:szCs w:val="28"/>
              </w:rPr>
              <w:t>Администрац</w:t>
            </w:r>
            <w:r>
              <w:rPr>
                <w:color w:val="000000"/>
                <w:sz w:val="28"/>
                <w:szCs w:val="28"/>
              </w:rPr>
              <w:t>ия</w:t>
            </w:r>
            <w:r w:rsidRPr="00AD42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Доможировского сельского</w:t>
            </w:r>
            <w:r w:rsidRPr="008228C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91E9F" w:rsidRDefault="00691E9F" w:rsidP="006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D42DC">
              <w:rPr>
                <w:sz w:val="28"/>
                <w:szCs w:val="28"/>
              </w:rPr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91E9F" w:rsidRPr="007B064E" w:rsidTr="00624852">
        <w:trPr>
          <w:trHeight w:val="660"/>
        </w:trPr>
        <w:tc>
          <w:tcPr>
            <w:tcW w:w="2701" w:type="dxa"/>
          </w:tcPr>
          <w:p w:rsidR="00691E9F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5" w:type="dxa"/>
          </w:tcPr>
          <w:p w:rsidR="00691E9F" w:rsidRDefault="00691E9F" w:rsidP="0062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91E9F" w:rsidRPr="007B064E" w:rsidTr="00624852">
        <w:tc>
          <w:tcPr>
            <w:tcW w:w="2701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05" w:type="dxa"/>
          </w:tcPr>
          <w:p w:rsidR="00691E9F" w:rsidRPr="007B064E" w:rsidRDefault="00691E9F" w:rsidP="00624852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8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 </w:t>
            </w:r>
          </w:p>
        </w:tc>
      </w:tr>
      <w:tr w:rsidR="00691E9F" w:rsidRPr="007B064E" w:rsidTr="00624852">
        <w:tc>
          <w:tcPr>
            <w:tcW w:w="2701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5" w:type="dxa"/>
          </w:tcPr>
          <w:p w:rsidR="00691E9F" w:rsidRPr="008E24FC" w:rsidRDefault="00691E9F" w:rsidP="00624852">
            <w:pPr>
              <w:pStyle w:val="HTML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E24FC">
              <w:rPr>
                <w:rFonts w:cs="Courier New"/>
                <w:color w:val="000000"/>
                <w:sz w:val="27"/>
                <w:szCs w:val="27"/>
              </w:rPr>
              <w:t xml:space="preserve">- </w:t>
            </w:r>
            <w:r w:rsidRPr="008E24FC">
              <w:rPr>
                <w:rFonts w:ascii="Times New Roman" w:hAnsi="Times New Roman" w:cs="Courier New"/>
                <w:color w:val="000000"/>
                <w:sz w:val="28"/>
                <w:szCs w:val="27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691E9F" w:rsidRPr="007B064E" w:rsidTr="00624852">
        <w:trPr>
          <w:trHeight w:val="1288"/>
        </w:trPr>
        <w:tc>
          <w:tcPr>
            <w:tcW w:w="2701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7B064E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905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691E9F" w:rsidRPr="007B064E" w:rsidTr="00624852">
        <w:tc>
          <w:tcPr>
            <w:tcW w:w="2701" w:type="dxa"/>
            <w:vMerge w:val="restart"/>
          </w:tcPr>
          <w:p w:rsidR="00691E9F" w:rsidRPr="00087364" w:rsidRDefault="00691E9F" w:rsidP="00624852">
            <w:pPr>
              <w:jc w:val="center"/>
              <w:rPr>
                <w:sz w:val="28"/>
                <w:szCs w:val="28"/>
              </w:rPr>
            </w:pPr>
            <w:r w:rsidRPr="00087364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0873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5" w:type="dxa"/>
            <w:tcBorders>
              <w:bottom w:val="nil"/>
            </w:tcBorders>
          </w:tcPr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29091D">
              <w:rPr>
                <w:color w:val="000000"/>
                <w:sz w:val="28"/>
                <w:szCs w:val="28"/>
              </w:rPr>
              <w:t>Общий объем финансирования муниципальной программы –</w:t>
            </w:r>
            <w:r w:rsidRPr="0029091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 xml:space="preserve">1643,294 </w:t>
            </w:r>
            <w:r w:rsidRPr="00AE1674">
              <w:rPr>
                <w:b/>
              </w:rPr>
              <w:t>тыс. рублей: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1674">
              <w:rPr>
                <w:b/>
              </w:rPr>
              <w:t xml:space="preserve"> г. – </w:t>
            </w:r>
            <w:r w:rsidRPr="00B22A8F">
              <w:rPr>
                <w:b/>
              </w:rPr>
              <w:t>119,656 тыс</w:t>
            </w:r>
            <w:r w:rsidRPr="00AE1674">
              <w:rPr>
                <w:b/>
              </w:rPr>
              <w:t>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194,900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246,688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200,585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145,568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195,445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196,889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193,908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2024 г. – 149,655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 xml:space="preserve"> в том числе: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 xml:space="preserve">- объем финансирования за счет средств бюджета Ленинградской области – </w:t>
            </w:r>
            <w:r>
              <w:rPr>
                <w:b/>
              </w:rPr>
              <w:t>1193,333</w:t>
            </w:r>
            <w:r w:rsidRPr="00AE1674">
              <w:rPr>
                <w:b/>
              </w:rPr>
              <w:t xml:space="preserve"> тыс. рублей: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1674">
              <w:rPr>
                <w:b/>
              </w:rPr>
              <w:t xml:space="preserve"> г. – </w:t>
            </w:r>
            <w:r w:rsidRPr="00B22A8F">
              <w:rPr>
                <w:b/>
              </w:rPr>
              <w:t>51,592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120,400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172,188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126,085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71,068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175,900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177,200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168,700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2024 г. – 130,200 </w:t>
            </w:r>
            <w:proofErr w:type="spellStart"/>
            <w:r>
              <w:rPr>
                <w:b/>
              </w:rPr>
              <w:t>тыс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рублей.</w:t>
            </w:r>
          </w:p>
          <w:p w:rsidR="00691E9F" w:rsidRPr="00B22A8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 xml:space="preserve">- объем финансирования за счет средств бюджета </w:t>
            </w:r>
            <w:r w:rsidRPr="00B22A8F">
              <w:rPr>
                <w:b/>
              </w:rPr>
              <w:t xml:space="preserve">Доможировского сельского поселения – </w:t>
            </w:r>
            <w:r>
              <w:rPr>
                <w:b/>
              </w:rPr>
              <w:t xml:space="preserve">300,961 </w:t>
            </w:r>
            <w:r w:rsidRPr="00B22A8F">
              <w:rPr>
                <w:b/>
              </w:rPr>
              <w:t>тыс. рублей: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B22A8F">
              <w:rPr>
                <w:b/>
              </w:rPr>
              <w:t>2016 г. – 68,064 тыс. ру</w:t>
            </w:r>
            <w:r w:rsidRPr="00AE1674">
              <w:rPr>
                <w:b/>
              </w:rPr>
              <w:t>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E1674">
              <w:rPr>
                <w:b/>
              </w:rPr>
              <w:t xml:space="preserve"> г. –</w:t>
            </w:r>
            <w:r>
              <w:rPr>
                <w:b/>
              </w:rPr>
              <w:t xml:space="preserve"> 0,000 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74,500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74,500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  <w:r w:rsidRPr="00AE1674">
              <w:rPr>
                <w:b/>
              </w:rPr>
              <w:t xml:space="preserve"> 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19,545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19,689 тыс</w:t>
            </w:r>
            <w:r w:rsidRPr="00AE1674">
              <w:rPr>
                <w:b/>
              </w:rPr>
              <w:t>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25,208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2024 г. – 19,455 тыс. рублей.</w:t>
            </w:r>
          </w:p>
          <w:p w:rsidR="00691E9F" w:rsidRDefault="00691E9F" w:rsidP="00624852">
            <w:pPr>
              <w:ind w:firstLine="380"/>
              <w:jc w:val="both"/>
              <w:rPr>
                <w:b/>
              </w:rPr>
            </w:pPr>
          </w:p>
          <w:p w:rsidR="00691E9F" w:rsidRDefault="00691E9F" w:rsidP="00624852">
            <w:pPr>
              <w:ind w:firstLine="380"/>
              <w:jc w:val="both"/>
              <w:rPr>
                <w:b/>
              </w:rPr>
            </w:pPr>
            <w:r w:rsidRPr="00AE1674">
              <w:rPr>
                <w:b/>
              </w:rPr>
              <w:t xml:space="preserve">- объем финансирования за счет </w:t>
            </w:r>
            <w:r>
              <w:rPr>
                <w:b/>
              </w:rPr>
              <w:t>МБТ, передаваемых из бюджета Лодейнопольского муниципального района</w:t>
            </w:r>
            <w:r w:rsidRPr="00AE1674">
              <w:rPr>
                <w:b/>
              </w:rPr>
              <w:t xml:space="preserve">– </w:t>
            </w:r>
            <w:r>
              <w:rPr>
                <w:b/>
              </w:rPr>
              <w:t>149,000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: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 xml:space="preserve">74,500 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74,500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E1674">
              <w:rPr>
                <w:b/>
              </w:rPr>
              <w:t xml:space="preserve"> г. –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38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E167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 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E1674">
              <w:rPr>
                <w:b/>
              </w:rPr>
              <w:t xml:space="preserve"> г. - 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рублей;</w:t>
            </w:r>
          </w:p>
          <w:p w:rsidR="00691E9F" w:rsidRDefault="00691E9F" w:rsidP="00624852">
            <w:pPr>
              <w:ind w:firstLine="709"/>
              <w:jc w:val="both"/>
              <w:rPr>
                <w:b/>
              </w:rPr>
            </w:pPr>
            <w:r w:rsidRPr="00AE1674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AE1674">
              <w:rPr>
                <w:b/>
              </w:rPr>
              <w:t xml:space="preserve"> г. –  </w:t>
            </w:r>
            <w:r>
              <w:rPr>
                <w:b/>
              </w:rPr>
              <w:t>0,000</w:t>
            </w:r>
            <w:r w:rsidRPr="00AE1674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691E9F" w:rsidRPr="00AE1674" w:rsidRDefault="00691E9F" w:rsidP="006248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2024 г. – 0,000 тыс. рублей.</w:t>
            </w:r>
          </w:p>
          <w:p w:rsidR="00691E9F" w:rsidRPr="00C12F72" w:rsidRDefault="00691E9F" w:rsidP="00624852">
            <w:pPr>
              <w:ind w:firstLine="380"/>
              <w:jc w:val="both"/>
              <w:rPr>
                <w:sz w:val="28"/>
                <w:szCs w:val="28"/>
              </w:rPr>
            </w:pPr>
          </w:p>
        </w:tc>
      </w:tr>
      <w:tr w:rsidR="00691E9F" w:rsidRPr="007B064E" w:rsidTr="00624852">
        <w:trPr>
          <w:trHeight w:val="100"/>
        </w:trPr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:rsidR="00691E9F" w:rsidRPr="002C466C" w:rsidRDefault="00691E9F" w:rsidP="0062485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91E9F" w:rsidRPr="007B064E" w:rsidTr="00624852">
        <w:trPr>
          <w:trHeight w:val="1840"/>
        </w:trPr>
        <w:tc>
          <w:tcPr>
            <w:tcW w:w="2701" w:type="dxa"/>
          </w:tcPr>
          <w:p w:rsidR="00691E9F" w:rsidRPr="007B064E" w:rsidRDefault="00691E9F" w:rsidP="00624852">
            <w:pPr>
              <w:jc w:val="center"/>
              <w:rPr>
                <w:sz w:val="28"/>
                <w:szCs w:val="28"/>
              </w:rPr>
            </w:pPr>
            <w:r w:rsidRPr="007B064E">
              <w:rPr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905" w:type="dxa"/>
          </w:tcPr>
          <w:p w:rsidR="00691E9F" w:rsidRPr="00753BA7" w:rsidRDefault="00691E9F" w:rsidP="00624852">
            <w:pPr>
              <w:jc w:val="both"/>
            </w:pPr>
            <w:r w:rsidRPr="00C1039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освобождение от борщевика Сосновского 18,0 га на землях населенных пунктов, входящих в состав Доможировского сельского поселения</w:t>
            </w:r>
          </w:p>
        </w:tc>
      </w:tr>
    </w:tbl>
    <w:p w:rsidR="00753DF0" w:rsidRDefault="00753DF0">
      <w:bookmarkStart w:id="0" w:name="_GoBack"/>
      <w:bookmarkEnd w:id="0"/>
    </w:p>
    <w:sectPr w:rsidR="00753DF0" w:rsidSect="00696E24">
      <w:pgSz w:w="11906" w:h="16838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F"/>
    <w:rsid w:val="000E43CA"/>
    <w:rsid w:val="0034749A"/>
    <w:rsid w:val="0044579F"/>
    <w:rsid w:val="00691E9F"/>
    <w:rsid w:val="00696E24"/>
    <w:rsid w:val="006D4C75"/>
    <w:rsid w:val="00753DF0"/>
    <w:rsid w:val="007912EB"/>
    <w:rsid w:val="007D4E3C"/>
    <w:rsid w:val="00860F07"/>
    <w:rsid w:val="00AA2248"/>
    <w:rsid w:val="00DE2EA4"/>
    <w:rsid w:val="00EA429D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E9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1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E9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1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2021-10-26T08:14:00Z</dcterms:created>
  <dcterms:modified xsi:type="dcterms:W3CDTF">2021-10-26T08:14:00Z</dcterms:modified>
</cp:coreProperties>
</file>