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F2" w:rsidRPr="00C866AE" w:rsidRDefault="004F03F2" w:rsidP="00C866AE">
      <w:pPr>
        <w:spacing w:after="0" w:line="240" w:lineRule="auto"/>
        <w:jc w:val="center"/>
      </w:pPr>
      <w:bookmarkStart w:id="0" w:name="_GoBack"/>
      <w:bookmarkEnd w:id="0"/>
      <w:r w:rsidRPr="008220B4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4F03F2" w:rsidRPr="008220B4" w:rsidRDefault="004F03F2" w:rsidP="00C866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>«Оформление согласия на передачу в поднаем жилого помещения,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>предоставленного по договору социального найма Администрацией Доможировского сельского поселения Лодейнопольского муниципального района Ленинградской области»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20B4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3F2" w:rsidRPr="008220B4" w:rsidRDefault="004F03F2" w:rsidP="007E4280">
      <w:pPr>
        <w:pStyle w:val="a5"/>
        <w:numPr>
          <w:ilvl w:val="1"/>
          <w:numId w:val="2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услуги:</w:t>
      </w:r>
      <w:r w:rsidRPr="008220B4">
        <w:rPr>
          <w:rFonts w:ascii="Times New Roman" w:hAnsi="Times New Roman" w:cs="Times New Roman"/>
          <w:sz w:val="24"/>
          <w:szCs w:val="24"/>
        </w:rPr>
        <w:t xml:space="preserve"> «Оформление согласия на передачу в поднаем жилого помещения, предоставленного по договору социального найма Администрацией Доможировского сельского поселения Лодейнопольского муниципального района Ленинградской области».</w:t>
      </w:r>
    </w:p>
    <w:p w:rsidR="004F03F2" w:rsidRPr="008220B4" w:rsidRDefault="004F03F2" w:rsidP="007E4280">
      <w:pPr>
        <w:pStyle w:val="a5"/>
        <w:numPr>
          <w:ilvl w:val="1"/>
          <w:numId w:val="2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местного самоуправления, предоставляющего муниципальную услугу, и его ответственного за предоставление муниципальной услуги.</w:t>
      </w:r>
    </w:p>
    <w:p w:rsidR="004F03F2" w:rsidRPr="008220B4" w:rsidRDefault="004F03F2" w:rsidP="007E428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Муниципальную услугу предоставляет Администрация Доможировского сельского поселения Лодейнопольского муниципального района Ленинградской области (далее – Администрация).</w:t>
      </w:r>
    </w:p>
    <w:p w:rsidR="004F03F2" w:rsidRPr="008220B4" w:rsidRDefault="004F03F2" w:rsidP="007E4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8220B4">
        <w:rPr>
          <w:rFonts w:ascii="Times New Roman" w:hAnsi="Times New Roman" w:cs="Times New Roman"/>
          <w:b/>
          <w:bCs/>
          <w:sz w:val="24"/>
          <w:szCs w:val="24"/>
        </w:rPr>
        <w:tab/>
        <w:t>Ответственным за предоставление муниципальной  услуги</w:t>
      </w:r>
      <w:r w:rsidRPr="008220B4">
        <w:rPr>
          <w:rFonts w:ascii="Times New Roman" w:hAnsi="Times New Roman" w:cs="Times New Roman"/>
          <w:sz w:val="24"/>
          <w:szCs w:val="24"/>
        </w:rPr>
        <w:t xml:space="preserve">, является сектор по </w:t>
      </w:r>
      <w:r>
        <w:rPr>
          <w:rFonts w:ascii="Times New Roman" w:hAnsi="Times New Roman" w:cs="Times New Roman"/>
          <w:sz w:val="24"/>
          <w:szCs w:val="24"/>
        </w:rPr>
        <w:t>организационной работе</w:t>
      </w:r>
      <w:r w:rsidRPr="008220B4">
        <w:rPr>
          <w:rFonts w:ascii="Times New Roman" w:hAnsi="Times New Roman" w:cs="Times New Roman"/>
          <w:sz w:val="24"/>
          <w:szCs w:val="24"/>
        </w:rPr>
        <w:t xml:space="preserve"> (далее - Сектор):</w:t>
      </w:r>
    </w:p>
    <w:p w:rsidR="004F03F2" w:rsidRPr="0080285D" w:rsidRDefault="004F03F2" w:rsidP="007E4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85D">
        <w:rPr>
          <w:rFonts w:ascii="Times New Roman" w:hAnsi="Times New Roman" w:cs="Times New Roman"/>
          <w:sz w:val="24"/>
          <w:szCs w:val="24"/>
        </w:rPr>
        <w:t>1.4. При предоставлении муниципальной услуги Администрация поселения  взаимодействует с:</w:t>
      </w:r>
    </w:p>
    <w:p w:rsidR="004F03F2" w:rsidRPr="008220B4" w:rsidRDefault="004F03F2" w:rsidP="007E4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4F03F2" w:rsidRPr="008220B4" w:rsidRDefault="004F03F2" w:rsidP="007E4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с органами Федеральной службы государственной регистрации, кадастра и картографии;</w:t>
      </w:r>
    </w:p>
    <w:p w:rsidR="004F03F2" w:rsidRPr="008220B4" w:rsidRDefault="004F03F2" w:rsidP="007E4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ООО «Жилье»</w:t>
      </w:r>
      <w:r w:rsidRPr="008220B4">
        <w:rPr>
          <w:rFonts w:ascii="Times New Roman" w:hAnsi="Times New Roman" w:cs="Times New Roman"/>
          <w:sz w:val="24"/>
          <w:szCs w:val="24"/>
        </w:rPr>
        <w:t>.</w:t>
      </w:r>
    </w:p>
    <w:p w:rsidR="004F03F2" w:rsidRPr="008220B4" w:rsidRDefault="004F03F2" w:rsidP="007E4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r w:rsidRPr="008220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нахождения,</w:t>
      </w:r>
      <w:r w:rsidRPr="008220B4">
        <w:rPr>
          <w:rFonts w:ascii="Times New Roman" w:hAnsi="Times New Roman" w:cs="Times New Roman"/>
          <w:sz w:val="24"/>
          <w:szCs w:val="24"/>
          <w:lang w:eastAsia="ru-RU"/>
        </w:rPr>
        <w:t xml:space="preserve"> справочные телефоны и адреса электронной почты Администрации приведены в приложении 1 к Административному регламенту.</w:t>
      </w:r>
    </w:p>
    <w:p w:rsidR="004F03F2" w:rsidRPr="008220B4" w:rsidRDefault="004F03F2" w:rsidP="007E4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1.6.График работы</w:t>
      </w:r>
      <w:r w:rsidRPr="008220B4">
        <w:rPr>
          <w:rFonts w:ascii="Times New Roman" w:hAnsi="Times New Roman" w:cs="Times New Roman"/>
          <w:sz w:val="24"/>
          <w:szCs w:val="24"/>
          <w:lang w:eastAsia="ru-RU"/>
        </w:rPr>
        <w:t>: с 8:00 до 17:00, обеденный перерыв с 13:00 до 14:00.</w:t>
      </w:r>
    </w:p>
    <w:p w:rsidR="004F03F2" w:rsidRPr="008220B4" w:rsidRDefault="004F03F2" w:rsidP="007E4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220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.7. Адрес портала государственных и муниципальных услуг (функций)</w:t>
      </w:r>
      <w:r w:rsidRPr="008220B4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 и официальных сайтов органов исполнительной власти Ленинградской области в сети Интернет.</w:t>
      </w:r>
    </w:p>
    <w:p w:rsidR="004F03F2" w:rsidRPr="008220B4" w:rsidRDefault="004F03F2" w:rsidP="007E4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(функций)  Ленинградской области (далее – ПГУ ЛО): </w:t>
      </w:r>
      <w:hyperlink r:id="rId7" w:history="1">
        <w:r w:rsidRPr="008220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8220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F03F2" w:rsidRPr="008220B4" w:rsidRDefault="004F03F2" w:rsidP="007E4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8220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8220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F03F2" w:rsidRPr="008220B4" w:rsidRDefault="004F03F2" w:rsidP="007E4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Электронный адрес официального сайта Администрации: Администрация-Доможирово.РФ.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2».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 xml:space="preserve"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</w:t>
      </w:r>
      <w:r w:rsidRPr="008220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средств телефонной связи, электронной почты и размещается на портале.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- по телефону специалистами Администрации (непосредственно в день обращения заинтересованных лиц);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 xml:space="preserve">- на Интернет-сайте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8220B4">
        <w:rPr>
          <w:rFonts w:ascii="Times New Roman" w:hAnsi="Times New Roman" w:cs="Times New Roman"/>
          <w:sz w:val="24"/>
          <w:szCs w:val="24"/>
          <w:lang w:eastAsia="ru-RU"/>
        </w:rPr>
        <w:t>Администрация-Доможирово.РФ;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(функций)Ленинградской области: </w:t>
      </w:r>
      <w:hyperlink r:id="rId9" w:history="1">
        <w:r w:rsidRPr="008220B4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8220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 xml:space="preserve">- на портале Федеральной государственной информационной системы «Единый портал государственных и муниципальных услуг (функций): </w:t>
      </w:r>
      <w:hyperlink r:id="rId10" w:history="1">
        <w:r w:rsidRPr="008220B4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8220B4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8220B4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8220B4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8220B4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gosuslugi</w:t>
        </w:r>
        <w:r w:rsidRPr="008220B4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8220B4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8220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220B4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услуги»</w:t>
      </w:r>
    </w:p>
    <w:p w:rsidR="004F03F2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 xml:space="preserve">         2.1. Наименование муниципальной услуги:</w:t>
      </w:r>
      <w:r w:rsidRPr="008220B4">
        <w:rPr>
          <w:rFonts w:ascii="Times New Roman" w:hAnsi="Times New Roman" w:cs="Times New Roman"/>
          <w:sz w:val="24"/>
          <w:szCs w:val="24"/>
        </w:rPr>
        <w:t xml:space="preserve"> «Оформление согласия на передачу в поднаем жилого помещения, предоставленного по договору социального найма</w:t>
      </w:r>
      <w:r w:rsidRPr="008220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20B4">
        <w:rPr>
          <w:rFonts w:ascii="Times New Roman" w:hAnsi="Times New Roman" w:cs="Times New Roman"/>
          <w:sz w:val="24"/>
          <w:szCs w:val="24"/>
        </w:rPr>
        <w:t>Администрацией Доможировского сельского поселения Лодейнопольского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0B4">
        <w:rPr>
          <w:rFonts w:ascii="Times New Roman" w:hAnsi="Times New Roman" w:cs="Times New Roman"/>
          <w:sz w:val="24"/>
          <w:szCs w:val="24"/>
        </w:rPr>
        <w:t>».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>2.2. Предоставление муниципальной услуги осуществляется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20B4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20B4">
        <w:rPr>
          <w:rFonts w:ascii="Times New Roman" w:hAnsi="Times New Roman" w:cs="Times New Roman"/>
          <w:sz w:val="24"/>
          <w:szCs w:val="24"/>
        </w:rPr>
        <w:t xml:space="preserve">Ответственными за предоставление муниципальной услуги являются специалисты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Pr="008220B4">
        <w:rPr>
          <w:rFonts w:ascii="Times New Roman" w:hAnsi="Times New Roman" w:cs="Times New Roman"/>
          <w:sz w:val="24"/>
          <w:szCs w:val="24"/>
        </w:rPr>
        <w:t>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32"/>
      <w:bookmarkEnd w:id="1"/>
      <w:r w:rsidRPr="008220B4">
        <w:rPr>
          <w:rFonts w:ascii="Times New Roman" w:hAnsi="Times New Roman" w:cs="Times New Roman"/>
          <w:b/>
          <w:bCs/>
          <w:sz w:val="24"/>
          <w:szCs w:val="24"/>
        </w:rPr>
        <w:t>2.3. Описание результата предоставления муниципальной услуги.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8220B4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на передачу жилого помещения, предоставленного по договору социального найма, в поднаем (приложение 3), либо выдача заявителю мотивированного отказа в предоставлении муниципальной услуги.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муниципальной услуги.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30 дней и складывается из следующих сроков: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 - не более 3 дней;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24 дней;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3 дней.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lastRenderedPageBreak/>
        <w:t>2.4.1. Максимальные сроки при решении отдельных вопросов, связанных с предоставлением муниципальной услуги: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время ожидания в очереди при личном обращении заявителя за предоставлением муниципальной услуги не должно превышать 15 минут;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время приема при получении муниципальной услуги не должно превышать 15 минут;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время ожидания в очереди при получении результата предоставления муниципальной услуги не должно превышать 15 минут;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время приема при получении информации о правилах предоставления муниципальной услуги не должно превышать 15 минут.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>2.5. Нормативно-правовые акты, регулирующие предоставление муниципальной услуги: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1" w:history="1">
        <w:r w:rsidRPr="008220B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4F03F2" w:rsidRPr="008220B4" w:rsidRDefault="004F03F2" w:rsidP="007E4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4F03F2" w:rsidRPr="008220B4" w:rsidRDefault="004F03F2" w:rsidP="007E4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8220B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от 02 май 2006 года № 59-ФЗ «О порядке рассмотрения обращений граждан Российской Федерации»;</w:t>
      </w:r>
    </w:p>
    <w:p w:rsidR="004F03F2" w:rsidRDefault="004F03F2" w:rsidP="007E428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0B4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4F03F2" w:rsidRPr="008220B4" w:rsidRDefault="004F03F2" w:rsidP="007E428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Устав Доможировского сельского поселения Лодейнопольского муниципального района Ленинградской области;</w:t>
      </w:r>
    </w:p>
    <w:p w:rsidR="004F03F2" w:rsidRPr="0080285D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8"/>
      <w:bookmarkEnd w:id="2"/>
      <w:r w:rsidRPr="008220B4"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55" w:history="1">
        <w:r w:rsidRPr="008220B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(приложение 4 к административному Регламенту);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договор социального найма жилого помещения;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письменное согласие проживающих и зарегистрированных совместно с нанимателем членов семьи, оформленного в установленном законом порядке, а также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</w:t>
      </w:r>
      <w:r w:rsidRPr="008220B4">
        <w:rPr>
          <w:rFonts w:ascii="Times New Roman" w:hAnsi="Times New Roman" w:cs="Times New Roman"/>
          <w:color w:val="FF0000"/>
          <w:sz w:val="24"/>
          <w:szCs w:val="24"/>
        </w:rPr>
        <w:t xml:space="preserve">3 </w:t>
      </w:r>
      <w:r w:rsidRPr="008220B4">
        <w:rPr>
          <w:rFonts w:ascii="Times New Roman" w:hAnsi="Times New Roman" w:cs="Times New Roman"/>
          <w:sz w:val="24"/>
          <w:szCs w:val="24"/>
        </w:rPr>
        <w:t>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67"/>
      <w:bookmarkEnd w:id="3"/>
      <w:r w:rsidRPr="008220B4">
        <w:rPr>
          <w:rFonts w:ascii="Times New Roman" w:hAnsi="Times New Roman" w:cs="Times New Roman"/>
          <w:b/>
          <w:bCs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</w:t>
      </w:r>
      <w:r w:rsidRPr="008220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представлению в рамках межведомственного взаимодействия: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договор социального найма жилого помещения;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</w:t>
      </w:r>
      <w:r w:rsidRPr="008220B4">
        <w:rPr>
          <w:rStyle w:val="FontStyle23"/>
          <w:sz w:val="24"/>
          <w:szCs w:val="24"/>
        </w:rPr>
        <w:t>справку по форме № 9 на всех зарегистрированных и снятых с регистрации граждан с момента выдачи ордера (заключения договора социального найма);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Style w:val="FontStyle23"/>
          <w:sz w:val="24"/>
          <w:szCs w:val="24"/>
        </w:rPr>
        <w:t xml:space="preserve">- </w:t>
      </w:r>
      <w:r w:rsidRPr="008220B4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</w:t>
      </w:r>
      <w:r w:rsidRPr="008220B4">
        <w:rPr>
          <w:rStyle w:val="FontStyle23"/>
          <w:sz w:val="24"/>
          <w:szCs w:val="24"/>
        </w:rPr>
        <w:t xml:space="preserve"> справка по форме № 7.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 xml:space="preserve">2.8. Заявитель вправе представить документ, указанный в </w:t>
      </w:r>
      <w:hyperlink w:anchor="Par167" w:history="1">
        <w:r w:rsidRPr="008220B4">
          <w:rPr>
            <w:rFonts w:ascii="Times New Roman" w:hAnsi="Times New Roman" w:cs="Times New Roman"/>
            <w:b/>
            <w:bCs/>
            <w:sz w:val="24"/>
            <w:szCs w:val="24"/>
          </w:rPr>
          <w:t>пункте 2.7</w:t>
        </w:r>
      </w:hyperlink>
      <w:r w:rsidRPr="008220B4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административного Регламента, по собственной инициативе.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>2.9. Должностные лица или специалисты не вправе требовать от заявителя: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74"/>
      <w:bookmarkEnd w:id="4"/>
      <w:r w:rsidRPr="008220B4">
        <w:rPr>
          <w:rFonts w:ascii="Times New Roman" w:hAnsi="Times New Roman" w:cs="Times New Roman"/>
          <w:b/>
          <w:bCs/>
          <w:sz w:val="24"/>
          <w:szCs w:val="24"/>
        </w:rPr>
        <w:t xml:space="preserve">2.10. Порядок предоставления заявления и документов, указанных в </w:t>
      </w:r>
      <w:hyperlink w:anchor="Par158" w:history="1">
        <w:r w:rsidRPr="008220B4">
          <w:rPr>
            <w:rFonts w:ascii="Times New Roman" w:hAnsi="Times New Roman" w:cs="Times New Roman"/>
            <w:b/>
            <w:bCs/>
            <w:sz w:val="24"/>
            <w:szCs w:val="24"/>
          </w:rPr>
          <w:t>подпункте 2.6.1 пункта 2.6</w:t>
        </w:r>
      </w:hyperlink>
      <w:r w:rsidRPr="008220B4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административного Регламента, для предоставления муниципальной услуги.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и документы, указанные в </w:t>
      </w:r>
      <w:hyperlink w:anchor="Par158" w:history="1">
        <w:r w:rsidRPr="008220B4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8220B4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лично или через законного представителя при посещении </w:t>
      </w:r>
      <w:r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посредством регионального портала государственных и муниципальных услуг (функций) Ленинградской области: </w:t>
      </w:r>
      <w:hyperlink r:id="rId13" w:history="1">
        <w:r w:rsidRPr="008220B4">
          <w:rPr>
            <w:rStyle w:val="a6"/>
            <w:rFonts w:ascii="Times New Roman" w:hAnsi="Times New Roman" w:cs="Times New Roman"/>
            <w:sz w:val="24"/>
            <w:szCs w:val="24"/>
          </w:rPr>
          <w:t>http://gu.lenobl.ru/</w:t>
        </w:r>
      </w:hyperlink>
      <w:r w:rsidRPr="008220B4">
        <w:rPr>
          <w:rFonts w:ascii="Times New Roman" w:hAnsi="Times New Roman" w:cs="Times New Roman"/>
          <w:sz w:val="24"/>
          <w:szCs w:val="24"/>
        </w:rPr>
        <w:t>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при обращении в МФЦ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Pr="008220B4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w:anchor="Par158" w:history="1">
        <w:r w:rsidRPr="008220B4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почте лежит на заявителе.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Для подачи заявителем документов, указанных в </w:t>
      </w:r>
      <w:hyperlink w:anchor="Par158" w:history="1">
        <w:r w:rsidRPr="008220B4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 государственных и муниципальных услуг (функций) Ленинградской области: http://gu.lenobl.ru/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В случае направления документов, указанных в </w:t>
      </w:r>
      <w:hyperlink w:anchor="Par158" w:history="1">
        <w:r w:rsidRPr="008220B4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портал: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документы, указанные в </w:t>
      </w:r>
      <w:hyperlink w:anchor="Par158" w:history="1">
        <w:r w:rsidRPr="008220B4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виде отсканированных в формате PortableDocumentFormat (PDF), сформированных в архив данных в формате - ".zip" либо ".rar" и подписываются электронной подписью, вид которой установлен законодательством Российской Федерации.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электронном виде должностное лицо или специалист, </w:t>
      </w:r>
      <w:r w:rsidRPr="008220B4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8220B4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Прием заявления с документами, указанными в </w:t>
      </w:r>
      <w:hyperlink w:anchor="Par158" w:history="1">
        <w:r w:rsidRPr="008220B4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услуги, осуществляется специалистами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Pr="008220B4">
        <w:rPr>
          <w:rFonts w:ascii="Times New Roman" w:hAnsi="Times New Roman" w:cs="Times New Roman"/>
          <w:sz w:val="24"/>
          <w:szCs w:val="24"/>
        </w:rPr>
        <w:t>, либо специалистами общественной приемной, ответственными за прием документов, в соответствии с графиком работы административного Регламента.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Датой обращения и предоставления документов является день поступления и регистрации заявления.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документы не должны содержать подчисток, приписок; исправления должны быть заверены в соответствии с действующим законодательством;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4F03F2" w:rsidRPr="009251DA" w:rsidRDefault="004F03F2" w:rsidP="000875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193"/>
      <w:bookmarkEnd w:id="5"/>
      <w:r w:rsidRPr="009251DA">
        <w:rPr>
          <w:rFonts w:ascii="Times New Roman" w:hAnsi="Times New Roman" w:cs="Times New Roman"/>
          <w:b/>
          <w:bCs/>
          <w:sz w:val="24"/>
          <w:szCs w:val="24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4F03F2" w:rsidRPr="009251DA" w:rsidRDefault="004F03F2" w:rsidP="000875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1DA">
        <w:rPr>
          <w:rFonts w:ascii="Times New Roman" w:hAnsi="Times New Roman" w:cs="Times New Roman"/>
          <w:b/>
          <w:bCs/>
          <w:sz w:val="24"/>
          <w:szCs w:val="24"/>
        </w:rPr>
        <w:t>2.12. Исчерпывающий перечень оснований для отказа в предоставлении муниципальной услуги: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2.12.1. Основаниями для отказа в предоставлении муниципальной услуги является: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определенных в </w:t>
      </w:r>
      <w:hyperlink w:anchor="Par158" w:history="1">
        <w:r w:rsidRPr="008220B4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несоответствие заявителя требованиям, указанным в </w:t>
      </w:r>
      <w:r>
        <w:rPr>
          <w:rFonts w:ascii="Times New Roman" w:hAnsi="Times New Roman" w:cs="Times New Roman"/>
          <w:sz w:val="24"/>
          <w:szCs w:val="24"/>
        </w:rPr>
        <w:t>административном Регламенте</w:t>
      </w:r>
      <w:r w:rsidRPr="008220B4">
        <w:rPr>
          <w:rFonts w:ascii="Times New Roman" w:hAnsi="Times New Roman" w:cs="Times New Roman"/>
          <w:sz w:val="24"/>
          <w:szCs w:val="24"/>
        </w:rPr>
        <w:t>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нормы, а коммунальной квартире - менее нормы предоставления.</w:t>
      </w:r>
    </w:p>
    <w:p w:rsidR="004F03F2" w:rsidRPr="008220B4" w:rsidRDefault="004F03F2" w:rsidP="000875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1DA">
        <w:rPr>
          <w:rFonts w:ascii="Times New Roman" w:hAnsi="Times New Roman" w:cs="Times New Roman"/>
          <w:b/>
          <w:bCs/>
          <w:sz w:val="24"/>
          <w:szCs w:val="24"/>
        </w:rPr>
        <w:t>2.13. После устранения оснований для отказа в предоставлении муниципальной услуги</w:t>
      </w:r>
      <w:r w:rsidRPr="008220B4">
        <w:rPr>
          <w:rFonts w:ascii="Times New Roman" w:hAnsi="Times New Roman" w:cs="Times New Roman"/>
          <w:sz w:val="24"/>
          <w:szCs w:val="24"/>
        </w:rPr>
        <w:t xml:space="preserve">, заявитель вправе обратиться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8220B4">
        <w:rPr>
          <w:rFonts w:ascii="Times New Roman" w:hAnsi="Times New Roman" w:cs="Times New Roman"/>
          <w:sz w:val="24"/>
          <w:szCs w:val="24"/>
        </w:rPr>
        <w:t xml:space="preserve"> повторно для получения муниципальной услуги.</w:t>
      </w:r>
    </w:p>
    <w:p w:rsidR="004F03F2" w:rsidRPr="009251DA" w:rsidRDefault="004F03F2" w:rsidP="000875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1DA">
        <w:rPr>
          <w:rFonts w:ascii="Times New Roman" w:hAnsi="Times New Roman" w:cs="Times New Roman"/>
          <w:b/>
          <w:bCs/>
          <w:sz w:val="24"/>
          <w:szCs w:val="24"/>
        </w:rPr>
        <w:t>2.14. Требования к взиманию с заявителя платы за предоставление муниципальной услуги.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4F03F2" w:rsidRPr="009251DA" w:rsidRDefault="004F03F2" w:rsidP="000875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1DA">
        <w:rPr>
          <w:rFonts w:ascii="Times New Roman" w:hAnsi="Times New Roman" w:cs="Times New Roman"/>
          <w:b/>
          <w:bCs/>
          <w:sz w:val="24"/>
          <w:szCs w:val="24"/>
        </w:rPr>
        <w:t>2.15. Сроки и порядок регистрации заявления и документов о предоставлении муниципальной услуги, в том числе в электронной форме.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2.15.1. При поступлении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8220B4">
        <w:rPr>
          <w:rFonts w:ascii="Times New Roman" w:hAnsi="Times New Roman" w:cs="Times New Roman"/>
          <w:sz w:val="24"/>
          <w:szCs w:val="24"/>
        </w:rPr>
        <w:t xml:space="preserve"> заявления в письменной форме (по почте, при личном обращении) специалист, ответственный за регистрацию документов, регистрирует заявление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2.15.2. При поступлении заявления в электронной форме через региональный портал, </w:t>
      </w:r>
      <w:r w:rsidRPr="008220B4">
        <w:rPr>
          <w:rFonts w:ascii="Times New Roman" w:hAnsi="Times New Roman" w:cs="Times New Roman"/>
          <w:sz w:val="24"/>
          <w:szCs w:val="24"/>
        </w:rPr>
        <w:lastRenderedPageBreak/>
        <w:t>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специалист, ответственные 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В дальнейшем работа с заявлением, поступившим в электронной форме через портал, ведется как с письменным заявлением в соответствии с настоящим административным Регламентом.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2.15.3. В случае, если заявление и прилагаемые к нему документы поступили посредством почтовой связи, специалист, ответственн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8220B4">
        <w:rPr>
          <w:rFonts w:ascii="Times New Roman" w:hAnsi="Times New Roman" w:cs="Times New Roman"/>
          <w:sz w:val="24"/>
          <w:szCs w:val="24"/>
        </w:rPr>
        <w:t>за прием и регистрацию документов, регистрирует поступившее заявление. При этом, если в заявлении указан электронный адрес заявителя, специалист, ответственны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220B4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2.15.4. Требовать от заявителя представление документов, не предусмотренных подпунктом 2.6.1 пункта 2.6 административного Регламента, не допускается.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2.15.5.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о предоставлении муниципальной услуги - 2 дня.</w:t>
      </w:r>
    </w:p>
    <w:p w:rsidR="004F03F2" w:rsidRPr="008220B4" w:rsidRDefault="004F03F2" w:rsidP="000875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1DC">
        <w:rPr>
          <w:rFonts w:ascii="Times New Roman" w:hAnsi="Times New Roman" w:cs="Times New Roman"/>
          <w:b/>
          <w:bCs/>
          <w:sz w:val="24"/>
          <w:szCs w:val="24"/>
        </w:rPr>
        <w:t>2.16. Требования к помещениям, в которых предоставляется муниципальная услуга</w:t>
      </w:r>
      <w:r w:rsidRPr="008220B4">
        <w:rPr>
          <w:rFonts w:ascii="Times New Roman" w:hAnsi="Times New Roman" w:cs="Times New Roman"/>
          <w:sz w:val="24"/>
          <w:szCs w:val="24"/>
        </w:rPr>
        <w:t xml:space="preserve">, </w:t>
      </w:r>
      <w:r w:rsidRPr="0080285D">
        <w:rPr>
          <w:rFonts w:ascii="Times New Roman" w:hAnsi="Times New Roman" w:cs="Times New Roman"/>
          <w:b/>
          <w:bCs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</w:t>
      </w:r>
      <w:r w:rsidRPr="008220B4">
        <w:rPr>
          <w:rFonts w:ascii="Times New Roman" w:hAnsi="Times New Roman" w:cs="Times New Roman"/>
          <w:sz w:val="24"/>
          <w:szCs w:val="24"/>
        </w:rPr>
        <w:t>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В помещении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20B4">
        <w:rPr>
          <w:rFonts w:ascii="Times New Roman" w:hAnsi="Times New Roman" w:cs="Times New Roman"/>
          <w:sz w:val="24"/>
          <w:szCs w:val="24"/>
        </w:rPr>
        <w:t xml:space="preserve">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Помещение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220B4">
        <w:rPr>
          <w:rFonts w:ascii="Times New Roman" w:hAnsi="Times New Roman" w:cs="Times New Roman"/>
          <w:sz w:val="24"/>
          <w:szCs w:val="24"/>
        </w:rPr>
        <w:t>оборудованы: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 (аптечки).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4F03F2" w:rsidRPr="00927196" w:rsidRDefault="004F03F2" w:rsidP="000875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196">
        <w:rPr>
          <w:rFonts w:ascii="Times New Roman" w:hAnsi="Times New Roman" w:cs="Times New Roman"/>
          <w:b/>
          <w:bCs/>
          <w:sz w:val="24"/>
          <w:szCs w:val="24"/>
        </w:rPr>
        <w:t>2.17. Показатели доступности и качества муниципальной услуги: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своевременное, полное информирование о муниципальной услуге посредством различных форм информирования, предусмотренных настоящим административным Регламентом;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</w:t>
      </w:r>
      <w:r w:rsidRPr="008220B4">
        <w:rPr>
          <w:rFonts w:ascii="Times New Roman" w:hAnsi="Times New Roman" w:cs="Times New Roman"/>
          <w:sz w:val="24"/>
          <w:szCs w:val="24"/>
        </w:rPr>
        <w:lastRenderedPageBreak/>
        <w:t>практики применения административного Регламента.</w:t>
      </w:r>
    </w:p>
    <w:p w:rsidR="004F03F2" w:rsidRPr="008220B4" w:rsidRDefault="004F03F2" w:rsidP="000875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196">
        <w:rPr>
          <w:rFonts w:ascii="Times New Roman" w:hAnsi="Times New Roman" w:cs="Times New Roman"/>
          <w:b/>
          <w:bCs/>
          <w:sz w:val="24"/>
          <w:szCs w:val="24"/>
        </w:rPr>
        <w:t>2.18. Иные требования</w:t>
      </w:r>
      <w:r w:rsidRPr="008220B4">
        <w:rPr>
          <w:rFonts w:ascii="Times New Roman" w:hAnsi="Times New Roman" w:cs="Times New Roman"/>
          <w:sz w:val="24"/>
          <w:szCs w:val="24"/>
        </w:rPr>
        <w:t>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2.18.1.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2.18.2. Иные требования, в том числе учитывающие особенности предоставления муниципальной услуги в МФЦ.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8220B4">
        <w:rPr>
          <w:rFonts w:ascii="Times New Roman" w:hAnsi="Times New Roman" w:cs="Times New Roman"/>
          <w:sz w:val="24"/>
          <w:szCs w:val="24"/>
        </w:rPr>
        <w:t xml:space="preserve">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При обращении заявителя (уполномоченного лица)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220B4">
        <w:rPr>
          <w:rFonts w:ascii="Times New Roman" w:hAnsi="Times New Roman" w:cs="Times New Roman"/>
          <w:sz w:val="24"/>
          <w:szCs w:val="24"/>
        </w:rPr>
        <w:t xml:space="preserve">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20B4">
        <w:rPr>
          <w:rFonts w:ascii="Times New Roman" w:hAnsi="Times New Roman" w:cs="Times New Roman"/>
          <w:sz w:val="24"/>
          <w:szCs w:val="24"/>
        </w:rPr>
        <w:t xml:space="preserve">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20B4">
        <w:rPr>
          <w:rFonts w:ascii="Times New Roman" w:hAnsi="Times New Roman" w:cs="Times New Roman"/>
          <w:sz w:val="24"/>
          <w:szCs w:val="24"/>
        </w:rPr>
        <w:t xml:space="preserve"> и не позднее двух рабочих дней до окончания срока предоставления муниципальной услуги.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20B4">
        <w:rPr>
          <w:rFonts w:ascii="Times New Roman" w:hAnsi="Times New Roman" w:cs="Times New Roman"/>
          <w:sz w:val="24"/>
          <w:szCs w:val="24"/>
        </w:rPr>
        <w:t>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4F03F2" w:rsidRPr="00927196" w:rsidRDefault="004F03F2" w:rsidP="000875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196">
        <w:rPr>
          <w:rFonts w:ascii="Times New Roman" w:hAnsi="Times New Roman" w:cs="Times New Roman"/>
          <w:b/>
          <w:bCs/>
          <w:sz w:val="24"/>
          <w:szCs w:val="24"/>
        </w:rPr>
        <w:t>2.19. Особенности предоставления муниципальной услуги в электронном виде.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lastRenderedPageBreak/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2.19.1.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2.19.2. Муниципальная услуга может быть получена через ПГУ ЛО следующими способами: 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2.19.3.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2.19.4. Для подачи заявления через ПГУ ЛО заявитель должен выполнить следующие действия: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в случае, если заявитель выбрал способ оказания услуги без личной явки на прием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8220B4">
        <w:rPr>
          <w:rFonts w:ascii="Times New Roman" w:hAnsi="Times New Roman" w:cs="Times New Roman"/>
          <w:sz w:val="24"/>
          <w:szCs w:val="24"/>
        </w:rPr>
        <w:t xml:space="preserve">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в случае, если заявитель выбрал способ оказания услуги с личной явкой на прием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8220B4">
        <w:rPr>
          <w:rFonts w:ascii="Times New Roman" w:hAnsi="Times New Roman" w:cs="Times New Roman"/>
          <w:sz w:val="24"/>
          <w:szCs w:val="24"/>
        </w:rPr>
        <w:t xml:space="preserve"> - заверение пакета электронных документов квалифицированной ЭП не требуется;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8220B4">
        <w:rPr>
          <w:rFonts w:ascii="Times New Roman" w:hAnsi="Times New Roman" w:cs="Times New Roman"/>
          <w:sz w:val="24"/>
          <w:szCs w:val="24"/>
        </w:rPr>
        <w:t xml:space="preserve"> посредством функционала ПГУ ЛО. 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196">
        <w:rPr>
          <w:rFonts w:ascii="Times New Roman" w:hAnsi="Times New Roman" w:cs="Times New Roman"/>
          <w:sz w:val="24"/>
          <w:szCs w:val="24"/>
        </w:rPr>
        <w:t>2.19.5. В результате направления пакета электронных документов посредством ПГУ ЛО</w:t>
      </w:r>
      <w:r w:rsidRPr="008220B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пунктов, соответственно, 2.19.3 или 2.19.4автоматизированной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4F03F2" w:rsidRPr="00927196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196">
        <w:rPr>
          <w:rFonts w:ascii="Times New Roman" w:hAnsi="Times New Roman" w:cs="Times New Roman"/>
          <w:sz w:val="24"/>
          <w:szCs w:val="24"/>
        </w:rPr>
        <w:t xml:space="preserve">2.19.6. При предоставлении муниципальной услуги через ПГУ ЛО, в случае если заявитель подписывает заявление квалифицированной ЭП, специалист Администрации  выполняет следующие действия: 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20B4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2.19.7. 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220B4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20B4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</w:t>
      </w:r>
      <w:r w:rsidRPr="008220B4">
        <w:rPr>
          <w:rFonts w:ascii="Times New Roman" w:hAnsi="Times New Roman" w:cs="Times New Roman"/>
          <w:sz w:val="24"/>
          <w:szCs w:val="24"/>
        </w:rPr>
        <w:lastRenderedPageBreak/>
        <w:t>документов, представленных для рассмотрения;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20B4">
        <w:rPr>
          <w:rFonts w:ascii="Times New Roman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В случае если заявитель явился на прием  в указанное время, он обслуживается строго в это время. В случае если заявитель явился позже, он обслуживается в порядке живой очереди. В любом из случаев ответственный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20B4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"Межвед ЛО", дело переводит в статус "Прием заявителя окончен".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20B4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2.19.8. 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8220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03F2" w:rsidRPr="00927196" w:rsidRDefault="004F03F2" w:rsidP="000875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71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8220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3F2" w:rsidRPr="00927196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27196">
        <w:rPr>
          <w:rFonts w:ascii="Times New Roman" w:hAnsi="Times New Roman" w:cs="Times New Roman"/>
          <w:b/>
          <w:bCs/>
          <w:sz w:val="24"/>
          <w:szCs w:val="24"/>
        </w:rPr>
        <w:t xml:space="preserve">4.1.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Pr="00927196">
          <w:rPr>
            <w:rFonts w:ascii="Times New Roman" w:hAnsi="Times New Roman" w:cs="Times New Roman"/>
            <w:b/>
            <w:bCs/>
            <w:sz w:val="24"/>
            <w:szCs w:val="24"/>
          </w:rPr>
          <w:t>блок-схеме</w:t>
        </w:r>
      </w:hyperlink>
      <w:r w:rsidRPr="00927196">
        <w:rPr>
          <w:rFonts w:ascii="Times New Roman" w:hAnsi="Times New Roman" w:cs="Times New Roman"/>
          <w:b/>
          <w:bCs/>
          <w:sz w:val="24"/>
          <w:szCs w:val="24"/>
        </w:rPr>
        <w:t xml:space="preserve"> (приложение 5  к административному Регламенту).</w:t>
      </w:r>
    </w:p>
    <w:p w:rsidR="004F03F2" w:rsidRPr="00927196" w:rsidRDefault="004F03F2" w:rsidP="000875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196">
        <w:rPr>
          <w:rFonts w:ascii="Times New Roman" w:hAnsi="Times New Roman" w:cs="Times New Roman"/>
          <w:b/>
          <w:bCs/>
          <w:sz w:val="24"/>
          <w:szCs w:val="24"/>
        </w:rPr>
        <w:t>4.2. Предоставление муниципальной услуги включает в себя выполнение следующих административных процедур (действий):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</w:t>
      </w:r>
      <w:r w:rsidRPr="008220B4">
        <w:rPr>
          <w:rFonts w:ascii="Times New Roman" w:hAnsi="Times New Roman" w:cs="Times New Roman"/>
          <w:sz w:val="24"/>
          <w:szCs w:val="24"/>
        </w:rPr>
        <w:lastRenderedPageBreak/>
        <w:t>либо мотивированного отказа в предоставлении муниципальной услуги;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4F03F2" w:rsidRPr="00927196" w:rsidRDefault="004F03F2" w:rsidP="000875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196">
        <w:rPr>
          <w:rFonts w:ascii="Times New Roman" w:hAnsi="Times New Roman" w:cs="Times New Roman"/>
          <w:b/>
          <w:bCs/>
          <w:sz w:val="24"/>
          <w:szCs w:val="24"/>
        </w:rPr>
        <w:t>4.3.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сектор по организационной работе </w:t>
      </w:r>
      <w:r w:rsidRPr="008220B4">
        <w:rPr>
          <w:rFonts w:ascii="Times New Roman" w:hAnsi="Times New Roman" w:cs="Times New Roman"/>
          <w:sz w:val="24"/>
          <w:szCs w:val="24"/>
        </w:rPr>
        <w:t>заявления и необходимых документов.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по почте, в том числе и в электронной форме, </w:t>
      </w:r>
      <w:r>
        <w:rPr>
          <w:rFonts w:ascii="Times New Roman" w:hAnsi="Times New Roman" w:cs="Times New Roman"/>
          <w:sz w:val="24"/>
          <w:szCs w:val="24"/>
        </w:rPr>
        <w:t>ответственным</w:t>
      </w:r>
      <w:r w:rsidRPr="008220B4">
        <w:rPr>
          <w:rFonts w:ascii="Times New Roman" w:hAnsi="Times New Roman" w:cs="Times New Roman"/>
          <w:sz w:val="24"/>
          <w:szCs w:val="24"/>
        </w:rPr>
        <w:t xml:space="preserve"> за прием и регистрацию заявления и документов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20B4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822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Сектора по организационной работе</w:t>
      </w:r>
      <w:r w:rsidRPr="008220B4">
        <w:rPr>
          <w:rFonts w:ascii="Times New Roman" w:hAnsi="Times New Roman" w:cs="Times New Roman"/>
          <w:sz w:val="24"/>
          <w:szCs w:val="24"/>
        </w:rPr>
        <w:t>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В случае представления заявления и документов лично заявителем, ответственными за при</w:t>
      </w:r>
      <w:r>
        <w:rPr>
          <w:rFonts w:ascii="Times New Roman" w:hAnsi="Times New Roman" w:cs="Times New Roman"/>
          <w:sz w:val="24"/>
          <w:szCs w:val="24"/>
        </w:rPr>
        <w:t>ем заявления и документов, являе</w:t>
      </w:r>
      <w:r w:rsidRPr="008220B4">
        <w:rPr>
          <w:rFonts w:ascii="Times New Roman" w:hAnsi="Times New Roman" w:cs="Times New Roman"/>
          <w:sz w:val="24"/>
          <w:szCs w:val="24"/>
        </w:rPr>
        <w:t xml:space="preserve">тся специалист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Pr="008220B4">
        <w:rPr>
          <w:rFonts w:ascii="Times New Roman" w:hAnsi="Times New Roman" w:cs="Times New Roman"/>
          <w:sz w:val="24"/>
          <w:szCs w:val="24"/>
        </w:rPr>
        <w:t>, ответств</w:t>
      </w:r>
      <w:r>
        <w:rPr>
          <w:rFonts w:ascii="Times New Roman" w:hAnsi="Times New Roman" w:cs="Times New Roman"/>
          <w:sz w:val="24"/>
          <w:szCs w:val="24"/>
        </w:rPr>
        <w:t>енными за регистрацию заявления.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4.3.1. При поступлении документов по почте специалист, ответственный за прием и регистрацию документов, принимает документы, выполняя при этом следующие действия: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вскрывает конверт и регистрирует заявление в системе электронного документооборота;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направляет зарегистриро</w:t>
      </w:r>
      <w:r>
        <w:rPr>
          <w:rFonts w:ascii="Times New Roman" w:hAnsi="Times New Roman" w:cs="Times New Roman"/>
          <w:sz w:val="24"/>
          <w:szCs w:val="24"/>
        </w:rPr>
        <w:t>ванное заявление и документы специалисту Сектора,  ответственному</w:t>
      </w:r>
      <w:r w:rsidRPr="008220B4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4.3.2. При поступлении документов в электронной форме специалист, ответственный за прием и регистрацию документов, принимает документы, выполняя при этом следующие действия: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проверяет в установленном порядке действительность электронной подписи, которой подписано заявление о предоставлении муниципальной услуги. 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распечатывает документы;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регистрирует заявление;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направляет зарегистрированное заявление и документы </w:t>
      </w:r>
      <w:r>
        <w:rPr>
          <w:rFonts w:ascii="Times New Roman" w:hAnsi="Times New Roman" w:cs="Times New Roman"/>
          <w:sz w:val="24"/>
          <w:szCs w:val="24"/>
        </w:rPr>
        <w:t xml:space="preserve">специалисту Сектора, </w:t>
      </w:r>
      <w:r w:rsidRPr="008220B4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8220B4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4.3.3. При личном обращении заявителя</w:t>
      </w:r>
      <w:r>
        <w:rPr>
          <w:rFonts w:ascii="Times New Roman" w:hAnsi="Times New Roman" w:cs="Times New Roman"/>
          <w:sz w:val="24"/>
          <w:szCs w:val="24"/>
        </w:rPr>
        <w:t xml:space="preserve"> и членов его семьи специалист Сектор</w:t>
      </w:r>
      <w:r w:rsidRPr="008220B4">
        <w:rPr>
          <w:rFonts w:ascii="Times New Roman" w:hAnsi="Times New Roman" w:cs="Times New Roman"/>
          <w:sz w:val="24"/>
          <w:szCs w:val="24"/>
        </w:rPr>
        <w:t>а, ответственн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220B4">
        <w:rPr>
          <w:rFonts w:ascii="Times New Roman" w:hAnsi="Times New Roman" w:cs="Times New Roman"/>
          <w:sz w:val="24"/>
          <w:szCs w:val="24"/>
        </w:rPr>
        <w:t xml:space="preserve"> за прием зая</w:t>
      </w:r>
      <w:r>
        <w:rPr>
          <w:rFonts w:ascii="Times New Roman" w:hAnsi="Times New Roman" w:cs="Times New Roman"/>
          <w:sz w:val="24"/>
          <w:szCs w:val="24"/>
        </w:rPr>
        <w:t>вления и документов, удостоверяе</w:t>
      </w:r>
      <w:r w:rsidRPr="008220B4">
        <w:rPr>
          <w:rFonts w:ascii="Times New Roman" w:hAnsi="Times New Roman" w:cs="Times New Roman"/>
          <w:sz w:val="24"/>
          <w:szCs w:val="24"/>
        </w:rPr>
        <w:t>т личность заявителя и членов семьи, принимает заявление и документы, выполняя при этом следующие действия: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выдает </w:t>
      </w:r>
      <w:hyperlink w:anchor="Par561" w:history="1">
        <w:r w:rsidRPr="008220B4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перечня и даты получения (приложение 6 к административному Регламенту);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заявление и приложенные к нему документы направляет </w:t>
      </w:r>
      <w:r>
        <w:rPr>
          <w:rFonts w:ascii="Times New Roman" w:hAnsi="Times New Roman" w:cs="Times New Roman"/>
          <w:sz w:val="24"/>
          <w:szCs w:val="24"/>
        </w:rPr>
        <w:t>специалисту Сектора, ответственному за</w:t>
      </w:r>
      <w:r w:rsidRPr="008220B4">
        <w:rPr>
          <w:rFonts w:ascii="Times New Roman" w:hAnsi="Times New Roman" w:cs="Times New Roman"/>
          <w:sz w:val="24"/>
          <w:szCs w:val="24"/>
        </w:rPr>
        <w:t xml:space="preserve"> документооборот;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заявление и приложенные к нему документы после регистрации передаются в </w:t>
      </w:r>
      <w:r>
        <w:rPr>
          <w:rFonts w:ascii="Times New Roman" w:hAnsi="Times New Roman" w:cs="Times New Roman"/>
          <w:sz w:val="24"/>
          <w:szCs w:val="24"/>
        </w:rPr>
        <w:t>специалисту Сектора</w:t>
      </w:r>
      <w:r w:rsidRPr="008220B4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8220B4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Время приема документов составляет не более 15 минут.</w:t>
      </w:r>
    </w:p>
    <w:p w:rsidR="004F03F2" w:rsidRPr="008220B4" w:rsidRDefault="004F03F2" w:rsidP="007E4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4.3.5. Результатом исполнения административной процедуры является прием, регистрация </w:t>
      </w:r>
      <w:r w:rsidRPr="008220B4">
        <w:rPr>
          <w:rFonts w:ascii="Times New Roman" w:hAnsi="Times New Roman" w:cs="Times New Roman"/>
          <w:sz w:val="24"/>
          <w:szCs w:val="24"/>
        </w:rPr>
        <w:lastRenderedPageBreak/>
        <w:t>заявления и документов, и передача заявления и документов в отдел, ответственный да предоставление муниципальной услуги.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2 дня.</w:t>
      </w:r>
    </w:p>
    <w:p w:rsidR="004F03F2" w:rsidRPr="00421899" w:rsidRDefault="004F03F2" w:rsidP="000875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899">
        <w:rPr>
          <w:rFonts w:ascii="Times New Roman" w:hAnsi="Times New Roman" w:cs="Times New Roman"/>
          <w:b/>
          <w:bCs/>
          <w:sz w:val="24"/>
          <w:szCs w:val="24"/>
        </w:rPr>
        <w:t>4.4.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данной административной процедуры является получение специалистом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Pr="008220B4">
        <w:rPr>
          <w:rFonts w:ascii="Times New Roman" w:hAnsi="Times New Roman" w:cs="Times New Roman"/>
          <w:sz w:val="24"/>
          <w:szCs w:val="24"/>
        </w:rPr>
        <w:t>а, ответственным за предоставление муниципальной услуги, зарегистрированного заявления и документов.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данной административной процедуры является специалист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Pr="008220B4">
        <w:rPr>
          <w:rFonts w:ascii="Times New Roman" w:hAnsi="Times New Roman" w:cs="Times New Roman"/>
          <w:sz w:val="24"/>
          <w:szCs w:val="24"/>
        </w:rPr>
        <w:t>а, ответственный за предоставление услуги.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При получении заявления и документов специалист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Pr="008220B4">
        <w:rPr>
          <w:rFonts w:ascii="Times New Roman" w:hAnsi="Times New Roman" w:cs="Times New Roman"/>
          <w:sz w:val="24"/>
          <w:szCs w:val="24"/>
        </w:rPr>
        <w:t>а, ответственн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220B4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выполняет следующие действия: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8220B4">
          <w:rPr>
            <w:rFonts w:ascii="Times New Roman" w:hAnsi="Times New Roman" w:cs="Times New Roman"/>
            <w:sz w:val="24"/>
            <w:szCs w:val="24"/>
          </w:rPr>
          <w:t>подпунктом 2.6.1 пункта 2.6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при наличии оснований, предусмотренных </w:t>
      </w:r>
      <w:hyperlink w:anchor="Par193" w:history="1">
        <w:r w:rsidRPr="008220B4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8220B4">
        <w:rPr>
          <w:rFonts w:ascii="Times New Roman" w:hAnsi="Times New Roman" w:cs="Times New Roman"/>
          <w:sz w:val="24"/>
          <w:szCs w:val="24"/>
        </w:rPr>
        <w:t>2 административного Регламента, подготавливает и направляет на подписание мотивированный отказ в предоставлении муниципальной услуги.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При отсутствии оснований, предусмотренных </w:t>
      </w:r>
      <w:hyperlink w:anchor="Par193" w:history="1">
        <w:r w:rsidRPr="008220B4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8220B4">
        <w:rPr>
          <w:rFonts w:ascii="Times New Roman" w:hAnsi="Times New Roman" w:cs="Times New Roman"/>
          <w:sz w:val="24"/>
          <w:szCs w:val="24"/>
        </w:rPr>
        <w:t>2 административного Регламента,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25 дней.</w:t>
      </w:r>
    </w:p>
    <w:p w:rsidR="004F03F2" w:rsidRPr="00421899" w:rsidRDefault="004F03F2" w:rsidP="000875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899">
        <w:rPr>
          <w:rFonts w:ascii="Times New Roman" w:hAnsi="Times New Roman" w:cs="Times New Roman"/>
          <w:b/>
          <w:bCs/>
          <w:sz w:val="24"/>
          <w:szCs w:val="24"/>
        </w:rPr>
        <w:t>4.5.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4"/>
          <w:szCs w:val="24"/>
        </w:rPr>
        <w:t xml:space="preserve">специалисту Сектора, ответственному за документооборот, </w:t>
      </w:r>
      <w:r w:rsidRPr="008220B4">
        <w:rPr>
          <w:rFonts w:ascii="Times New Roman" w:hAnsi="Times New Roman" w:cs="Times New Roman"/>
          <w:sz w:val="24"/>
          <w:szCs w:val="24"/>
        </w:rPr>
        <w:t xml:space="preserve"> подписанного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8220B4">
        <w:rPr>
          <w:rFonts w:ascii="Times New Roman" w:hAnsi="Times New Roman" w:cs="Times New Roman"/>
          <w:sz w:val="24"/>
          <w:szCs w:val="24"/>
        </w:rPr>
        <w:t xml:space="preserve"> согласия на передачу жилого помещения, предоставленного по договору социального найма в поднаем, либо поступление </w:t>
      </w:r>
      <w:r>
        <w:rPr>
          <w:rFonts w:ascii="Times New Roman" w:hAnsi="Times New Roman" w:cs="Times New Roman"/>
          <w:sz w:val="24"/>
          <w:szCs w:val="24"/>
        </w:rPr>
        <w:t>специалисту Сектора, ответственному за документооборот,</w:t>
      </w:r>
      <w:r w:rsidRPr="008220B4">
        <w:rPr>
          <w:rFonts w:ascii="Times New Roman" w:hAnsi="Times New Roman" w:cs="Times New Roman"/>
          <w:sz w:val="24"/>
          <w:szCs w:val="24"/>
        </w:rPr>
        <w:t xml:space="preserve"> подписанного мотивированного отказа в предоставлении муниципальной услуги.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данной административной процедуры является специалист </w:t>
      </w:r>
      <w:r>
        <w:rPr>
          <w:rFonts w:ascii="Times New Roman" w:hAnsi="Times New Roman" w:cs="Times New Roman"/>
          <w:sz w:val="24"/>
          <w:szCs w:val="24"/>
        </w:rPr>
        <w:t>Сектора,</w:t>
      </w:r>
      <w:r w:rsidRPr="008220B4">
        <w:rPr>
          <w:rFonts w:ascii="Times New Roman" w:hAnsi="Times New Roman" w:cs="Times New Roman"/>
          <w:sz w:val="24"/>
          <w:szCs w:val="24"/>
        </w:rPr>
        <w:t xml:space="preserve"> ответственный за выдачу документов, отдел контроля и документооборота Управления.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220B4">
        <w:rPr>
          <w:rFonts w:ascii="Times New Roman" w:hAnsi="Times New Roman" w:cs="Times New Roman"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20B4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выдает согласие на передачу жилого помещения, предоставленного по договору социального найма в поднаем заявителю.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Срок выполнения данного административного действия - не более 3 дней.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bookmarkStart w:id="6" w:name="Par368"/>
      <w:bookmarkEnd w:id="6"/>
      <w:r w:rsidRPr="008220B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V</w:t>
      </w:r>
      <w:r w:rsidRPr="008220B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. Формы контроля за предоставлением </w:t>
      </w:r>
      <w:r w:rsidRPr="008220B4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3F2" w:rsidRPr="008220B4" w:rsidRDefault="004F03F2" w:rsidP="0008758C">
      <w:pPr>
        <w:pStyle w:val="ConsPlusNormal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5.1.</w:t>
      </w: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  <w:t xml:space="preserve">Контроль за надлежащим исполнением настоящего административного </w:t>
      </w: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lastRenderedPageBreak/>
        <w:t>регламента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осуществляет глава </w:t>
      </w:r>
      <w:r>
        <w:rPr>
          <w:rFonts w:ascii="Times New Roman" w:hAnsi="Times New Roman" w:cs="Times New Roman"/>
          <w:spacing w:val="-7"/>
          <w:sz w:val="24"/>
          <w:szCs w:val="24"/>
        </w:rPr>
        <w:t>Администрации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, заместитель главы </w:t>
      </w:r>
      <w:r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>дминистрации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курирующий деятельность ответственного </w:t>
      </w:r>
      <w:r>
        <w:rPr>
          <w:rFonts w:ascii="Times New Roman" w:hAnsi="Times New Roman" w:cs="Times New Roman"/>
          <w:spacing w:val="-7"/>
          <w:sz w:val="24"/>
          <w:szCs w:val="24"/>
        </w:rPr>
        <w:t>Сектора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7"/>
          <w:sz w:val="24"/>
          <w:szCs w:val="24"/>
        </w:rPr>
        <w:t>заведующий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ответственного </w:t>
      </w:r>
      <w:r>
        <w:rPr>
          <w:rFonts w:ascii="Times New Roman" w:hAnsi="Times New Roman" w:cs="Times New Roman"/>
          <w:spacing w:val="-7"/>
          <w:sz w:val="24"/>
          <w:szCs w:val="24"/>
        </w:rPr>
        <w:t>Сектора Администрации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4F03F2" w:rsidRPr="008220B4" w:rsidRDefault="004F03F2" w:rsidP="0008758C">
      <w:pPr>
        <w:pStyle w:val="ConsPlusNormal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5.2.</w:t>
      </w: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  <w:t>Текущий контроль за совершением действий и принятием решений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при предоставлении </w:t>
      </w:r>
      <w:r w:rsidRPr="008220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осуществляется главой </w:t>
      </w:r>
      <w:r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дминистрации, заместителем главы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Администрации, 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курирующего деятельность </w:t>
      </w:r>
      <w:r>
        <w:rPr>
          <w:rFonts w:ascii="Times New Roman" w:hAnsi="Times New Roman" w:cs="Times New Roman"/>
          <w:spacing w:val="-7"/>
          <w:sz w:val="24"/>
          <w:szCs w:val="24"/>
        </w:rPr>
        <w:t>Сектора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7"/>
          <w:sz w:val="24"/>
          <w:szCs w:val="24"/>
        </w:rPr>
        <w:t>заведующим Сектора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>, в виде:</w:t>
      </w:r>
    </w:p>
    <w:p w:rsidR="004F03F2" w:rsidRPr="008220B4" w:rsidRDefault="004F03F2" w:rsidP="007E4280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8220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4F03F2" w:rsidRPr="008220B4" w:rsidRDefault="004F03F2" w:rsidP="007E4280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220B4">
        <w:rPr>
          <w:rFonts w:ascii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4F03F2" w:rsidRPr="008220B4" w:rsidRDefault="004F03F2" w:rsidP="007E428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220B4">
        <w:rPr>
          <w:rFonts w:ascii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4F03F2" w:rsidRPr="008220B4" w:rsidRDefault="004F03F2" w:rsidP="007E428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220B4">
        <w:rPr>
          <w:rFonts w:ascii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4F03F2" w:rsidRPr="008220B4" w:rsidRDefault="004F03F2" w:rsidP="007E428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8220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4F03F2" w:rsidRPr="008220B4" w:rsidRDefault="004F03F2" w:rsidP="007E428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8220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4F03F2" w:rsidRPr="008220B4" w:rsidRDefault="004F03F2" w:rsidP="007E428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5.3.</w:t>
      </w: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  <w:t>Текущий контроль за регистрацией входящей и исходящей корреспонденции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(заявлений о предоставлении </w:t>
      </w:r>
      <w:r w:rsidRPr="008220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8220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</w:t>
      </w:r>
      <w:r>
        <w:rPr>
          <w:rFonts w:ascii="Times New Roman" w:hAnsi="Times New Roman" w:cs="Times New Roman"/>
          <w:spacing w:val="-7"/>
          <w:sz w:val="24"/>
          <w:szCs w:val="24"/>
        </w:rPr>
        <w:t>просов) А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дминистрации осуществляет </w:t>
      </w:r>
      <w:r>
        <w:rPr>
          <w:rFonts w:ascii="Times New Roman" w:hAnsi="Times New Roman" w:cs="Times New Roman"/>
          <w:spacing w:val="-7"/>
          <w:sz w:val="24"/>
          <w:szCs w:val="24"/>
        </w:rPr>
        <w:t>заведующий ответственного Сектора Администрации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4F03F2" w:rsidRPr="008220B4" w:rsidRDefault="004F03F2" w:rsidP="007E428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5.4.</w:t>
      </w: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  <w:t>Для текущего контроля используются сведения,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4F03F2" w:rsidRPr="008220B4" w:rsidRDefault="004F03F2" w:rsidP="007E428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5.5.</w:t>
      </w: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  <w:t>О случаях и причинах нарушения сроков и содержания административных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процедур ответственные за их осуществление специалисты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Администрации 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>немедленно информируют своих непосредственных руководителей, а также принимают срочные меры по устранению нарушений.</w:t>
      </w:r>
    </w:p>
    <w:p w:rsidR="004F03F2" w:rsidRPr="008220B4" w:rsidRDefault="004F03F2" w:rsidP="007E428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8220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4F03F2" w:rsidRPr="008220B4" w:rsidRDefault="004F03F2" w:rsidP="007E428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5.6.</w:t>
      </w: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  <w:t>В случае выявления по результатам осуществления текущего контроля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4F03F2" w:rsidRPr="008220B4" w:rsidRDefault="004F03F2" w:rsidP="0008758C">
      <w:pPr>
        <w:pStyle w:val="ConsPlusNormal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5.7.</w:t>
      </w: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  <w:t>Ответственность должностного лица, ответственного за соблюдение требований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настоящего Административного регламента по каждой административной процедуре или действие (бездействие) при исполнении </w:t>
      </w:r>
      <w:r w:rsidRPr="008220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, закрепляется в должностном регламенте (или должностной инструкции) </w:t>
      </w:r>
      <w:r>
        <w:rPr>
          <w:rFonts w:ascii="Times New Roman" w:hAnsi="Times New Roman" w:cs="Times New Roman"/>
          <w:spacing w:val="-7"/>
          <w:sz w:val="24"/>
          <w:szCs w:val="24"/>
        </w:rPr>
        <w:t>специалиста Администрации.</w:t>
      </w:r>
    </w:p>
    <w:p w:rsidR="004F03F2" w:rsidRPr="008220B4" w:rsidRDefault="004F03F2" w:rsidP="0008758C">
      <w:pPr>
        <w:pStyle w:val="ConsPlusNormal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5.8. Текущий контроль соблюдения специалистами МФЦ последовательности действий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>, определенных административными процедурами осуществляется директорами МФЦ.</w:t>
      </w:r>
    </w:p>
    <w:p w:rsidR="004F03F2" w:rsidRPr="008220B4" w:rsidRDefault="004F03F2" w:rsidP="0008758C">
      <w:pPr>
        <w:pStyle w:val="ConsPlusNormal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5.9. Контроль соблюдения требований настоящего Административного регламента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F03F2" w:rsidRPr="008220B4" w:rsidRDefault="004F03F2" w:rsidP="007E4280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4F03F2" w:rsidRPr="008220B4" w:rsidRDefault="004F03F2" w:rsidP="007E42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VI</w:t>
      </w:r>
      <w:r w:rsidRPr="008220B4">
        <w:rPr>
          <w:rFonts w:ascii="Times New Roman" w:hAnsi="Times New Roman" w:cs="Times New Roman"/>
          <w:b/>
          <w:bCs/>
          <w:spacing w:val="-7"/>
          <w:sz w:val="24"/>
          <w:szCs w:val="24"/>
        </w:rPr>
        <w:t>. Досудебный (внесудебный) порядок обжалования</w:t>
      </w:r>
    </w:p>
    <w:p w:rsidR="004F03F2" w:rsidRPr="008220B4" w:rsidRDefault="004F03F2" w:rsidP="007E42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8220B4">
        <w:rPr>
          <w:rFonts w:ascii="Times New Roman" w:hAnsi="Times New Roman" w:cs="Times New Roman"/>
          <w:b/>
          <w:bCs/>
          <w:sz w:val="24"/>
          <w:szCs w:val="24"/>
        </w:rPr>
        <w:t>муниципальную</w:t>
      </w:r>
      <w:r w:rsidRPr="008220B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4F03F2" w:rsidRPr="008220B4" w:rsidRDefault="004F03F2" w:rsidP="007E4280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2863FD" w:rsidRPr="009B004D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2863FD" w:rsidRPr="00DC77E7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Pr="00DC77E7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3FD">
        <w:rPr>
          <w:rFonts w:ascii="Times New Roman" w:hAnsi="Times New Roman" w:cs="Times New Roman"/>
          <w:sz w:val="28"/>
          <w:szCs w:val="28"/>
        </w:rPr>
        <w:t>в том числе следующие случаи:</w:t>
      </w:r>
    </w:p>
    <w:p w:rsidR="002863FD" w:rsidRPr="009B004D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9B004D">
        <w:rPr>
          <w:rFonts w:ascii="Times New Roman" w:hAnsi="Times New Roman" w:cs="Times New Roman"/>
          <w:sz w:val="28"/>
          <w:szCs w:val="28"/>
        </w:rPr>
        <w:t>№ 210-ФЗ;</w:t>
      </w:r>
    </w:p>
    <w:p w:rsidR="002863FD" w:rsidRPr="009B004D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2863FD" w:rsidRPr="009B004D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3) </w:t>
      </w:r>
      <w:r w:rsidRPr="00DC77E7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Pr="009B004D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2863FD" w:rsidRPr="009B004D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2863FD" w:rsidRPr="009B004D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2863FD" w:rsidRPr="009B004D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2863FD" w:rsidRPr="009B004D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7) </w:t>
      </w:r>
      <w:r w:rsidRPr="00DC77E7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</w:t>
      </w:r>
      <w:r w:rsidRPr="00DC77E7">
        <w:rPr>
          <w:rFonts w:ascii="Times New Roman" w:hAnsi="Times New Roman" w:cs="Times New Roman"/>
          <w:sz w:val="28"/>
          <w:szCs w:val="28"/>
        </w:rPr>
        <w:lastRenderedPageBreak/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9B004D">
        <w:rPr>
          <w:rFonts w:ascii="Times New Roman" w:hAnsi="Times New Roman" w:cs="Times New Roman"/>
          <w:sz w:val="28"/>
          <w:szCs w:val="28"/>
        </w:rPr>
        <w:t>или муниципальных услуг в полном объеме в порядке, определенном частью 1.3 статьи 16 Федерального закона № 210-ФЗ;</w:t>
      </w:r>
    </w:p>
    <w:p w:rsidR="002863FD" w:rsidRPr="009B004D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004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863FD" w:rsidRPr="009B004D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004D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2863FD" w:rsidRPr="00DC77E7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2863FD" w:rsidRPr="00DC77E7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</w:t>
      </w:r>
      <w:r>
        <w:rPr>
          <w:rFonts w:ascii="Times New Roman" w:hAnsi="Times New Roman" w:cs="Times New Roman"/>
          <w:sz w:val="28"/>
          <w:szCs w:val="28"/>
        </w:rPr>
        <w:br/>
      </w:r>
      <w:r w:rsidRPr="00DC77E7">
        <w:rPr>
          <w:rFonts w:ascii="Times New Roman" w:hAnsi="Times New Roman" w:cs="Times New Roman"/>
          <w:sz w:val="28"/>
          <w:szCs w:val="28"/>
        </w:rPr>
        <w:t xml:space="preserve">в электронной форме в орган, предоставляющий муниципальную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). </w:t>
      </w:r>
      <w:r w:rsidRPr="00AB53F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</w:t>
      </w:r>
      <w:r w:rsidRPr="00DC77E7">
        <w:rPr>
          <w:rFonts w:ascii="Times New Roman" w:hAnsi="Times New Roman" w:cs="Times New Roman"/>
          <w:sz w:val="28"/>
          <w:szCs w:val="28"/>
        </w:rPr>
        <w:t>.</w:t>
      </w:r>
    </w:p>
    <w:p w:rsidR="002863FD" w:rsidRPr="00DC77E7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2863FD" w:rsidRPr="009B004D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9B004D">
          <w:rPr>
            <w:rFonts w:ascii="Times New Roman" w:hAnsi="Times New Roman" w:cs="Times New Roman"/>
            <w:sz w:val="28"/>
            <w:szCs w:val="28"/>
          </w:rPr>
          <w:t>ч. 5 ст. 11.2</w:t>
        </w:r>
      </w:hyperlink>
      <w:r w:rsidRPr="009B004D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2863FD" w:rsidRPr="009B004D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2863FD" w:rsidRPr="00DC77E7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:rsidR="002863FD" w:rsidRPr="00DC77E7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C77E7">
        <w:rPr>
          <w:rFonts w:ascii="Times New Roman" w:hAnsi="Times New Roman" w:cs="Times New Roman"/>
          <w:sz w:val="28"/>
          <w:szCs w:val="28"/>
        </w:rPr>
        <w:t xml:space="preserve">при наличии), сведения о месте жительства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77E7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77E7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63FD" w:rsidRPr="00DC77E7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2863FD" w:rsidRPr="00DC77E7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2863FD" w:rsidRPr="009B004D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9B004D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9B004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</w:t>
      </w:r>
      <w:r w:rsidRPr="009B004D">
        <w:rPr>
          <w:rFonts w:ascii="Times New Roman" w:hAnsi="Times New Roman" w:cs="Times New Roman"/>
          <w:sz w:val="28"/>
          <w:szCs w:val="28"/>
        </w:rPr>
        <w:lastRenderedPageBreak/>
        <w:t>охраняемую тайну.</w:t>
      </w:r>
    </w:p>
    <w:p w:rsidR="002863FD" w:rsidRPr="00DC77E7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муниципальную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</w:t>
      </w:r>
      <w:r w:rsidRPr="00AB53FD">
        <w:rPr>
          <w:rFonts w:ascii="Times New Roman" w:hAnsi="Times New Roman" w:cs="Times New Roman"/>
          <w:sz w:val="28"/>
          <w:szCs w:val="28"/>
        </w:rPr>
        <w:t>либо вышестоящий орган (при его наличии)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77E7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C77E7">
        <w:rPr>
          <w:rFonts w:ascii="Times New Roman" w:hAnsi="Times New Roman" w:cs="Times New Roman"/>
          <w:sz w:val="28"/>
          <w:szCs w:val="28"/>
        </w:rPr>
        <w:t xml:space="preserve">со дня ее регистрации, а в случае обжалования отказа органа, предоставляющего муниципальную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</w:t>
      </w:r>
      <w:r>
        <w:rPr>
          <w:rFonts w:ascii="Times New Roman" w:hAnsi="Times New Roman" w:cs="Times New Roman"/>
          <w:sz w:val="28"/>
          <w:szCs w:val="28"/>
        </w:rPr>
        <w:br/>
      </w:r>
      <w:r w:rsidRPr="00DC77E7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или в случае обжалования нарушения установлен</w:t>
      </w:r>
      <w:r>
        <w:rPr>
          <w:rFonts w:ascii="Times New Roman" w:hAnsi="Times New Roman" w:cs="Times New Roman"/>
          <w:sz w:val="28"/>
          <w:szCs w:val="28"/>
        </w:rPr>
        <w:t>ного срока таких исправлений – в</w:t>
      </w:r>
      <w:r w:rsidRPr="00DC77E7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</w:t>
      </w:r>
    </w:p>
    <w:p w:rsidR="002863FD" w:rsidRPr="009B004D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863FD" w:rsidRPr="009B004D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2863FD" w:rsidRPr="009B004D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2863FD" w:rsidRPr="009B004D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63FD" w:rsidRPr="009B004D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863FD" w:rsidRPr="009B004D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863FD" w:rsidRPr="009B004D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863FD" w:rsidRDefault="002863FD" w:rsidP="002863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</w:pPr>
    </w:p>
    <w:p w:rsidR="002863FD" w:rsidRPr="00AB53FD" w:rsidRDefault="002863FD" w:rsidP="002863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tab/>
      </w:r>
      <w:r w:rsidRPr="00AB53FD">
        <w:rPr>
          <w:rFonts w:ascii="Times New Roman" w:hAnsi="Times New Roman" w:cs="Times New Roman"/>
          <w:sz w:val="28"/>
          <w:szCs w:val="28"/>
        </w:rPr>
        <w:t xml:space="preserve">6. Особенности выполнения административных процедур </w:t>
      </w:r>
      <w:r w:rsidRPr="00AB53FD">
        <w:rPr>
          <w:rFonts w:ascii="Times New Roman" w:hAnsi="Times New Roman" w:cs="Times New Roman"/>
          <w:sz w:val="28"/>
          <w:szCs w:val="28"/>
        </w:rPr>
        <w:br/>
        <w:t>в многофункциональных центрах.</w:t>
      </w:r>
    </w:p>
    <w:p w:rsidR="002863FD" w:rsidRPr="00AB53FD" w:rsidRDefault="002863FD" w:rsidP="002863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2863FD" w:rsidRPr="00AB53FD" w:rsidRDefault="002863FD" w:rsidP="002863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6.1. Предоставление муниципальной услуги посредством МФЦ осуществляется в подразделениях ГБУ ЛО «МФЦ» при наличии вступившего </w:t>
      </w:r>
      <w:r w:rsidRPr="00AB53FD">
        <w:rPr>
          <w:rFonts w:ascii="Times New Roman" w:hAnsi="Times New Roman" w:cs="Times New Roman"/>
          <w:sz w:val="28"/>
          <w:szCs w:val="28"/>
        </w:rPr>
        <w:br/>
        <w:t xml:space="preserve">в силу соглашения о взаимодействии между ГБУ ЛО «МФЦ» и Администрацией. Предоставление муниципальной услуги в иных МФЦ осуществляется </w:t>
      </w:r>
      <w:r w:rsidRPr="00AB53FD">
        <w:rPr>
          <w:rFonts w:ascii="Times New Roman" w:hAnsi="Times New Roman" w:cs="Times New Roman"/>
          <w:sz w:val="28"/>
          <w:szCs w:val="28"/>
        </w:rPr>
        <w:br/>
      </w:r>
      <w:r w:rsidRPr="00AB53FD">
        <w:rPr>
          <w:rFonts w:ascii="Times New Roman" w:hAnsi="Times New Roman" w:cs="Times New Roman"/>
          <w:sz w:val="28"/>
          <w:szCs w:val="28"/>
        </w:rPr>
        <w:lastRenderedPageBreak/>
        <w:t>при наличии вступившего в силу соглашения о взаимодействии между ГБУ ЛО «МФЦ» и иным МФЦ.</w:t>
      </w:r>
    </w:p>
    <w:p w:rsidR="002863FD" w:rsidRPr="00AB53FD" w:rsidRDefault="002863FD" w:rsidP="002863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</w:t>
      </w:r>
      <w:r w:rsidRPr="00AB53FD">
        <w:rPr>
          <w:rFonts w:ascii="Times New Roman" w:hAnsi="Times New Roman" w:cs="Times New Roman"/>
          <w:sz w:val="28"/>
          <w:szCs w:val="28"/>
        </w:rPr>
        <w:br/>
        <w:t>для получения муниципальной услуги, выполняет следующие действия:</w:t>
      </w:r>
    </w:p>
    <w:p w:rsidR="002863FD" w:rsidRPr="00AB53FD" w:rsidRDefault="002863FD" w:rsidP="002863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FD">
        <w:rPr>
          <w:rFonts w:ascii="Times New Roman" w:hAnsi="Times New Roman" w:cs="Times New Roman"/>
          <w:sz w:val="28"/>
          <w:szCs w:val="28"/>
        </w:rPr>
        <w:t xml:space="preserve"> в случае обращения физического лица; </w:t>
      </w:r>
    </w:p>
    <w:p w:rsidR="002863FD" w:rsidRPr="00AB53FD" w:rsidRDefault="002863FD" w:rsidP="002863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удостоверяет личность и полномочия представителя юридического лица </w:t>
      </w:r>
      <w:r w:rsidRPr="00AB53FD">
        <w:rPr>
          <w:rFonts w:ascii="Times New Roman" w:hAnsi="Times New Roman" w:cs="Times New Roman"/>
          <w:sz w:val="28"/>
          <w:szCs w:val="28"/>
        </w:rPr>
        <w:br/>
        <w:t xml:space="preserve">или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FD">
        <w:rPr>
          <w:rFonts w:ascii="Times New Roman" w:hAnsi="Times New Roman" w:cs="Times New Roman"/>
          <w:sz w:val="28"/>
          <w:szCs w:val="28"/>
        </w:rPr>
        <w:t xml:space="preserve"> в случае обращения юридического лица или индивидуального предпринимателя;</w:t>
      </w:r>
    </w:p>
    <w:p w:rsidR="002863FD" w:rsidRPr="00AB53FD" w:rsidRDefault="002863FD" w:rsidP="002863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2863FD" w:rsidRPr="00AB53FD" w:rsidRDefault="002863FD" w:rsidP="002863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2863FD" w:rsidRPr="00AB53FD" w:rsidRDefault="002863FD" w:rsidP="002863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2863FD" w:rsidRPr="00AB53FD" w:rsidRDefault="002863FD" w:rsidP="002863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863FD" w:rsidRPr="00AB53FD" w:rsidRDefault="002863FD" w:rsidP="00286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е) заверяет каждый документ дела своей электронной подписью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FD">
        <w:rPr>
          <w:rFonts w:ascii="Times New Roman" w:hAnsi="Times New Roman" w:cs="Times New Roman"/>
          <w:sz w:val="28"/>
          <w:szCs w:val="28"/>
        </w:rPr>
        <w:t xml:space="preserve"> ЭП);</w:t>
      </w:r>
    </w:p>
    <w:p w:rsidR="002863FD" w:rsidRPr="00AB53FD" w:rsidRDefault="002863FD" w:rsidP="00286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ж) направляет копии документов и реестр документов в комитет:</w:t>
      </w:r>
    </w:p>
    <w:p w:rsidR="002863FD" w:rsidRPr="00AB53FD" w:rsidRDefault="002863FD" w:rsidP="00286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2863FD" w:rsidRPr="00AB53FD" w:rsidRDefault="002863FD" w:rsidP="00286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- на бумажных носителях (в случае необходимости обязательного представления оригиналов документов)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FD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863FD" w:rsidRPr="00AB53FD" w:rsidRDefault="002863FD" w:rsidP="00286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2863FD" w:rsidRPr="00AB53FD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2863FD" w:rsidRPr="00AB53FD" w:rsidRDefault="002863FD" w:rsidP="002863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- в электронном виде в течение 1 рабочего дня со дня принятия решения </w:t>
      </w:r>
      <w:r w:rsidRPr="00AB53FD">
        <w:rPr>
          <w:rFonts w:ascii="Times New Roman" w:hAnsi="Times New Roman" w:cs="Times New Roman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2863FD" w:rsidRPr="00AB53FD" w:rsidRDefault="002863FD" w:rsidP="002863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- на бумажном носителе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3FD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2863FD" w:rsidRPr="00AB53FD" w:rsidRDefault="002863FD" w:rsidP="00286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FD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</w:t>
      </w:r>
      <w:r w:rsidRPr="00AB53FD">
        <w:rPr>
          <w:rFonts w:ascii="Times New Roman" w:hAnsi="Times New Roman" w:cs="Times New Roman"/>
          <w:sz w:val="28"/>
          <w:szCs w:val="28"/>
        </w:rPr>
        <w:br/>
        <w:t xml:space="preserve">от Администрации по результатам рассмотрения представленных заявителем документов, не позднее двух дней с даты их получения от Администрации </w:t>
      </w:r>
      <w:r w:rsidRPr="00AB53FD">
        <w:rPr>
          <w:rFonts w:ascii="Times New Roman" w:hAnsi="Times New Roman" w:cs="Times New Roman"/>
          <w:sz w:val="28"/>
          <w:szCs w:val="28"/>
        </w:rPr>
        <w:lastRenderedPageBreak/>
        <w:t xml:space="preserve">сообщает заявителю о принятом решении по телефону (с записью даты и времени телефонного звонка или посредством смс-информирования), а также </w:t>
      </w:r>
      <w:r w:rsidRPr="00AB53FD">
        <w:rPr>
          <w:rFonts w:ascii="Times New Roman" w:hAnsi="Times New Roman" w:cs="Times New Roman"/>
          <w:sz w:val="28"/>
          <w:szCs w:val="28"/>
        </w:rPr>
        <w:br/>
        <w:t>о возможности получения документов в МФЦ.</w:t>
      </w:r>
    </w:p>
    <w:p w:rsidR="002863FD" w:rsidRDefault="002863FD" w:rsidP="002863FD">
      <w:pPr>
        <w:pStyle w:val="ConsPlusNormal"/>
        <w:tabs>
          <w:tab w:val="left" w:pos="840"/>
        </w:tabs>
        <w:ind w:firstLine="567"/>
        <w:jc w:val="both"/>
        <w:outlineLvl w:val="1"/>
      </w:pPr>
      <w:bookmarkStart w:id="7" w:name="P588"/>
      <w:bookmarkEnd w:id="7"/>
      <w:r w:rsidRPr="00AB53FD">
        <w:rPr>
          <w:rFonts w:ascii="Times New Roman" w:hAnsi="Times New Roman" w:cs="Times New Roman"/>
          <w:sz w:val="28"/>
          <w:szCs w:val="28"/>
        </w:rPr>
        <w:t>6.4.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</w:p>
    <w:p w:rsidR="002863FD" w:rsidRDefault="002863FD" w:rsidP="002863FD">
      <w:pPr>
        <w:pStyle w:val="ConsPlusNormal"/>
        <w:jc w:val="right"/>
        <w:outlineLvl w:val="1"/>
      </w:pPr>
    </w:p>
    <w:p w:rsidR="002863FD" w:rsidRDefault="002863FD" w:rsidP="002863FD">
      <w:pPr>
        <w:pStyle w:val="ConsPlusNormal"/>
        <w:jc w:val="right"/>
        <w:outlineLvl w:val="1"/>
      </w:pPr>
    </w:p>
    <w:p w:rsidR="002863FD" w:rsidRDefault="002863FD" w:rsidP="002863FD">
      <w:pPr>
        <w:pStyle w:val="ConsPlusNormal"/>
        <w:ind w:firstLine="0"/>
        <w:jc w:val="both"/>
        <w:outlineLvl w:val="1"/>
        <w:sectPr w:rsidR="002863FD" w:rsidSect="002863FD">
          <w:headerReference w:type="default" r:id="rId16"/>
          <w:type w:val="continuous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2863FD" w:rsidRPr="0017395A" w:rsidRDefault="002863FD" w:rsidP="002863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03F2" w:rsidRPr="0008758C" w:rsidRDefault="004F03F2" w:rsidP="0008758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>Приложения к административному регламенту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F2" w:rsidRPr="009B610C" w:rsidRDefault="004F03F2" w:rsidP="007E42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610C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eastAsia="ru-RU"/>
        </w:rPr>
        <w:t>1</w:t>
      </w:r>
    </w:p>
    <w:p w:rsidR="004F03F2" w:rsidRPr="003C2DC6" w:rsidRDefault="004F03F2" w:rsidP="007E4280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  <w:r w:rsidRPr="003C2DC6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по </w:t>
      </w:r>
      <w:r w:rsidRPr="003C2DC6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>авлению муниципальной услуги «</w:t>
      </w:r>
      <w:r w:rsidRPr="007E4280">
        <w:rPr>
          <w:rFonts w:ascii="Times New Roman" w:hAnsi="Times New Roman" w:cs="Times New Roman"/>
        </w:rPr>
        <w:t>Оформление согласия на передачу в поднаем жилого помещения, предоставленного по договору социального найма</w:t>
      </w:r>
      <w:r>
        <w:rPr>
          <w:rFonts w:ascii="Times New Roman" w:hAnsi="Times New Roman" w:cs="Times New Roman"/>
        </w:rPr>
        <w:t xml:space="preserve"> Администрацией Доможировского сельского поселения Лодейнопольского муниципального района Ленинградской области».</w:t>
      </w:r>
    </w:p>
    <w:p w:rsidR="004F03F2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3F2" w:rsidRDefault="004F03F2" w:rsidP="00087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Информация о мест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Pr="008220B4">
        <w:rPr>
          <w:rFonts w:ascii="Times New Roman" w:hAnsi="Times New Roman" w:cs="Times New Roman"/>
          <w:sz w:val="24"/>
          <w:szCs w:val="24"/>
          <w:lang w:eastAsia="ru-RU"/>
        </w:rPr>
        <w:t xml:space="preserve">нахождения и графике работы, справочных телефонах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Администрации.</w:t>
      </w:r>
    </w:p>
    <w:p w:rsidR="004F03F2" w:rsidRDefault="004F03F2" w:rsidP="00087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0B">
        <w:rPr>
          <w:rFonts w:ascii="Times New Roman" w:hAnsi="Times New Roman" w:cs="Times New Roman"/>
          <w:b/>
          <w:bCs/>
          <w:sz w:val="24"/>
          <w:szCs w:val="24"/>
        </w:rPr>
        <w:t>Место нахождения Администрации</w:t>
      </w:r>
      <w:r w:rsidRPr="00D70C0B">
        <w:rPr>
          <w:rFonts w:ascii="Times New Roman" w:hAnsi="Times New Roman" w:cs="Times New Roman"/>
          <w:sz w:val="24"/>
          <w:szCs w:val="24"/>
        </w:rPr>
        <w:t>: Ленинградская область, Лодейнопольский район, дер. Доможирово, пер. Торговый, д.10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3F2" w:rsidRDefault="004F03F2" w:rsidP="007E42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70C0B">
        <w:rPr>
          <w:rFonts w:ascii="Times New Roman" w:hAnsi="Times New Roman" w:cs="Times New Roman"/>
          <w:b/>
          <w:bCs/>
          <w:sz w:val="24"/>
          <w:szCs w:val="24"/>
        </w:rPr>
        <w:t>Справочный телефон (факс) Администрации:</w:t>
      </w:r>
      <w:r w:rsidRPr="00D70C0B">
        <w:rPr>
          <w:rFonts w:ascii="Times New Roman" w:hAnsi="Times New Roman" w:cs="Times New Roman"/>
          <w:sz w:val="24"/>
          <w:szCs w:val="24"/>
        </w:rPr>
        <w:t xml:space="preserve"> 8(813)6455-638, адрес электронной почты</w:t>
      </w:r>
    </w:p>
    <w:p w:rsidR="004F03F2" w:rsidRPr="00D70C0B" w:rsidRDefault="004F03F2" w:rsidP="000875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285D">
        <w:rPr>
          <w:rFonts w:ascii="Times New Roman" w:hAnsi="Times New Roman" w:cs="Times New Roman"/>
          <w:sz w:val="24"/>
          <w:szCs w:val="24"/>
        </w:rPr>
        <w:t xml:space="preserve"> </w:t>
      </w:r>
      <w:r w:rsidRPr="00D70C0B">
        <w:rPr>
          <w:rFonts w:ascii="Times New Roman" w:hAnsi="Times New Roman" w:cs="Times New Roman"/>
          <w:sz w:val="24"/>
          <w:szCs w:val="24"/>
          <w:lang w:val="en-US"/>
        </w:rPr>
        <w:t>(E-mail):</w:t>
      </w:r>
      <w:r w:rsidRPr="00D70C0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work@admvahkara.ru</w:t>
      </w:r>
      <w:r w:rsidRPr="00D70C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03F2" w:rsidRPr="00D70C0B" w:rsidRDefault="004F03F2" w:rsidP="00087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4F03F2" w:rsidRPr="00005D47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2" w:rsidRPr="00005D47" w:rsidRDefault="004F03F2" w:rsidP="0008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4F03F2" w:rsidRPr="00005D4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F03F2" w:rsidRPr="00005D4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с 08.00 до 17.00,</w:t>
            </w:r>
          </w:p>
        </w:tc>
      </w:tr>
      <w:tr w:rsidR="004F03F2" w:rsidRPr="00005D4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4F03F2" w:rsidRPr="00005D4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F2" w:rsidRPr="00005D4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F2" w:rsidRPr="00005D4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с 08.00 до 16.45,</w:t>
            </w:r>
          </w:p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4F03F2" w:rsidRPr="00005D47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сектора по организационной работе Администрации </w:t>
            </w:r>
          </w:p>
        </w:tc>
      </w:tr>
      <w:tr w:rsidR="004F03F2" w:rsidRPr="00005D4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F03F2" w:rsidRPr="00005D4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с 08.00 до 17.00,</w:t>
            </w:r>
          </w:p>
        </w:tc>
      </w:tr>
      <w:tr w:rsidR="004F03F2" w:rsidRPr="00005D4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4F03F2" w:rsidRPr="00005D4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F2" w:rsidRPr="00005D4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F2" w:rsidRPr="00005D4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с 08.00 до 16.45,</w:t>
            </w:r>
          </w:p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4F03F2" w:rsidRDefault="004F03F2" w:rsidP="0008758C">
      <w:pPr>
        <w:rPr>
          <w:rFonts w:ascii="Times New Roman" w:hAnsi="Times New Roman" w:cs="Times New Roman"/>
          <w:sz w:val="24"/>
          <w:szCs w:val="24"/>
        </w:rPr>
      </w:pPr>
      <w:bookmarkStart w:id="8" w:name="Par377"/>
      <w:bookmarkStart w:id="9" w:name="Par422"/>
      <w:bookmarkEnd w:id="8"/>
      <w:bookmarkEnd w:id="9"/>
    </w:p>
    <w:p w:rsidR="004F03F2" w:rsidRPr="0008758C" w:rsidRDefault="004F03F2" w:rsidP="0008758C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610C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</w:p>
    <w:p w:rsidR="004F03F2" w:rsidRPr="003C2DC6" w:rsidRDefault="004F03F2" w:rsidP="007E4280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  <w:r w:rsidRPr="003C2DC6">
        <w:rPr>
          <w:rFonts w:ascii="Times New Roman" w:hAnsi="Times New Roman" w:cs="Times New Roman"/>
        </w:rPr>
        <w:lastRenderedPageBreak/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по </w:t>
      </w:r>
      <w:r w:rsidRPr="003C2DC6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>авлению муниципальной услуги «</w:t>
      </w:r>
      <w:r w:rsidRPr="007E4280">
        <w:rPr>
          <w:rFonts w:ascii="Times New Roman" w:hAnsi="Times New Roman" w:cs="Times New Roman"/>
        </w:rPr>
        <w:t>Оформление согласия на передачу в поднаем жилого помещения, предоставленного по договору социального найма</w:t>
      </w:r>
      <w:r>
        <w:rPr>
          <w:rFonts w:ascii="Times New Roman" w:hAnsi="Times New Roman" w:cs="Times New Roman"/>
        </w:rPr>
        <w:t xml:space="preserve"> Администрацией Доможировского сельского поселения Лодейнопольского муниципального района Ленинградской области».</w:t>
      </w:r>
    </w:p>
    <w:p w:rsidR="004F03F2" w:rsidRPr="008220B4" w:rsidRDefault="004F03F2" w:rsidP="007E4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3F2" w:rsidRPr="008220B4" w:rsidRDefault="004F03F2" w:rsidP="007E4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4F03F2" w:rsidRPr="008220B4" w:rsidRDefault="004F03F2" w:rsidP="007E4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1607"/>
        <w:gridCol w:w="1134"/>
      </w:tblGrid>
      <w:tr w:rsidR="004F03F2" w:rsidRPr="00005D47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4F03F2" w:rsidRPr="00005D47" w:rsidRDefault="004F03F2" w:rsidP="007E4280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F03F2" w:rsidRPr="00005D47" w:rsidRDefault="004F03F2" w:rsidP="007E42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4F03F2" w:rsidRPr="00005D47" w:rsidRDefault="004F03F2" w:rsidP="007E42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4F03F2" w:rsidRPr="00005D47" w:rsidRDefault="004F03F2" w:rsidP="007E42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4F03F2" w:rsidRPr="00005D47" w:rsidRDefault="004F03F2" w:rsidP="007E42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4F03F2" w:rsidRPr="00005D47" w:rsidRDefault="004F03F2" w:rsidP="007E42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3F2" w:rsidRPr="00005D47" w:rsidRDefault="004F03F2" w:rsidP="007E42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4F03F2" w:rsidRPr="00005D47">
        <w:trPr>
          <w:trHeight w:hRule="exact" w:val="1657"/>
        </w:trPr>
        <w:tc>
          <w:tcPr>
            <w:tcW w:w="730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4F03F2" w:rsidRPr="00005D47" w:rsidRDefault="00577067" w:rsidP="007E4280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4F03F2" w:rsidRPr="00005D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456-18-88</w:t>
            </w:r>
          </w:p>
        </w:tc>
      </w:tr>
      <w:tr w:rsidR="004F03F2" w:rsidRPr="00005D47">
        <w:trPr>
          <w:trHeight w:hRule="exact" w:val="1695"/>
        </w:trPr>
        <w:tc>
          <w:tcPr>
            <w:tcW w:w="730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4F03F2" w:rsidRPr="00005D47" w:rsidRDefault="00577067" w:rsidP="007E428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4F03F2" w:rsidRPr="00005D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3F2" w:rsidRPr="00005D47">
        <w:trPr>
          <w:trHeight w:hRule="exact" w:val="1134"/>
        </w:trPr>
        <w:tc>
          <w:tcPr>
            <w:tcW w:w="730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ГБУ </w:t>
            </w: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JIO</w:t>
            </w: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21.00, ежедневно,</w:t>
            </w:r>
          </w:p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4F03F2" w:rsidRPr="00005D47" w:rsidRDefault="00577067" w:rsidP="007E428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4F03F2" w:rsidRPr="00005D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3F2" w:rsidRPr="00005D47">
        <w:trPr>
          <w:trHeight w:hRule="exact" w:val="1991"/>
        </w:trPr>
        <w:tc>
          <w:tcPr>
            <w:tcW w:w="730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21.00, ежедневно,</w:t>
            </w:r>
          </w:p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4F03F2" w:rsidRPr="00005D47" w:rsidRDefault="00577067" w:rsidP="007E42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F03F2" w:rsidRPr="00005D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mfcvolosovo@gmail.</w:t>
              </w:r>
              <w:r w:rsidR="004F03F2" w:rsidRPr="00005D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3F2" w:rsidRPr="00005D47">
        <w:trPr>
          <w:trHeight w:hRule="exact" w:val="1543"/>
        </w:trPr>
        <w:tc>
          <w:tcPr>
            <w:tcW w:w="730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«Выборгский»</w:t>
            </w:r>
          </w:p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188800, Россия, Ленинградская область, г.Выборг, ул. Вокзальная, д.13</w:t>
            </w:r>
          </w:p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21.00, ежедневно,</w:t>
            </w:r>
          </w:p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4F03F2" w:rsidRPr="00005D47" w:rsidRDefault="00577067" w:rsidP="007E42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4F03F2" w:rsidRPr="00005D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4F03F2" w:rsidRPr="00005D47" w:rsidRDefault="004F03F2" w:rsidP="007E42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3F2" w:rsidRPr="00005D47">
        <w:trPr>
          <w:trHeight w:hRule="exact" w:val="1424"/>
        </w:trPr>
        <w:tc>
          <w:tcPr>
            <w:tcW w:w="730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«Тихвинский»</w:t>
            </w:r>
          </w:p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187550, Ленинградская область, г.Тихвин, 1микрорайон, д.2</w:t>
            </w:r>
          </w:p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21.00, ежедневно,</w:t>
            </w:r>
          </w:p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3F2" w:rsidRPr="00005D47">
        <w:trPr>
          <w:trHeight w:hRule="exact" w:val="1424"/>
        </w:trPr>
        <w:tc>
          <w:tcPr>
            <w:tcW w:w="730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02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187700,</w:t>
            </w:r>
          </w:p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21.00, ежедневно,</w:t>
            </w:r>
          </w:p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3F2" w:rsidRPr="00005D47">
        <w:trPr>
          <w:trHeight w:hRule="exact" w:val="3412"/>
        </w:trPr>
        <w:tc>
          <w:tcPr>
            <w:tcW w:w="730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пн-чт – </w:t>
            </w:r>
          </w:p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9.00 до 18.00, </w:t>
            </w:r>
          </w:p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пт. – </w:t>
            </w:r>
          </w:p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17.00, перерыв с</w:t>
            </w:r>
          </w:p>
          <w:p w:rsidR="004F03F2" w:rsidRPr="00005D47" w:rsidRDefault="004F03F2" w:rsidP="007E4280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до 13.48, выходные дни -</w:t>
            </w:r>
          </w:p>
          <w:p w:rsidR="004F03F2" w:rsidRPr="00005D47" w:rsidRDefault="004F03F2" w:rsidP="007E42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сб, вс.</w:t>
            </w:r>
          </w:p>
        </w:tc>
        <w:tc>
          <w:tcPr>
            <w:tcW w:w="1607" w:type="dxa"/>
            <w:shd w:val="clear" w:color="auto" w:fill="FFFFFF"/>
          </w:tcPr>
          <w:p w:rsidR="004F03F2" w:rsidRPr="00005D47" w:rsidRDefault="00577067" w:rsidP="007E4280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4F03F2" w:rsidRPr="00005D47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4F03F2" w:rsidRPr="00005D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4F03F2" w:rsidRPr="00005D47" w:rsidRDefault="004F03F2" w:rsidP="007E4280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577-47-30</w:t>
            </w:r>
          </w:p>
        </w:tc>
      </w:tr>
    </w:tbl>
    <w:p w:rsidR="004F03F2" w:rsidRPr="008220B4" w:rsidRDefault="004F03F2" w:rsidP="007E42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3F2" w:rsidRPr="009B610C" w:rsidRDefault="004F03F2" w:rsidP="007E42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bookmarkStart w:id="10" w:name="Par512"/>
      <w:bookmarkEnd w:id="10"/>
      <w:r w:rsidRPr="009B610C">
        <w:rPr>
          <w:rFonts w:ascii="Times New Roman" w:hAnsi="Times New Roman" w:cs="Times New Roman"/>
          <w:sz w:val="20"/>
          <w:szCs w:val="20"/>
          <w:lang w:eastAsia="ru-RU"/>
        </w:rPr>
        <w:t>ПРИЛОЖЕНИЕ №</w:t>
      </w:r>
      <w:r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4F03F2" w:rsidRPr="003C2DC6" w:rsidRDefault="004F03F2" w:rsidP="007E4280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  <w:r w:rsidRPr="003C2DC6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по </w:t>
      </w:r>
      <w:r w:rsidRPr="003C2DC6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>авлению муниципальной услуги «</w:t>
      </w:r>
      <w:r w:rsidRPr="007E4280">
        <w:rPr>
          <w:rFonts w:ascii="Times New Roman" w:hAnsi="Times New Roman" w:cs="Times New Roman"/>
        </w:rPr>
        <w:t>Оформление согласия на передачу в поднаем жилого помещения, предоставленного по договору социального найма</w:t>
      </w:r>
      <w:r>
        <w:rPr>
          <w:rFonts w:ascii="Times New Roman" w:hAnsi="Times New Roman" w:cs="Times New Roman"/>
        </w:rPr>
        <w:t xml:space="preserve"> Администрацией Доможировского сельского поселения Лодейнопольского муниципального района Ленинградской области».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3F2" w:rsidRPr="005C50BC" w:rsidRDefault="004F03F2" w:rsidP="007E42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>ОБРАЗЕЦ СОГЛАСИЯ</w:t>
      </w:r>
    </w:p>
    <w:p w:rsidR="004F03F2" w:rsidRPr="005C50BC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03F2" w:rsidRPr="005C50BC" w:rsidRDefault="004F03F2" w:rsidP="007E42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523"/>
      <w:bookmarkEnd w:id="11"/>
      <w:r w:rsidRPr="005C50BC">
        <w:rPr>
          <w:rFonts w:ascii="Times New Roman" w:hAnsi="Times New Roman" w:cs="Times New Roman"/>
          <w:sz w:val="24"/>
          <w:szCs w:val="24"/>
        </w:rPr>
        <w:t>Согласие</w:t>
      </w:r>
    </w:p>
    <w:p w:rsidR="004F03F2" w:rsidRPr="005C50BC" w:rsidRDefault="004F03F2" w:rsidP="007E42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>на передачу жилого помещения, предоставленного</w:t>
      </w:r>
    </w:p>
    <w:p w:rsidR="004F03F2" w:rsidRPr="005C50BC" w:rsidRDefault="004F03F2" w:rsidP="007E42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>по договору социального найма, в поднаем</w:t>
      </w:r>
    </w:p>
    <w:p w:rsidR="004F03F2" w:rsidRPr="005C50BC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03F2" w:rsidRPr="005C50BC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 xml:space="preserve">    Дано, гр. _____________________________________________________________</w:t>
      </w:r>
    </w:p>
    <w:p w:rsidR="004F03F2" w:rsidRPr="005C50BC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 xml:space="preserve">                          (Ф.И.О., адрес регистрации)</w:t>
      </w:r>
    </w:p>
    <w:p w:rsidR="004F03F2" w:rsidRPr="005C50BC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>в  том, что  _________________________________________  дает  согласие  на</w:t>
      </w:r>
    </w:p>
    <w:p w:rsidR="004F03F2" w:rsidRPr="005C50BC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>предоставление,   занимаемого  Вами  жилого  помещения,  расположенного  по</w:t>
      </w:r>
    </w:p>
    <w:p w:rsidR="004F03F2" w:rsidRPr="005C50BC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__________________________________________________________________,</w:t>
      </w:r>
    </w:p>
    <w:p w:rsidR="004F03F2" w:rsidRPr="005C50BC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>предоставленного ______________________________________________ по договору</w:t>
      </w:r>
    </w:p>
    <w:p w:rsidR="004F03F2" w:rsidRPr="005C50BC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 xml:space="preserve">                            (Ф.И.О. нанимателя)</w:t>
      </w:r>
    </w:p>
    <w:p w:rsidR="004F03F2" w:rsidRPr="005C50BC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>социального   найма    от "__" __________ _____ года N ______ по   договору</w:t>
      </w:r>
    </w:p>
    <w:p w:rsidR="004F03F2" w:rsidRPr="005C50BC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>поднайма от "__" _________ _____ года N _______ гр. _______________________</w:t>
      </w:r>
    </w:p>
    <w:p w:rsidR="004F03F2" w:rsidRPr="005C50BC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F03F2" w:rsidRPr="005C50BC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 xml:space="preserve">                        (Ф.И.О., адрес регистрации)</w:t>
      </w:r>
    </w:p>
    <w:p w:rsidR="004F03F2" w:rsidRPr="005C50BC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03F2" w:rsidRPr="005C50BC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>исполнитель: Фамилия, инициалы,</w:t>
      </w:r>
    </w:p>
    <w:p w:rsidR="004F03F2" w:rsidRPr="005C50BC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>телефон: 00-00-00</w:t>
      </w:r>
    </w:p>
    <w:p w:rsidR="004F03F2" w:rsidRPr="005C50BC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3F2" w:rsidRPr="005C50BC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3F2" w:rsidRDefault="004F03F2">
      <w:pPr>
        <w:suppressAutoHyphens w:val="0"/>
        <w:rPr>
          <w:rFonts w:ascii="Times New Roman" w:hAnsi="Times New Roman" w:cs="Times New Roman"/>
          <w:sz w:val="20"/>
          <w:szCs w:val="20"/>
          <w:lang w:eastAsia="ru-RU"/>
        </w:rPr>
      </w:pPr>
      <w:bookmarkStart w:id="12" w:name="Par552"/>
      <w:bookmarkEnd w:id="12"/>
      <w:r>
        <w:rPr>
          <w:rFonts w:ascii="Times New Roman" w:hAnsi="Times New Roman" w:cs="Times New Roman"/>
          <w:sz w:val="20"/>
          <w:szCs w:val="20"/>
          <w:lang w:eastAsia="ru-RU"/>
        </w:rPr>
        <w:br w:type="page"/>
      </w:r>
    </w:p>
    <w:p w:rsidR="004F03F2" w:rsidRPr="009B610C" w:rsidRDefault="004F03F2" w:rsidP="007E42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ПРИЛОЖЕНИЕ №4</w:t>
      </w:r>
    </w:p>
    <w:p w:rsidR="004F03F2" w:rsidRPr="003C2DC6" w:rsidRDefault="004F03F2" w:rsidP="007E4280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  <w:r w:rsidRPr="003C2DC6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по </w:t>
      </w:r>
      <w:r w:rsidRPr="003C2DC6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>авлению муниципальной услуги «</w:t>
      </w:r>
      <w:r w:rsidRPr="007E4280">
        <w:rPr>
          <w:rFonts w:ascii="Times New Roman" w:hAnsi="Times New Roman" w:cs="Times New Roman"/>
        </w:rPr>
        <w:t>Оформление согласия на передачу в поднаем жилого помещения, предоставленного по договору социального найма</w:t>
      </w:r>
      <w:r>
        <w:rPr>
          <w:rFonts w:ascii="Times New Roman" w:hAnsi="Times New Roman" w:cs="Times New Roman"/>
        </w:rPr>
        <w:t xml:space="preserve"> Администрацией Доможировского сельского поселения Лодейнопольского муниципального района Ленинградской области».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3F2" w:rsidRPr="008220B4" w:rsidRDefault="004F03F2" w:rsidP="007E4280">
      <w:pPr>
        <w:rPr>
          <w:rFonts w:ascii="Times New Roman" w:hAnsi="Times New Roman" w:cs="Times New Roman"/>
          <w:sz w:val="24"/>
          <w:szCs w:val="24"/>
        </w:rPr>
      </w:pPr>
    </w:p>
    <w:p w:rsidR="004F03F2" w:rsidRPr="008220B4" w:rsidRDefault="004F03F2" w:rsidP="007E4280">
      <w:pPr>
        <w:rPr>
          <w:rFonts w:ascii="Times New Roman" w:hAnsi="Times New Roman" w:cs="Times New Roman"/>
          <w:sz w:val="24"/>
          <w:szCs w:val="24"/>
        </w:rPr>
      </w:pPr>
    </w:p>
    <w:p w:rsidR="004F03F2" w:rsidRPr="007E4280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 xml:space="preserve">                             ОБРАЗЕЦ ЗАЯВЛЕНИЯ</w:t>
      </w:r>
    </w:p>
    <w:p w:rsidR="004F03F2" w:rsidRPr="007E4280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03F2" w:rsidRPr="007E4280" w:rsidRDefault="004F03F2" w:rsidP="007E42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4F03F2" w:rsidRPr="007E4280" w:rsidRDefault="004F03F2" w:rsidP="007E42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4F03F2" w:rsidRPr="005C2957" w:rsidRDefault="004F03F2" w:rsidP="007E4280">
      <w:pPr>
        <w:pStyle w:val="ConsPlusNonformat"/>
        <w:jc w:val="right"/>
        <w:rPr>
          <w:rFonts w:ascii="Times New Roman" w:hAnsi="Times New Roman" w:cs="Times New Roman"/>
        </w:rPr>
      </w:pPr>
      <w:r w:rsidRPr="007E428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C2957">
        <w:rPr>
          <w:rFonts w:ascii="Times New Roman" w:hAnsi="Times New Roman" w:cs="Times New Roman"/>
        </w:rPr>
        <w:t>(фамилия, инициалы руководителя)</w:t>
      </w:r>
    </w:p>
    <w:p w:rsidR="004F03F2" w:rsidRPr="007E4280" w:rsidRDefault="004F03F2" w:rsidP="007E42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4F03F2" w:rsidRPr="005C2957" w:rsidRDefault="004F03F2" w:rsidP="007E4280">
      <w:pPr>
        <w:pStyle w:val="ConsPlusNonformat"/>
        <w:jc w:val="right"/>
        <w:rPr>
          <w:rFonts w:ascii="Times New Roman" w:hAnsi="Times New Roman" w:cs="Times New Roman"/>
        </w:rPr>
      </w:pPr>
      <w:r w:rsidRPr="005C295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</w:t>
      </w:r>
      <w:r w:rsidRPr="005C2957">
        <w:rPr>
          <w:rFonts w:ascii="Times New Roman" w:hAnsi="Times New Roman" w:cs="Times New Roman"/>
        </w:rPr>
        <w:t xml:space="preserve"> (фамилия, имя, отчество заявителя</w:t>
      </w:r>
    </w:p>
    <w:p w:rsidR="004F03F2" w:rsidRPr="005C2957" w:rsidRDefault="004F03F2" w:rsidP="007E4280">
      <w:pPr>
        <w:pStyle w:val="ConsPlusNonformat"/>
        <w:jc w:val="right"/>
        <w:rPr>
          <w:rFonts w:ascii="Times New Roman" w:hAnsi="Times New Roman" w:cs="Times New Roman"/>
        </w:rPr>
      </w:pPr>
      <w:r w:rsidRPr="005C2957">
        <w:rPr>
          <w:rFonts w:ascii="Times New Roman" w:hAnsi="Times New Roman" w:cs="Times New Roman"/>
        </w:rPr>
        <w:t xml:space="preserve">                                                     (нанимателя),</w:t>
      </w:r>
    </w:p>
    <w:p w:rsidR="004F03F2" w:rsidRPr="007E4280" w:rsidRDefault="004F03F2" w:rsidP="007E42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4F03F2" w:rsidRPr="007E4280" w:rsidRDefault="004F03F2" w:rsidP="007E42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 xml:space="preserve">                                        либо представителя по доверенности,</w:t>
      </w:r>
    </w:p>
    <w:p w:rsidR="004F03F2" w:rsidRPr="007E4280" w:rsidRDefault="004F03F2" w:rsidP="007E42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4F03F2" w:rsidRPr="007E4280" w:rsidRDefault="004F03F2" w:rsidP="007E42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 xml:space="preserve">                                       с указанием реквизитов доверенности)</w:t>
      </w:r>
    </w:p>
    <w:p w:rsidR="004F03F2" w:rsidRPr="007E4280" w:rsidRDefault="004F03F2" w:rsidP="007E42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4F03F2" w:rsidRPr="007E4280" w:rsidRDefault="004F03F2" w:rsidP="007E42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 xml:space="preserve">                                       зарегистрированного(ой) по адресу:</w:t>
      </w:r>
    </w:p>
    <w:p w:rsidR="004F03F2" w:rsidRPr="007E4280" w:rsidRDefault="004F03F2" w:rsidP="007E42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4F03F2" w:rsidRPr="005C2957" w:rsidRDefault="004F03F2" w:rsidP="007E4280">
      <w:pPr>
        <w:pStyle w:val="ConsPlusNonformat"/>
        <w:jc w:val="right"/>
        <w:rPr>
          <w:rFonts w:ascii="Times New Roman" w:hAnsi="Times New Roman" w:cs="Times New Roman"/>
        </w:rPr>
      </w:pPr>
      <w:r w:rsidRPr="005C2957">
        <w:rPr>
          <w:rFonts w:ascii="Times New Roman" w:hAnsi="Times New Roman" w:cs="Times New Roman"/>
        </w:rPr>
        <w:t xml:space="preserve">                                       (наименование населенного пункта,</w:t>
      </w:r>
    </w:p>
    <w:p w:rsidR="004F03F2" w:rsidRPr="007E4280" w:rsidRDefault="004F03F2" w:rsidP="007E42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4F03F2" w:rsidRPr="005C2957" w:rsidRDefault="004F03F2" w:rsidP="007E4280">
      <w:pPr>
        <w:pStyle w:val="ConsPlusNonformat"/>
        <w:jc w:val="right"/>
        <w:rPr>
          <w:rFonts w:ascii="Times New Roman" w:hAnsi="Times New Roman" w:cs="Times New Roman"/>
        </w:rPr>
      </w:pPr>
      <w:r w:rsidRPr="007E428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C2957">
        <w:rPr>
          <w:rFonts w:ascii="Times New Roman" w:hAnsi="Times New Roman" w:cs="Times New Roman"/>
        </w:rPr>
        <w:t>улицы, номера дома, корпуса,</w:t>
      </w:r>
    </w:p>
    <w:p w:rsidR="004F03F2" w:rsidRPr="007E4280" w:rsidRDefault="004F03F2" w:rsidP="007E42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4F03F2" w:rsidRPr="005C2957" w:rsidRDefault="004F03F2" w:rsidP="007E4280">
      <w:pPr>
        <w:pStyle w:val="ConsPlusNonformat"/>
        <w:jc w:val="right"/>
        <w:rPr>
          <w:rFonts w:ascii="Times New Roman" w:hAnsi="Times New Roman" w:cs="Times New Roman"/>
        </w:rPr>
      </w:pPr>
      <w:r w:rsidRPr="005C2957">
        <w:rPr>
          <w:rFonts w:ascii="Times New Roman" w:hAnsi="Times New Roman" w:cs="Times New Roman"/>
        </w:rPr>
        <w:t xml:space="preserve">                                                квартиры (комнаты)</w:t>
      </w:r>
    </w:p>
    <w:p w:rsidR="004F03F2" w:rsidRPr="007E4280" w:rsidRDefault="004F03F2" w:rsidP="007E42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 xml:space="preserve">                                       контактный номер телефона:</w:t>
      </w:r>
    </w:p>
    <w:p w:rsidR="004F03F2" w:rsidRPr="008220B4" w:rsidRDefault="004F03F2" w:rsidP="007E4280">
      <w:pPr>
        <w:pStyle w:val="ConsPlusNonformat"/>
        <w:jc w:val="righ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          ____________________________________</w:t>
      </w:r>
    </w:p>
    <w:p w:rsidR="004F03F2" w:rsidRPr="008220B4" w:rsidRDefault="004F03F2" w:rsidP="007E4280">
      <w:pPr>
        <w:pStyle w:val="ConsPlusNonformat"/>
        <w:rPr>
          <w:rFonts w:cs="Times New Roman"/>
          <w:sz w:val="24"/>
          <w:szCs w:val="24"/>
        </w:rPr>
      </w:pPr>
    </w:p>
    <w:p w:rsidR="004F03F2" w:rsidRPr="007E4280" w:rsidRDefault="004F03F2" w:rsidP="007E4280">
      <w:pPr>
        <w:pStyle w:val="ConsPlusNonformat"/>
        <w:jc w:val="center"/>
        <w:rPr>
          <w:rFonts w:cs="Times New Roman"/>
          <w:sz w:val="24"/>
          <w:szCs w:val="24"/>
        </w:rPr>
      </w:pPr>
      <w:bookmarkStart w:id="13" w:name="Par455"/>
      <w:bookmarkEnd w:id="13"/>
      <w:r w:rsidRPr="007E4280">
        <w:rPr>
          <w:rFonts w:ascii="Times New Roman" w:hAnsi="Times New Roman" w:cs="Times New Roman"/>
          <w:sz w:val="24"/>
          <w:szCs w:val="24"/>
        </w:rPr>
        <w:t>ЗАЯВЛЕНИЕ</w:t>
      </w:r>
    </w:p>
    <w:p w:rsidR="004F03F2" w:rsidRPr="007E4280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03F2" w:rsidRPr="007E4280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 xml:space="preserve">    Прошу  дать согласие на передачу занимаемого мною муниципального жилого</w:t>
      </w:r>
    </w:p>
    <w:p w:rsidR="004F03F2" w:rsidRPr="007E4280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>помещения   по   договору   социального найма от "__"_________ _______ года</w:t>
      </w:r>
    </w:p>
    <w:p w:rsidR="004F03F2" w:rsidRPr="007E4280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7E4280">
        <w:rPr>
          <w:rFonts w:ascii="Times New Roman" w:hAnsi="Times New Roman" w:cs="Times New Roman"/>
          <w:sz w:val="24"/>
          <w:szCs w:val="24"/>
        </w:rPr>
        <w:t>________ в поднаем.</w:t>
      </w:r>
    </w:p>
    <w:p w:rsidR="004F03F2" w:rsidRPr="007E4280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03F2" w:rsidRPr="007E4280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>__________________                                  _______________________</w:t>
      </w:r>
    </w:p>
    <w:p w:rsidR="004F03F2" w:rsidRPr="005C2957" w:rsidRDefault="004F03F2" w:rsidP="007E4280">
      <w:pPr>
        <w:pStyle w:val="ConsPlusNonformat"/>
        <w:rPr>
          <w:rFonts w:ascii="Times New Roman" w:hAnsi="Times New Roman" w:cs="Times New Roman"/>
        </w:rPr>
      </w:pPr>
      <w:r w:rsidRPr="005C295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</w:t>
      </w:r>
      <w:r w:rsidRPr="005C2957">
        <w:rPr>
          <w:rFonts w:ascii="Times New Roman" w:hAnsi="Times New Roman" w:cs="Times New Roman"/>
        </w:rPr>
        <w:t xml:space="preserve">  (Дата)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5C2957">
        <w:rPr>
          <w:rFonts w:ascii="Times New Roman" w:hAnsi="Times New Roman" w:cs="Times New Roman"/>
        </w:rPr>
        <w:t xml:space="preserve">     (Подпись)</w:t>
      </w:r>
    </w:p>
    <w:p w:rsidR="004F03F2" w:rsidRPr="007E4280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03F2" w:rsidRPr="007E4280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>Подпись заявителя</w:t>
      </w:r>
      <w:r w:rsidRPr="008220B4">
        <w:rPr>
          <w:sz w:val="24"/>
          <w:szCs w:val="24"/>
        </w:rPr>
        <w:t xml:space="preserve"> _______________________________________________</w:t>
      </w:r>
      <w:r w:rsidRPr="007E4280">
        <w:rPr>
          <w:rFonts w:ascii="Times New Roman" w:hAnsi="Times New Roman" w:cs="Times New Roman"/>
          <w:sz w:val="24"/>
          <w:szCs w:val="24"/>
        </w:rPr>
        <w:t>заверяю.</w:t>
      </w:r>
    </w:p>
    <w:p w:rsidR="004F03F2" w:rsidRPr="007E4280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Pr="007E4280">
        <w:rPr>
          <w:rFonts w:ascii="Times New Roman" w:hAnsi="Times New Roman" w:cs="Times New Roman"/>
          <w:sz w:val="24"/>
          <w:szCs w:val="24"/>
        </w:rPr>
        <w:t xml:space="preserve">  ______________________ __________________________________</w:t>
      </w:r>
    </w:p>
    <w:p w:rsidR="004F03F2" w:rsidRPr="005C2957" w:rsidRDefault="004F03F2" w:rsidP="007E4280">
      <w:pPr>
        <w:pStyle w:val="ConsPlusNonformat"/>
        <w:rPr>
          <w:rFonts w:ascii="Times New Roman" w:hAnsi="Times New Roman" w:cs="Times New Roman"/>
        </w:rPr>
      </w:pPr>
      <w:r w:rsidRPr="005C2957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5C2957">
        <w:rPr>
          <w:rFonts w:ascii="Times New Roman" w:hAnsi="Times New Roman" w:cs="Times New Roman"/>
        </w:rPr>
        <w:t xml:space="preserve">    (подпись)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5C2957">
        <w:rPr>
          <w:rFonts w:ascii="Times New Roman" w:hAnsi="Times New Roman" w:cs="Times New Roman"/>
        </w:rPr>
        <w:t xml:space="preserve">     (Фамилия И.О.)</w:t>
      </w:r>
    </w:p>
    <w:p w:rsidR="004F03F2" w:rsidRPr="007E4280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03F2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"__" __________ 20 __ г.</w:t>
      </w:r>
    </w:p>
    <w:p w:rsidR="004F03F2" w:rsidRPr="007E4280" w:rsidRDefault="004F03F2" w:rsidP="007E4280">
      <w:pPr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>оборотная сторона заявления</w:t>
      </w:r>
    </w:p>
    <w:p w:rsidR="004F03F2" w:rsidRPr="007E4280" w:rsidRDefault="004F03F2" w:rsidP="007E42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4F03F2" w:rsidRPr="007E4280" w:rsidRDefault="004F03F2" w:rsidP="007E4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03F2" w:rsidRPr="007E4280" w:rsidRDefault="004F03F2" w:rsidP="007E4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4F03F2" w:rsidRPr="00F8677C" w:rsidRDefault="004F03F2" w:rsidP="007E4280">
      <w:pPr>
        <w:pStyle w:val="ConsPlusNonformat"/>
        <w:jc w:val="both"/>
        <w:rPr>
          <w:rFonts w:ascii="Times New Roman" w:hAnsi="Times New Roman" w:cs="Times New Roman"/>
        </w:rPr>
      </w:pPr>
      <w:r w:rsidRPr="007E428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E4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4280">
        <w:rPr>
          <w:rFonts w:ascii="Times New Roman" w:hAnsi="Times New Roman" w:cs="Times New Roman"/>
          <w:sz w:val="24"/>
          <w:szCs w:val="24"/>
        </w:rPr>
        <w:t xml:space="preserve"> </w:t>
      </w:r>
      <w:r w:rsidRPr="00F8677C">
        <w:rPr>
          <w:rFonts w:ascii="Times New Roman" w:hAnsi="Times New Roman" w:cs="Times New Roman"/>
        </w:rPr>
        <w:t>(Фамилия, имя, отчество)</w:t>
      </w:r>
    </w:p>
    <w:p w:rsidR="004F03F2" w:rsidRPr="007E4280" w:rsidRDefault="004F03F2" w:rsidP="007E4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>документ, удостоверяющий __________ личность _________ серия ________ номер</w:t>
      </w:r>
    </w:p>
    <w:p w:rsidR="004F03F2" w:rsidRPr="007E4280" w:rsidRDefault="004F03F2" w:rsidP="007E4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>________ выдан ___________________________________________________________,</w:t>
      </w:r>
    </w:p>
    <w:p w:rsidR="004F03F2" w:rsidRPr="00F8677C" w:rsidRDefault="004F03F2" w:rsidP="007E4280">
      <w:pPr>
        <w:pStyle w:val="ConsPlusNonformat"/>
        <w:jc w:val="both"/>
        <w:rPr>
          <w:rFonts w:ascii="Times New Roman" w:hAnsi="Times New Roman" w:cs="Times New Roman"/>
        </w:rPr>
      </w:pPr>
      <w:r w:rsidRPr="007E42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E4280">
        <w:rPr>
          <w:rFonts w:ascii="Times New Roman" w:hAnsi="Times New Roman" w:cs="Times New Roman"/>
          <w:sz w:val="24"/>
          <w:szCs w:val="24"/>
        </w:rPr>
        <w:t xml:space="preserve"> </w:t>
      </w:r>
      <w:r w:rsidRPr="00F8677C">
        <w:rPr>
          <w:rFonts w:ascii="Times New Roman" w:hAnsi="Times New Roman" w:cs="Times New Roman"/>
        </w:rPr>
        <w:t>(кем и когда выдан)</w:t>
      </w:r>
    </w:p>
    <w:p w:rsidR="004F03F2" w:rsidRPr="007E4280" w:rsidRDefault="004F03F2" w:rsidP="007E4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>проживающий (ая) по адресу: _______________________________________________</w:t>
      </w:r>
    </w:p>
    <w:p w:rsidR="004F03F2" w:rsidRPr="007E4280" w:rsidRDefault="004F03F2" w:rsidP="007E4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>даю  свое  согласие  ______________________________________________________  нараспространение   (в   том   числе   передачу)   с  использованием  средств</w:t>
      </w:r>
    </w:p>
    <w:p w:rsidR="004F03F2" w:rsidRPr="007E4280" w:rsidRDefault="004F03F2" w:rsidP="007E4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>автоматизации  и/или  без  использования  таких  средств  моих персональных</w:t>
      </w:r>
    </w:p>
    <w:p w:rsidR="004F03F2" w:rsidRPr="007E4280" w:rsidRDefault="004F03F2" w:rsidP="007E4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>данных в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F03F2" w:rsidRPr="007E4280" w:rsidRDefault="004F03F2" w:rsidP="007E4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F03F2" w:rsidRPr="00F8677C" w:rsidRDefault="004F03F2" w:rsidP="007E42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F8677C">
        <w:rPr>
          <w:rFonts w:ascii="Times New Roman" w:hAnsi="Times New Roman" w:cs="Times New Roman"/>
        </w:rPr>
        <w:t>(Источник - третье лицо, которому могут быть переданы персональные данные)</w:t>
      </w:r>
    </w:p>
    <w:p w:rsidR="004F03F2" w:rsidRPr="007E4280" w:rsidRDefault="004F03F2" w:rsidP="00F86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>а   также   на   систематизацию,   накопление,   хранение,  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280">
        <w:rPr>
          <w:rFonts w:ascii="Times New Roman" w:hAnsi="Times New Roman" w:cs="Times New Roman"/>
          <w:sz w:val="24"/>
          <w:szCs w:val="24"/>
        </w:rPr>
        <w:t>обезличивание,  блокирование,  уничтожение  с использованием автоматических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280">
        <w:rPr>
          <w:rFonts w:ascii="Times New Roman" w:hAnsi="Times New Roman" w:cs="Times New Roman"/>
          <w:sz w:val="24"/>
          <w:szCs w:val="24"/>
        </w:rPr>
        <w:t>средства  и/или  без  использования  таких  средств полученных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280">
        <w:rPr>
          <w:rFonts w:ascii="Times New Roman" w:hAnsi="Times New Roman" w:cs="Times New Roman"/>
          <w:sz w:val="24"/>
          <w:szCs w:val="24"/>
        </w:rPr>
        <w:t>данных.</w:t>
      </w:r>
    </w:p>
    <w:p w:rsidR="004F03F2" w:rsidRPr="007E4280" w:rsidRDefault="004F03F2" w:rsidP="007E4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 xml:space="preserve">    Обработка персональных данных осуществляется с целью __________________</w:t>
      </w:r>
    </w:p>
    <w:p w:rsidR="004F03F2" w:rsidRPr="007E4280" w:rsidRDefault="004F03F2" w:rsidP="007E4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03F2" w:rsidRPr="007E4280" w:rsidRDefault="004F03F2" w:rsidP="007E4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03F2" w:rsidRPr="007E4280" w:rsidRDefault="004F03F2" w:rsidP="007E4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 xml:space="preserve">    Согласие  действует  на  период  выполнения вышеуказанной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280">
        <w:rPr>
          <w:rFonts w:ascii="Times New Roman" w:hAnsi="Times New Roman" w:cs="Times New Roman"/>
          <w:sz w:val="24"/>
          <w:szCs w:val="24"/>
        </w:rPr>
        <w:t>услуги  и  период  дальнейшего хранения документов на срок, предусмотренный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280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4F03F2" w:rsidRPr="007E4280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03F2" w:rsidRPr="007E4280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>__________________                                    _____________________</w:t>
      </w:r>
    </w:p>
    <w:p w:rsidR="004F03F2" w:rsidRPr="00F8677C" w:rsidRDefault="004F03F2" w:rsidP="007E4280">
      <w:pPr>
        <w:pStyle w:val="ConsPlusNonformat"/>
        <w:rPr>
          <w:rFonts w:ascii="Times New Roman" w:hAnsi="Times New Roman" w:cs="Times New Roman"/>
        </w:rPr>
      </w:pPr>
      <w:r w:rsidRPr="00F8677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</w:t>
      </w:r>
      <w:r w:rsidRPr="00F8677C">
        <w:rPr>
          <w:rFonts w:ascii="Times New Roman" w:hAnsi="Times New Roman" w:cs="Times New Roman"/>
        </w:rPr>
        <w:t xml:space="preserve">(Дата)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F8677C">
        <w:rPr>
          <w:rFonts w:ascii="Times New Roman" w:hAnsi="Times New Roman" w:cs="Times New Roman"/>
        </w:rPr>
        <w:t xml:space="preserve"> (Подпись)</w:t>
      </w:r>
    </w:p>
    <w:p w:rsidR="004F03F2" w:rsidRPr="007E4280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03F2" w:rsidRPr="007E4280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"__" _______ 20 __ г.</w:t>
      </w:r>
    </w:p>
    <w:p w:rsidR="004F03F2" w:rsidRPr="007E4280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03F2" w:rsidRPr="007E4280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3F2" w:rsidRPr="007E4280" w:rsidRDefault="004F03F2" w:rsidP="007E4280">
      <w:pPr>
        <w:rPr>
          <w:rFonts w:ascii="Times New Roman" w:hAnsi="Times New Roman" w:cs="Times New Roman"/>
          <w:sz w:val="24"/>
          <w:szCs w:val="24"/>
        </w:rPr>
      </w:pPr>
    </w:p>
    <w:p w:rsidR="004F03F2" w:rsidRPr="007E4280" w:rsidRDefault="004F03F2" w:rsidP="007E4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3F2" w:rsidRDefault="004F03F2">
      <w:pPr>
        <w:suppressAutoHyphens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4F03F2" w:rsidRPr="009B610C" w:rsidRDefault="004F03F2" w:rsidP="007E42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610C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eastAsia="ru-RU"/>
        </w:rPr>
        <w:t>5</w:t>
      </w:r>
    </w:p>
    <w:p w:rsidR="004F03F2" w:rsidRPr="007E4280" w:rsidRDefault="004F03F2" w:rsidP="007E4280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2DC6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по </w:t>
      </w:r>
      <w:r w:rsidRPr="003C2DC6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>авлению муниципальной услуги «</w:t>
      </w:r>
      <w:r w:rsidRPr="007E4280">
        <w:rPr>
          <w:rFonts w:ascii="Times New Roman" w:hAnsi="Times New Roman" w:cs="Times New Roman"/>
        </w:rPr>
        <w:t>Оформление согласия на передачу в поднаем жилого помещения, предоставленного по договору социального найма</w:t>
      </w:r>
      <w:r>
        <w:rPr>
          <w:rFonts w:ascii="Times New Roman" w:hAnsi="Times New Roman" w:cs="Times New Roman"/>
        </w:rPr>
        <w:t xml:space="preserve"> Администрацией Доможировского сельского поселения Лодейнопольского муниципального района Ленинградской </w:t>
      </w:r>
      <w:r w:rsidRPr="007E4280">
        <w:rPr>
          <w:rFonts w:ascii="Times New Roman" w:hAnsi="Times New Roman" w:cs="Times New Roman"/>
          <w:sz w:val="24"/>
          <w:szCs w:val="24"/>
        </w:rPr>
        <w:t>области».</w:t>
      </w:r>
    </w:p>
    <w:p w:rsidR="004F03F2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3F2" w:rsidRPr="007E4280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>БЛОК-СХЕМА</w:t>
      </w:r>
    </w:p>
    <w:p w:rsidR="004F03F2" w:rsidRPr="007E4280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4F03F2" w:rsidRPr="007E4280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4F03F2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</w:tblGrid>
      <w:tr w:rsidR="004F03F2">
        <w:tc>
          <w:tcPr>
            <w:tcW w:w="4394" w:type="dxa"/>
          </w:tcPr>
          <w:p w:rsidR="004F03F2" w:rsidRPr="00AE35E1" w:rsidRDefault="004F03F2" w:rsidP="00AE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E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</w:tbl>
    <w:p w:rsidR="00577067" w:rsidRPr="00577067" w:rsidRDefault="00577067" w:rsidP="00577067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5"/>
      </w:tblGrid>
      <w:tr w:rsidR="004F03F2">
        <w:tc>
          <w:tcPr>
            <w:tcW w:w="4995" w:type="dxa"/>
          </w:tcPr>
          <w:p w:rsidR="004F03F2" w:rsidRPr="00AE35E1" w:rsidRDefault="004F03F2" w:rsidP="00AE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E1">
              <w:rPr>
                <w:rFonts w:ascii="Times New Roman" w:hAnsi="Times New Roman" w:cs="Times New Roman"/>
                <w:sz w:val="24"/>
                <w:szCs w:val="24"/>
              </w:rPr>
              <w:t>Направление заявления и документов</w:t>
            </w:r>
          </w:p>
        </w:tc>
      </w:tr>
    </w:tbl>
    <w:p w:rsidR="004F03F2" w:rsidRPr="007E4280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3F2" w:rsidRPr="007E4280" w:rsidRDefault="004F03F2" w:rsidP="00B412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3"/>
        <w:gridCol w:w="1914"/>
        <w:gridCol w:w="1914"/>
        <w:gridCol w:w="1914"/>
        <w:gridCol w:w="1914"/>
      </w:tblGrid>
      <w:tr w:rsidR="004F03F2">
        <w:tc>
          <w:tcPr>
            <w:tcW w:w="1914" w:type="dxa"/>
          </w:tcPr>
          <w:p w:rsidR="004F03F2" w:rsidRPr="00AE35E1" w:rsidRDefault="004F03F2" w:rsidP="00AE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E1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914" w:type="dxa"/>
          </w:tcPr>
          <w:p w:rsidR="004F03F2" w:rsidRPr="00AE35E1" w:rsidRDefault="004F03F2" w:rsidP="00AE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E1">
              <w:rPr>
                <w:rFonts w:ascii="Times New Roman" w:hAnsi="Times New Roman" w:cs="Times New Roman"/>
                <w:sz w:val="24"/>
                <w:szCs w:val="24"/>
              </w:rPr>
              <w:t>почтой</w:t>
            </w:r>
          </w:p>
        </w:tc>
        <w:tc>
          <w:tcPr>
            <w:tcW w:w="1914" w:type="dxa"/>
          </w:tcPr>
          <w:p w:rsidR="004F03F2" w:rsidRPr="00AE35E1" w:rsidRDefault="004F03F2" w:rsidP="00AE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E1">
              <w:rPr>
                <w:rFonts w:ascii="Times New Roman" w:hAnsi="Times New Roman" w:cs="Times New Roman"/>
                <w:sz w:val="24"/>
                <w:szCs w:val="24"/>
              </w:rPr>
              <w:t>Электронной почтой</w:t>
            </w:r>
          </w:p>
        </w:tc>
        <w:tc>
          <w:tcPr>
            <w:tcW w:w="1914" w:type="dxa"/>
          </w:tcPr>
          <w:p w:rsidR="004F03F2" w:rsidRPr="00AE35E1" w:rsidRDefault="004F03F2" w:rsidP="00AE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E1">
              <w:rPr>
                <w:rFonts w:ascii="Times New Roman" w:hAnsi="Times New Roman" w:cs="Times New Roman"/>
                <w:sz w:val="24"/>
                <w:szCs w:val="24"/>
              </w:rPr>
              <w:t>порталы</w:t>
            </w:r>
          </w:p>
        </w:tc>
        <w:tc>
          <w:tcPr>
            <w:tcW w:w="1915" w:type="dxa"/>
          </w:tcPr>
          <w:p w:rsidR="004F03F2" w:rsidRPr="00AE35E1" w:rsidRDefault="004F03F2" w:rsidP="00AE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E1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</w:tbl>
    <w:p w:rsidR="004F03F2" w:rsidRPr="007E4280" w:rsidRDefault="004F03F2" w:rsidP="00B412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03F2" w:rsidRPr="007E4280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4280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9"/>
      </w:tblGrid>
      <w:tr w:rsidR="004F03F2">
        <w:tc>
          <w:tcPr>
            <w:tcW w:w="9571" w:type="dxa"/>
          </w:tcPr>
          <w:p w:rsidR="004F03F2" w:rsidRPr="00AE35E1" w:rsidRDefault="004F03F2" w:rsidP="00AE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E1">
              <w:rPr>
                <w:rFonts w:ascii="Times New Roman" w:hAnsi="Times New Roman" w:cs="Times New Roman"/>
                <w:sz w:val="24"/>
                <w:szCs w:val="24"/>
              </w:rPr>
              <w:t>Прием заявления и документов, выдача заявителю расписки в получении документов, регистрация заявления о предоставлении муниципальной услуги</w:t>
            </w:r>
          </w:p>
        </w:tc>
      </w:tr>
    </w:tbl>
    <w:p w:rsidR="004F03F2" w:rsidRPr="007E4280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9"/>
      </w:tblGrid>
      <w:tr w:rsidR="004F03F2">
        <w:tc>
          <w:tcPr>
            <w:tcW w:w="9571" w:type="dxa"/>
          </w:tcPr>
          <w:p w:rsidR="004F03F2" w:rsidRPr="00AE35E1" w:rsidRDefault="004F03F2" w:rsidP="00AE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E1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на комплектность и подготовка и подписание либо   согласия на передачу жилого помещения, предоставленного по договору   социального найма, в поднаем либо мотивированного отказа  в предоставлении муниципальной услуги</w:t>
            </w:r>
          </w:p>
        </w:tc>
      </w:tr>
    </w:tbl>
    <w:p w:rsidR="004F03F2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9"/>
      </w:tblGrid>
      <w:tr w:rsidR="004F03F2">
        <w:trPr>
          <w:trHeight w:val="821"/>
        </w:trPr>
        <w:tc>
          <w:tcPr>
            <w:tcW w:w="9571" w:type="dxa"/>
          </w:tcPr>
          <w:p w:rsidR="004F03F2" w:rsidRPr="00AE35E1" w:rsidRDefault="004F03F2" w:rsidP="00AE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E1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согласия на передачу жилого помещения,  предоставленного по договору социального найма, в поднаем либо  мотивированного отказа в предоставлении муниципальной услуги  (в том числе через МФЦ)</w:t>
            </w:r>
          </w:p>
          <w:p w:rsidR="004F03F2" w:rsidRPr="00AE35E1" w:rsidRDefault="004F03F2" w:rsidP="00F867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35E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</w:tbl>
    <w:p w:rsidR="004F03F2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03F2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03F2" w:rsidRDefault="004F03F2">
      <w:pPr>
        <w:suppressAutoHyphens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br w:type="page"/>
      </w:r>
    </w:p>
    <w:p w:rsidR="004F03F2" w:rsidRPr="009B610C" w:rsidRDefault="004F03F2" w:rsidP="007E42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610C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eastAsia="ru-RU"/>
        </w:rPr>
        <w:t>6</w:t>
      </w:r>
    </w:p>
    <w:p w:rsidR="004F03F2" w:rsidRPr="003C2DC6" w:rsidRDefault="004F03F2" w:rsidP="007E4280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  <w:r w:rsidRPr="003C2DC6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по </w:t>
      </w:r>
      <w:r w:rsidRPr="003C2DC6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>авлению муниципальной услуги «</w:t>
      </w:r>
      <w:r w:rsidRPr="007E4280">
        <w:rPr>
          <w:rFonts w:ascii="Times New Roman" w:hAnsi="Times New Roman" w:cs="Times New Roman"/>
        </w:rPr>
        <w:t>Оформление согласия на передачу в поднаем жилого помещения, предоставленного по договору социального найма</w:t>
      </w:r>
      <w:r>
        <w:rPr>
          <w:rFonts w:ascii="Times New Roman" w:hAnsi="Times New Roman" w:cs="Times New Roman"/>
        </w:rPr>
        <w:t xml:space="preserve"> Администрацией Доможировского сельского поселения Лодейнопольского муниципального района Ленинградской области».</w:t>
      </w:r>
    </w:p>
    <w:p w:rsidR="004F03F2" w:rsidRPr="008220B4" w:rsidRDefault="004F03F2" w:rsidP="007E4280">
      <w:pPr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3F2" w:rsidRPr="008220B4" w:rsidRDefault="004F03F2" w:rsidP="007E42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561"/>
      <w:bookmarkEnd w:id="14"/>
      <w:r w:rsidRPr="008220B4">
        <w:rPr>
          <w:rFonts w:ascii="Times New Roman" w:hAnsi="Times New Roman" w:cs="Times New Roman"/>
          <w:sz w:val="24"/>
          <w:szCs w:val="24"/>
        </w:rPr>
        <w:t>Расписка</w:t>
      </w:r>
    </w:p>
    <w:p w:rsidR="004F03F2" w:rsidRPr="008220B4" w:rsidRDefault="004F03F2" w:rsidP="007E42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4F03F2" w:rsidRPr="008220B4" w:rsidRDefault="004F03F2" w:rsidP="00F86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03F2" w:rsidRPr="008220B4" w:rsidRDefault="004F03F2" w:rsidP="00F86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Выдана в подтверждение того, что гр.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220B4">
        <w:rPr>
          <w:rFonts w:ascii="Times New Roman" w:hAnsi="Times New Roman" w:cs="Times New Roman"/>
          <w:sz w:val="24"/>
          <w:szCs w:val="24"/>
        </w:rPr>
        <w:t>,</w:t>
      </w:r>
    </w:p>
    <w:p w:rsidR="004F03F2" w:rsidRPr="00F8677C" w:rsidRDefault="004F03F2" w:rsidP="00F8677C">
      <w:pPr>
        <w:pStyle w:val="ConsPlusNonformat"/>
        <w:jc w:val="both"/>
        <w:rPr>
          <w:rFonts w:ascii="Times New Roman" w:hAnsi="Times New Roman" w:cs="Times New Roman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220B4">
        <w:rPr>
          <w:rFonts w:ascii="Times New Roman" w:hAnsi="Times New Roman" w:cs="Times New Roman"/>
          <w:sz w:val="24"/>
          <w:szCs w:val="24"/>
        </w:rPr>
        <w:t xml:space="preserve">     </w:t>
      </w:r>
      <w:r w:rsidRPr="00F8677C">
        <w:rPr>
          <w:rFonts w:ascii="Times New Roman" w:hAnsi="Times New Roman" w:cs="Times New Roman"/>
        </w:rPr>
        <w:t>(фамилия, имя, отчество заявителя)</w:t>
      </w:r>
    </w:p>
    <w:p w:rsidR="004F03F2" w:rsidRPr="008220B4" w:rsidRDefault="004F03F2" w:rsidP="00F86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F03F2" w:rsidRPr="00F8677C" w:rsidRDefault="004F03F2" w:rsidP="00F8677C">
      <w:pPr>
        <w:pStyle w:val="ConsPlusNonformat"/>
        <w:jc w:val="both"/>
        <w:rPr>
          <w:rFonts w:ascii="Times New Roman" w:hAnsi="Times New Roman" w:cs="Times New Roman"/>
        </w:rPr>
      </w:pPr>
      <w:r w:rsidRPr="00F8677C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F8677C">
        <w:rPr>
          <w:rFonts w:ascii="Times New Roman" w:hAnsi="Times New Roman" w:cs="Times New Roman"/>
        </w:rPr>
        <w:t>(дата рождения)</w:t>
      </w:r>
    </w:p>
    <w:p w:rsidR="004F03F2" w:rsidRPr="008220B4" w:rsidRDefault="004F03F2" w:rsidP="00F86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паспорт серии 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20B4">
        <w:rPr>
          <w:rFonts w:ascii="Times New Roman" w:hAnsi="Times New Roman" w:cs="Times New Roman"/>
          <w:sz w:val="24"/>
          <w:szCs w:val="24"/>
        </w:rPr>
        <w:t xml:space="preserve"> __________, постоянно зарегистрирован по адресу:</w:t>
      </w:r>
    </w:p>
    <w:p w:rsidR="004F03F2" w:rsidRPr="008220B4" w:rsidRDefault="004F03F2" w:rsidP="00F86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20B4">
        <w:rPr>
          <w:rFonts w:ascii="Times New Roman" w:hAnsi="Times New Roman" w:cs="Times New Roman"/>
          <w:sz w:val="24"/>
          <w:szCs w:val="24"/>
        </w:rPr>
        <w:t>,</w:t>
      </w:r>
    </w:p>
    <w:p w:rsidR="004F03F2" w:rsidRPr="00F8677C" w:rsidRDefault="004F03F2" w:rsidP="00F8677C">
      <w:pPr>
        <w:pStyle w:val="ConsPlusNonformat"/>
        <w:jc w:val="both"/>
        <w:rPr>
          <w:rFonts w:ascii="Times New Roman" w:hAnsi="Times New Roman" w:cs="Times New Roman"/>
        </w:rPr>
      </w:pPr>
      <w:r w:rsidRPr="00F8677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F8677C">
        <w:rPr>
          <w:rFonts w:ascii="Times New Roman" w:hAnsi="Times New Roman" w:cs="Times New Roman"/>
        </w:rPr>
        <w:t xml:space="preserve">   (адрес регистрации)</w:t>
      </w:r>
    </w:p>
    <w:p w:rsidR="004F03F2" w:rsidRPr="008220B4" w:rsidRDefault="004F03F2" w:rsidP="00F86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0B4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0B4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0B4">
        <w:rPr>
          <w:rFonts w:ascii="Times New Roman" w:hAnsi="Times New Roman" w:cs="Times New Roman"/>
          <w:sz w:val="24"/>
          <w:szCs w:val="24"/>
        </w:rPr>
        <w:t>сдал в ___________________________________________________, следующие документы: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520"/>
        <w:gridCol w:w="2640"/>
        <w:gridCol w:w="1920"/>
      </w:tblGrid>
      <w:tr w:rsidR="004F03F2" w:rsidRPr="00005D4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4F03F2" w:rsidRPr="00005D4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F2" w:rsidRPr="00005D4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F2" w:rsidRPr="00005D4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F2" w:rsidRPr="00005D4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F2" w:rsidRPr="00005D4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F2" w:rsidRPr="00005D4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F2" w:rsidRPr="00005D4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F2" w:rsidRPr="00005D4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F2" w:rsidRPr="00005D4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2" w:rsidRPr="00005D47" w:rsidRDefault="004F03F2" w:rsidP="007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3F2" w:rsidRPr="008220B4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4F03F2" w:rsidRPr="008220B4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03F2" w:rsidRPr="008220B4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4F03F2" w:rsidRPr="00F8677C" w:rsidRDefault="004F03F2" w:rsidP="007E4280">
      <w:pPr>
        <w:pStyle w:val="ConsPlusNonformat"/>
        <w:rPr>
          <w:rFonts w:ascii="Times New Roman" w:hAnsi="Times New Roman" w:cs="Times New Roman"/>
        </w:rPr>
      </w:pPr>
      <w:r w:rsidRPr="00F8677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8677C">
        <w:rPr>
          <w:rFonts w:ascii="Times New Roman" w:hAnsi="Times New Roman" w:cs="Times New Roman"/>
        </w:rPr>
        <w:t xml:space="preserve"> (подпись) (Ф.И.О.)</w:t>
      </w:r>
    </w:p>
    <w:p w:rsidR="004F03F2" w:rsidRPr="008220B4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03F2" w:rsidRPr="008220B4" w:rsidRDefault="004F03F2" w:rsidP="007E4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4F03F2" w:rsidRPr="00F8677C" w:rsidRDefault="004F03F2" w:rsidP="007E4280">
      <w:pPr>
        <w:pStyle w:val="ConsPlusNonformat"/>
        <w:rPr>
          <w:rFonts w:ascii="Times New Roman" w:hAnsi="Times New Roman" w:cs="Times New Roman"/>
        </w:rPr>
      </w:pPr>
      <w:r w:rsidRPr="00F8677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8677C">
        <w:rPr>
          <w:rFonts w:ascii="Times New Roman" w:hAnsi="Times New Roman" w:cs="Times New Roman"/>
        </w:rPr>
        <w:t xml:space="preserve"> (подпись) (Ф.И.О.)</w:t>
      </w:r>
    </w:p>
    <w:p w:rsidR="004F03F2" w:rsidRPr="008220B4" w:rsidRDefault="004F03F2" w:rsidP="007E4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3F2" w:rsidRPr="008220B4" w:rsidRDefault="004F03F2" w:rsidP="007E4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3F2" w:rsidRDefault="004F03F2">
      <w:pPr>
        <w:suppressAutoHyphens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4F03F2" w:rsidRPr="009B610C" w:rsidRDefault="004F03F2" w:rsidP="007E42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610C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eastAsia="ru-RU"/>
        </w:rPr>
        <w:t>7</w:t>
      </w:r>
    </w:p>
    <w:p w:rsidR="004F03F2" w:rsidRPr="003C2DC6" w:rsidRDefault="004F03F2" w:rsidP="007E4280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  <w:r w:rsidRPr="003C2DC6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по </w:t>
      </w:r>
      <w:r w:rsidRPr="003C2DC6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>авлению муниципальной услуги «</w:t>
      </w:r>
      <w:r w:rsidRPr="007E4280">
        <w:rPr>
          <w:rFonts w:ascii="Times New Roman" w:hAnsi="Times New Roman" w:cs="Times New Roman"/>
        </w:rPr>
        <w:t>Оформление согласия на передачу в поднаем жилого помещения, предоставленного по договору социального найма</w:t>
      </w:r>
      <w:r>
        <w:rPr>
          <w:rFonts w:ascii="Times New Roman" w:hAnsi="Times New Roman" w:cs="Times New Roman"/>
        </w:rPr>
        <w:t xml:space="preserve"> Администрацией Доможировского сельского поселения Лодейнопольского муниципального района Ленинградской области».</w:t>
      </w:r>
    </w:p>
    <w:p w:rsidR="004F03F2" w:rsidRPr="008220B4" w:rsidRDefault="004F03F2" w:rsidP="007E4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3F2" w:rsidRPr="008220B4" w:rsidRDefault="004F03F2" w:rsidP="007E4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3F2" w:rsidRPr="008220B4" w:rsidRDefault="004F03F2" w:rsidP="007E4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от   ________________________________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 xml:space="preserve">(ф.и.о. должностного лица, </w:t>
      </w:r>
    </w:p>
    <w:p w:rsidR="004F03F2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органа,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 xml:space="preserve"> адрес местонахождения)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3F2" w:rsidRPr="008220B4" w:rsidRDefault="004F03F2" w:rsidP="007E4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3F2" w:rsidRPr="008220B4" w:rsidRDefault="004F03F2" w:rsidP="007E4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заявителя -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5" w:name="Par524"/>
      <w:bookmarkEnd w:id="15"/>
      <w:r w:rsidRPr="008220B4">
        <w:rPr>
          <w:rFonts w:ascii="Times New Roman" w:hAnsi="Times New Roman" w:cs="Times New Roman"/>
          <w:sz w:val="24"/>
          <w:szCs w:val="24"/>
          <w:lang w:eastAsia="ru-RU"/>
        </w:rPr>
        <w:t>ЗАЯВЛЕНИЕ (ЖАЛОБА)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F03F2" w:rsidRPr="008220B4" w:rsidRDefault="004F03F2" w:rsidP="007E4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3F2" w:rsidRPr="008220B4" w:rsidRDefault="004F03F2" w:rsidP="007E4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3F2" w:rsidRPr="008220B4" w:rsidRDefault="004F03F2" w:rsidP="007E4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3F2" w:rsidRPr="008220B4" w:rsidRDefault="004F03F2" w:rsidP="007E4280">
      <w:pPr>
        <w:jc w:val="right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4F03F2" w:rsidRPr="008220B4" w:rsidRDefault="004F03F2" w:rsidP="007E4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3F2" w:rsidRPr="008220B4" w:rsidRDefault="004F03F2" w:rsidP="007E4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3F2" w:rsidRPr="008220B4" w:rsidRDefault="004F03F2" w:rsidP="007E4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3F2" w:rsidRPr="008220B4" w:rsidRDefault="004F03F2" w:rsidP="007E42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03F2" w:rsidRPr="008220B4" w:rsidRDefault="004F03F2" w:rsidP="007E4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3F2" w:rsidRPr="008220B4" w:rsidRDefault="004F03F2" w:rsidP="007E4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3F2" w:rsidRDefault="004F03F2" w:rsidP="007E4280">
      <w:pPr>
        <w:spacing w:after="0" w:line="240" w:lineRule="auto"/>
        <w:jc w:val="center"/>
      </w:pPr>
    </w:p>
    <w:sectPr w:rsidR="004F03F2" w:rsidSect="00BB15D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67" w:rsidRDefault="00577067" w:rsidP="00BB15DF">
      <w:pPr>
        <w:spacing w:after="0" w:line="240" w:lineRule="auto"/>
      </w:pPr>
      <w:r>
        <w:separator/>
      </w:r>
    </w:p>
  </w:endnote>
  <w:endnote w:type="continuationSeparator" w:id="0">
    <w:p w:rsidR="00577067" w:rsidRDefault="00577067" w:rsidP="00BB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67" w:rsidRDefault="00577067" w:rsidP="00BB15DF">
      <w:pPr>
        <w:spacing w:after="0" w:line="240" w:lineRule="auto"/>
      </w:pPr>
      <w:r>
        <w:separator/>
      </w:r>
    </w:p>
  </w:footnote>
  <w:footnote w:type="continuationSeparator" w:id="0">
    <w:p w:rsidR="00577067" w:rsidRDefault="00577067" w:rsidP="00BB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3FD" w:rsidRDefault="002863F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957CD">
      <w:rPr>
        <w:noProof/>
      </w:rPr>
      <w:t>21</w:t>
    </w:r>
    <w:r>
      <w:rPr>
        <w:noProof/>
      </w:rPr>
      <w:fldChar w:fldCharType="end"/>
    </w:r>
  </w:p>
  <w:p w:rsidR="002863FD" w:rsidRDefault="002863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D705680"/>
    <w:multiLevelType w:val="multilevel"/>
    <w:tmpl w:val="812CDCB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8" w:hanging="7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9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3"/>
  </w:num>
  <w:num w:numId="9">
    <w:abstractNumId w:val="10"/>
  </w:num>
  <w:num w:numId="10">
    <w:abstractNumId w:val="17"/>
  </w:num>
  <w:num w:numId="11">
    <w:abstractNumId w:val="20"/>
  </w:num>
  <w:num w:numId="12">
    <w:abstractNumId w:val="8"/>
  </w:num>
  <w:num w:numId="13">
    <w:abstractNumId w:val="19"/>
  </w:num>
  <w:num w:numId="14">
    <w:abstractNumId w:val="14"/>
  </w:num>
  <w:num w:numId="15">
    <w:abstractNumId w:val="15"/>
  </w:num>
  <w:num w:numId="16">
    <w:abstractNumId w:val="18"/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E82"/>
    <w:rsid w:val="000001DC"/>
    <w:rsid w:val="00005D47"/>
    <w:rsid w:val="00074474"/>
    <w:rsid w:val="0008758C"/>
    <w:rsid w:val="000F4E32"/>
    <w:rsid w:val="00140658"/>
    <w:rsid w:val="002863FD"/>
    <w:rsid w:val="002F2330"/>
    <w:rsid w:val="003B2E1C"/>
    <w:rsid w:val="003C2DC6"/>
    <w:rsid w:val="003C440C"/>
    <w:rsid w:val="00421899"/>
    <w:rsid w:val="004F03F2"/>
    <w:rsid w:val="00536CD7"/>
    <w:rsid w:val="00577067"/>
    <w:rsid w:val="005957CD"/>
    <w:rsid w:val="005C2957"/>
    <w:rsid w:val="005C50BC"/>
    <w:rsid w:val="00652C2D"/>
    <w:rsid w:val="006B02DD"/>
    <w:rsid w:val="006B21D2"/>
    <w:rsid w:val="006D6A87"/>
    <w:rsid w:val="00704E0B"/>
    <w:rsid w:val="007148FD"/>
    <w:rsid w:val="00790AFA"/>
    <w:rsid w:val="007E140F"/>
    <w:rsid w:val="007E4280"/>
    <w:rsid w:val="0080285D"/>
    <w:rsid w:val="008220B4"/>
    <w:rsid w:val="00844719"/>
    <w:rsid w:val="008902FD"/>
    <w:rsid w:val="009251DA"/>
    <w:rsid w:val="00927196"/>
    <w:rsid w:val="00934EF9"/>
    <w:rsid w:val="00991BAC"/>
    <w:rsid w:val="009B610C"/>
    <w:rsid w:val="00A42F16"/>
    <w:rsid w:val="00AE35E1"/>
    <w:rsid w:val="00B14E82"/>
    <w:rsid w:val="00B249D1"/>
    <w:rsid w:val="00B4124F"/>
    <w:rsid w:val="00B8249C"/>
    <w:rsid w:val="00B84087"/>
    <w:rsid w:val="00BB15DF"/>
    <w:rsid w:val="00C10F9D"/>
    <w:rsid w:val="00C811CC"/>
    <w:rsid w:val="00C866AE"/>
    <w:rsid w:val="00CA420F"/>
    <w:rsid w:val="00CE713A"/>
    <w:rsid w:val="00D35C0A"/>
    <w:rsid w:val="00D70C0B"/>
    <w:rsid w:val="00DC631C"/>
    <w:rsid w:val="00E27888"/>
    <w:rsid w:val="00EC44E4"/>
    <w:rsid w:val="00F8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8EC8B3-7A8D-4E26-9FAD-5BB82369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E82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14E8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4E8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15DF"/>
    <w:pPr>
      <w:keepNext/>
      <w:keepLines/>
      <w:suppressAutoHyphens w:val="0"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B15DF"/>
    <w:pPr>
      <w:keepNext/>
      <w:suppressAutoHyphens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14E8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B14E82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BB15DF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B15DF"/>
    <w:rPr>
      <w:rFonts w:ascii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styleId="a3">
    <w:name w:val="Strong"/>
    <w:uiPriority w:val="99"/>
    <w:qFormat/>
    <w:rsid w:val="00B14E82"/>
    <w:rPr>
      <w:b/>
      <w:bCs/>
    </w:rPr>
  </w:style>
  <w:style w:type="paragraph" w:styleId="a4">
    <w:name w:val="Normal (Web)"/>
    <w:basedOn w:val="a"/>
    <w:uiPriority w:val="99"/>
    <w:rsid w:val="00B14E82"/>
    <w:pPr>
      <w:spacing w:before="101" w:after="1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14E82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5">
    <w:name w:val="List Paragraph"/>
    <w:basedOn w:val="a"/>
    <w:uiPriority w:val="99"/>
    <w:qFormat/>
    <w:rsid w:val="00B14E82"/>
    <w:pPr>
      <w:ind w:left="720"/>
    </w:pPr>
  </w:style>
  <w:style w:type="paragraph" w:customStyle="1" w:styleId="21">
    <w:name w:val="Основной текст с отступом 21"/>
    <w:basedOn w:val="a"/>
    <w:uiPriority w:val="99"/>
    <w:rsid w:val="00B14E82"/>
    <w:pPr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rsid w:val="00B14E82"/>
    <w:pPr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14E82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ConsPlusNormal">
    <w:name w:val="ConsPlusNormal"/>
    <w:rsid w:val="00B14E8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B14E8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6">
    <w:name w:val="Hyperlink"/>
    <w:uiPriority w:val="99"/>
    <w:rsid w:val="00BB15DF"/>
    <w:rPr>
      <w:color w:val="0000FF"/>
      <w:u w:val="single"/>
    </w:rPr>
  </w:style>
  <w:style w:type="paragraph" w:customStyle="1" w:styleId="1">
    <w:name w:val="Обычный1"/>
    <w:uiPriority w:val="99"/>
    <w:rsid w:val="00BB15DF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BB15DF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BB15DF"/>
    <w:pPr>
      <w:snapToGrid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uiPriority w:val="99"/>
    <w:rsid w:val="00BB15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7">
    <w:name w:val="Body Text Indent"/>
    <w:basedOn w:val="a"/>
    <w:link w:val="a8"/>
    <w:uiPriority w:val="99"/>
    <w:rsid w:val="00BB15DF"/>
    <w:pPr>
      <w:suppressAutoHyphens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BB15DF"/>
    <w:rPr>
      <w:rFonts w:ascii="Times New Roman CYR" w:hAnsi="Times New Roman CYR" w:cs="Times New Roman CYR"/>
      <w:sz w:val="20"/>
      <w:szCs w:val="20"/>
      <w:lang w:eastAsia="ru-RU"/>
    </w:rPr>
  </w:style>
  <w:style w:type="paragraph" w:styleId="a9">
    <w:name w:val="No Spacing"/>
    <w:uiPriority w:val="99"/>
    <w:qFormat/>
    <w:rsid w:val="00BB15DF"/>
    <w:rPr>
      <w:rFonts w:ascii="Times New Roman" w:eastAsia="Times New Roman" w:hAnsi="Times New Roman"/>
    </w:rPr>
  </w:style>
  <w:style w:type="paragraph" w:customStyle="1" w:styleId="headertext">
    <w:name w:val="headertext"/>
    <w:uiPriority w:val="99"/>
    <w:rsid w:val="00BB15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a">
    <w:name w:val="Emphasis"/>
    <w:uiPriority w:val="99"/>
    <w:qFormat/>
    <w:rsid w:val="00BB15DF"/>
    <w:rPr>
      <w:i/>
      <w:iCs/>
    </w:rPr>
  </w:style>
  <w:style w:type="paragraph" w:styleId="ab">
    <w:name w:val="header"/>
    <w:basedOn w:val="a"/>
    <w:link w:val="ac"/>
    <w:uiPriority w:val="99"/>
    <w:rsid w:val="00BB15DF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character" w:customStyle="1" w:styleId="ac">
    <w:name w:val="Верхний колонтитул Знак"/>
    <w:link w:val="ab"/>
    <w:uiPriority w:val="99"/>
    <w:locked/>
    <w:rsid w:val="00BB15DF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rsid w:val="00BB15DF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BB15DF"/>
    <w:rPr>
      <w:rFonts w:ascii="Calibri" w:eastAsia="Times New Roman" w:hAnsi="Calibri" w:cs="Calibri"/>
    </w:rPr>
  </w:style>
  <w:style w:type="paragraph" w:styleId="af">
    <w:name w:val="footnote text"/>
    <w:basedOn w:val="a"/>
    <w:link w:val="af0"/>
    <w:uiPriority w:val="99"/>
    <w:semiHidden/>
    <w:rsid w:val="00BB15DF"/>
    <w:pP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BB15DF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BB15DF"/>
    <w:rPr>
      <w:vertAlign w:val="superscript"/>
    </w:rPr>
  </w:style>
  <w:style w:type="paragraph" w:styleId="af2">
    <w:name w:val="Balloon Text"/>
    <w:basedOn w:val="a"/>
    <w:link w:val="af3"/>
    <w:uiPriority w:val="99"/>
    <w:semiHidden/>
    <w:rsid w:val="00BB15DF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Текст выноски Знак"/>
    <w:link w:val="af2"/>
    <w:uiPriority w:val="99"/>
    <w:semiHidden/>
    <w:locked/>
    <w:rsid w:val="00BB15DF"/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примечания Знак"/>
    <w:link w:val="af5"/>
    <w:uiPriority w:val="99"/>
    <w:semiHidden/>
    <w:locked/>
    <w:rsid w:val="007E4280"/>
    <w:rPr>
      <w:rFonts w:ascii="Calibri" w:eastAsia="Times New Roman" w:hAnsi="Calibri" w:cs="Calibri"/>
      <w:sz w:val="20"/>
      <w:szCs w:val="20"/>
    </w:rPr>
  </w:style>
  <w:style w:type="paragraph" w:styleId="af5">
    <w:name w:val="annotation text"/>
    <w:basedOn w:val="a"/>
    <w:link w:val="af4"/>
    <w:uiPriority w:val="99"/>
    <w:semiHidden/>
    <w:rsid w:val="007E4280"/>
    <w:pPr>
      <w:suppressAutoHyphens w:val="0"/>
      <w:spacing w:line="240" w:lineRule="auto"/>
    </w:pPr>
    <w:rPr>
      <w:sz w:val="20"/>
      <w:szCs w:val="20"/>
      <w:lang w:eastAsia="en-US"/>
    </w:rPr>
  </w:style>
  <w:style w:type="character" w:customStyle="1" w:styleId="CommentTextChar1">
    <w:name w:val="Comment Text Char1"/>
    <w:uiPriority w:val="99"/>
    <w:semiHidden/>
    <w:rsid w:val="008C6C48"/>
    <w:rPr>
      <w:rFonts w:cs="Calibri"/>
      <w:sz w:val="20"/>
      <w:szCs w:val="20"/>
      <w:lang w:eastAsia="ar-SA"/>
    </w:rPr>
  </w:style>
  <w:style w:type="character" w:customStyle="1" w:styleId="af6">
    <w:name w:val="Тема примечания Знак"/>
    <w:link w:val="af7"/>
    <w:uiPriority w:val="99"/>
    <w:semiHidden/>
    <w:locked/>
    <w:rsid w:val="007E4280"/>
    <w:rPr>
      <w:rFonts w:ascii="Calibri" w:eastAsia="Times New Roman" w:hAnsi="Calibri" w:cs="Calibri"/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rsid w:val="007E4280"/>
    <w:rPr>
      <w:b/>
      <w:bCs/>
    </w:rPr>
  </w:style>
  <w:style w:type="character" w:customStyle="1" w:styleId="CommentSubjectChar1">
    <w:name w:val="Comment Subject Char1"/>
    <w:uiPriority w:val="99"/>
    <w:semiHidden/>
    <w:rsid w:val="008C6C48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FontStyle23">
    <w:name w:val="Font Style23"/>
    <w:uiPriority w:val="99"/>
    <w:rsid w:val="007E4280"/>
    <w:rPr>
      <w:rFonts w:ascii="Times New Roman" w:hAnsi="Times New Roman" w:cs="Times New Roman"/>
      <w:sz w:val="26"/>
      <w:szCs w:val="26"/>
    </w:rPr>
  </w:style>
  <w:style w:type="table" w:styleId="af8">
    <w:name w:val="Table Grid"/>
    <w:basedOn w:val="a1"/>
    <w:uiPriority w:val="99"/>
    <w:rsid w:val="00B412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http://gu.lenobl.ru/" TargetMode="External"/><Relationship Id="rId18" Type="http://schemas.openxmlformats.org/officeDocument/2006/relationships/hyperlink" Target="mailto:mfcprioz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vyborg@gmail.com" TargetMode="Externa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consultantplus://offline/ref=B1055CFA80D2184F356B4075EC650242A689BEA1F130C9289E61268EA6sAFAM" TargetMode="External"/><Relationship Id="rId17" Type="http://schemas.openxmlformats.org/officeDocument/2006/relationships/hyperlink" Target="mailto:mfcvsev@gmail.com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mailto:mfcvolosovo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055CFA80D2184F356B4075EC650242A688B0A1FB30C9289E61268EA6AAF098F7DAF05AC9A3F7ADsDF9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79F1DC5F392D8D98A232B55A9D8E21D4EBB0DB57DEFD426D3B6B39D689A354BF45C6E7Z1X4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mfctosn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3779F1DC5F392D8D98A232B55A9D8E21D4EBB0DB57DEFD426D3B6B39D689A354BF45C6EF1DZ5XAJ" TargetMode="External"/><Relationship Id="rId22" Type="http://schemas.openxmlformats.org/officeDocument/2006/relationships/hyperlink" Target="mailto:mfc-info@len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25</Pages>
  <Words>10353</Words>
  <Characters>59017</Characters>
  <Application>Microsoft Office Word</Application>
  <DocSecurity>0</DocSecurity>
  <Lines>491</Lines>
  <Paragraphs>138</Paragraphs>
  <ScaleCrop>false</ScaleCrop>
  <Company/>
  <LinksUpToDate>false</LinksUpToDate>
  <CharactersWithSpaces>69232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19</cp:revision>
  <cp:lastPrinted>2014-12-01T08:22:00Z</cp:lastPrinted>
  <dcterms:created xsi:type="dcterms:W3CDTF">2014-11-27T07:59:00Z</dcterms:created>
  <dcterms:modified xsi:type="dcterms:W3CDTF">2022-03-11T07:26:00Z</dcterms:modified>
</cp:coreProperties>
</file>