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53" w:rsidRPr="00CA4353" w:rsidRDefault="00A61A10" w:rsidP="00CA4353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575B2" w:rsidRPr="00CA43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0753" w:rsidRPr="00CA435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575B2" w:rsidRPr="00CA435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ДОМОЖИРОВСКОГО СЕЛЬСКОГО ПОСЕЛЕНИЯ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4353" w:rsidRPr="00CA4353" w:rsidRDefault="00CA4353" w:rsidP="00CA4353">
      <w:pPr>
        <w:pStyle w:val="a4"/>
        <w:tabs>
          <w:tab w:val="left" w:pos="4253"/>
        </w:tabs>
        <w:spacing w:before="0" w:beforeAutospacing="0" w:after="0" w:afterAutospacing="0"/>
        <w:contextualSpacing/>
        <w:jc w:val="both"/>
        <w:rPr>
          <w:b/>
        </w:rPr>
      </w:pPr>
      <w:r w:rsidRPr="00CA4353">
        <w:rPr>
          <w:b/>
        </w:rPr>
        <w:t xml:space="preserve">от  </w:t>
      </w:r>
      <w:r w:rsidR="00A95B8D">
        <w:rPr>
          <w:b/>
        </w:rPr>
        <w:t>2</w:t>
      </w:r>
      <w:r w:rsidR="003A5B17">
        <w:rPr>
          <w:b/>
        </w:rPr>
        <w:t>1.11</w:t>
      </w:r>
      <w:r w:rsidR="00A95B8D">
        <w:rPr>
          <w:b/>
        </w:rPr>
        <w:t>.</w:t>
      </w:r>
      <w:r w:rsidRPr="00CA4353">
        <w:rPr>
          <w:b/>
        </w:rPr>
        <w:t xml:space="preserve">2022 года № </w:t>
      </w:r>
      <w:r w:rsidR="003A5B17">
        <w:rPr>
          <w:b/>
        </w:rPr>
        <w:t>191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ind w:right="5216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 устойчивого функционирования и развития коммунальной и инженерной инфраструктуры  Доможировского сельского поселения Лодейнопольского муниципального района Ленинградской области"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постановления Правительства Ленинградской области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в Ленинградской области", </w:t>
      </w:r>
      <w:r w:rsidRPr="00CA4353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 Доможировского сельского поселения  от 03.02.2017 г № 15 "Об утверждении порядка разработки, реализации и оценки эффективности муниципальных программ Доможировского сельского поселения", в связи с уточнением сроков реализации программы,</w:t>
      </w:r>
      <w:r w:rsidRPr="00CA4353">
        <w:rPr>
          <w:rFonts w:ascii="Times New Roman" w:hAnsi="Times New Roman" w:cs="Times New Roman"/>
          <w:sz w:val="24"/>
          <w:szCs w:val="24"/>
        </w:rPr>
        <w:t xml:space="preserve"> Администрация Доможировского сельского поселения Лодейнопольского муниципального района Ленинградской области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353">
        <w:rPr>
          <w:rFonts w:ascii="Times New Roman" w:hAnsi="Times New Roman" w:cs="Times New Roman"/>
          <w:sz w:val="24"/>
          <w:szCs w:val="24"/>
        </w:rPr>
        <w:t>1.Утвердить муниципальную программу "Обеспечение устойчивого функционирования и развития коммунальной и инженерной инфраструктуры в Доможировском сельском поселении " в новой редакции согласно приложению.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2.Постановление Администрации Доможировского сельского поселения Лодейнопольского муниципального района Ленинградской области от 2</w:t>
      </w:r>
      <w:r w:rsidR="00B04AE0">
        <w:rPr>
          <w:rFonts w:ascii="Times New Roman" w:hAnsi="Times New Roman" w:cs="Times New Roman"/>
          <w:sz w:val="24"/>
          <w:szCs w:val="24"/>
        </w:rPr>
        <w:t>7</w:t>
      </w:r>
      <w:r w:rsidRPr="00CA4353">
        <w:rPr>
          <w:rFonts w:ascii="Times New Roman" w:hAnsi="Times New Roman" w:cs="Times New Roman"/>
          <w:sz w:val="24"/>
          <w:szCs w:val="24"/>
        </w:rPr>
        <w:t>.01.202</w:t>
      </w:r>
      <w:r w:rsidR="00B04AE0">
        <w:rPr>
          <w:rFonts w:ascii="Times New Roman" w:hAnsi="Times New Roman" w:cs="Times New Roman"/>
          <w:sz w:val="24"/>
          <w:szCs w:val="24"/>
        </w:rPr>
        <w:t xml:space="preserve">2 </w:t>
      </w:r>
      <w:r w:rsidRPr="00CA4353">
        <w:rPr>
          <w:rFonts w:ascii="Times New Roman" w:hAnsi="Times New Roman" w:cs="Times New Roman"/>
          <w:sz w:val="24"/>
          <w:szCs w:val="24"/>
        </w:rPr>
        <w:t>года № 1</w:t>
      </w:r>
      <w:r w:rsidR="00B04AE0">
        <w:rPr>
          <w:rFonts w:ascii="Times New Roman" w:hAnsi="Times New Roman" w:cs="Times New Roman"/>
          <w:sz w:val="24"/>
          <w:szCs w:val="24"/>
        </w:rPr>
        <w:t>2</w:t>
      </w:r>
      <w:r w:rsidRPr="00CA4353"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 " считать утратившим силу.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color w:val="000000"/>
          <w:sz w:val="24"/>
          <w:szCs w:val="24"/>
        </w:rPr>
        <w:t xml:space="preserve">3.Настоящее постановление разместить на официальном Интернет-сайте </w:t>
      </w:r>
      <w:r w:rsidRPr="00CA4353">
        <w:rPr>
          <w:rFonts w:ascii="Times New Roman" w:hAnsi="Times New Roman" w:cs="Times New Roman"/>
          <w:sz w:val="24"/>
          <w:szCs w:val="24"/>
        </w:rPr>
        <w:t>Администрации Доможировского сельского поселения Лодейнопольского муниципального района Ленинградской области.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A4353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color w:val="000000"/>
          <w:sz w:val="24"/>
          <w:szCs w:val="24"/>
        </w:rPr>
        <w:t>5.Постановление вступает в силу с момента его подписания.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Доможировского сельского поселения                                                          М.А. Коловангина</w:t>
      </w:r>
    </w:p>
    <w:p w:rsidR="004C6F00" w:rsidRDefault="00CA4353" w:rsidP="00CA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B4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A4353" w:rsidRPr="00CA4353" w:rsidRDefault="00CA4353" w:rsidP="004C6F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A435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от </w:t>
      </w:r>
      <w:r w:rsidR="00A95B8D">
        <w:rPr>
          <w:rFonts w:ascii="Times New Roman" w:hAnsi="Times New Roman" w:cs="Times New Roman"/>
          <w:sz w:val="24"/>
          <w:szCs w:val="24"/>
        </w:rPr>
        <w:t>2</w:t>
      </w:r>
      <w:r w:rsidR="00B04AE0">
        <w:rPr>
          <w:rFonts w:ascii="Times New Roman" w:hAnsi="Times New Roman" w:cs="Times New Roman"/>
          <w:sz w:val="24"/>
          <w:szCs w:val="24"/>
        </w:rPr>
        <w:t>1.1</w:t>
      </w:r>
      <w:r w:rsidR="00A95B8D">
        <w:rPr>
          <w:rFonts w:ascii="Times New Roman" w:hAnsi="Times New Roman" w:cs="Times New Roman"/>
          <w:sz w:val="24"/>
          <w:szCs w:val="24"/>
        </w:rPr>
        <w:t>1.</w:t>
      </w:r>
      <w:r w:rsidRPr="00CA4353">
        <w:rPr>
          <w:rFonts w:ascii="Times New Roman" w:hAnsi="Times New Roman" w:cs="Times New Roman"/>
          <w:sz w:val="24"/>
          <w:szCs w:val="24"/>
        </w:rPr>
        <w:t>2022 №</w:t>
      </w:r>
      <w:r w:rsidR="00B04AE0">
        <w:rPr>
          <w:rFonts w:ascii="Times New Roman" w:hAnsi="Times New Roman" w:cs="Times New Roman"/>
          <w:sz w:val="24"/>
          <w:szCs w:val="24"/>
        </w:rPr>
        <w:t>191</w:t>
      </w:r>
      <w:r w:rsidR="00A9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53" w:rsidRPr="00CA4353" w:rsidRDefault="00CA4353" w:rsidP="00CA4353">
      <w:pPr>
        <w:tabs>
          <w:tab w:val="left" w:pos="6345"/>
        </w:tabs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"Обеспечение устойчивого функционирования и развития коммунальной и инженерной инфраструктуры в Доможировском сельском поселении "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4AE0">
        <w:rPr>
          <w:rFonts w:ascii="Times New Roman" w:hAnsi="Times New Roman" w:cs="Times New Roman"/>
          <w:sz w:val="28"/>
          <w:szCs w:val="28"/>
        </w:rPr>
        <w:t>2023</w:t>
      </w:r>
      <w:r w:rsidRPr="00CA43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Pr="00CA4353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CA4353" w:rsidRPr="00CA4353" w:rsidRDefault="00CA4353" w:rsidP="00425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"Обеспечение устойчивого функционирования и развития коммунальной и инженерной инфраструктуры в Доможировском сельском поселении "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i/>
          <w:iCs/>
          <w:color w:val="4F81BD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6521"/>
      </w:tblGrid>
      <w:tr w:rsidR="00CA4353" w:rsidRPr="00CA4353" w:rsidTr="00B04AE0">
        <w:trPr>
          <w:trHeight w:val="609"/>
        </w:trPr>
        <w:tc>
          <w:tcPr>
            <w:tcW w:w="3260" w:type="dxa"/>
            <w:vAlign w:val="center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в Доможировском сельском поселении</w:t>
            </w: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CA4353" w:rsidRPr="00CA4353" w:rsidTr="00B04AE0">
        <w:trPr>
          <w:trHeight w:val="703"/>
        </w:trPr>
        <w:tc>
          <w:tcPr>
            <w:tcW w:w="3260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B04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3-2025</w:t>
            </w: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CA4353" w:rsidRPr="00CA4353" w:rsidTr="00B04AE0">
        <w:trPr>
          <w:trHeight w:val="1050"/>
        </w:trPr>
        <w:tc>
          <w:tcPr>
            <w:tcW w:w="3260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A4353" w:rsidRPr="00CA4353" w:rsidTr="00B04AE0">
        <w:trPr>
          <w:trHeight w:val="609"/>
        </w:trPr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78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CA43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Администрация Доможировского сельского поселения</w:t>
            </w:r>
          </w:p>
          <w:p w:rsidR="00CA4353" w:rsidRPr="00CA4353" w:rsidRDefault="00CA4353" w:rsidP="00CA43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устойчивости и надежности обслуживания населения в части жилищно-коммунального хозяйства;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функционирования объектов жилищно-коммунального хозяйства и качества коммунальных услуг; 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функционирования систем жизнеобеспечения, для улучшения качества жизни населения 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-снижение протяженности участков тепловых сетей, находящихся в предаварийном состоянии  и  способных  вызвать  остановку системы теплоснабжения;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-обеспечение надежности и качества снабжения населения электрической и тепловой энергией.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энергетической эффективности в системах теплоснабжения;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Предупреждение аварийных ситуаций, связанных с нарушением функционирования тепловых сетей и котельных;</w:t>
            </w:r>
          </w:p>
          <w:p w:rsidR="00CA4353" w:rsidRPr="00CA4353" w:rsidRDefault="00CA4353" w:rsidP="00CA435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-Приобретение резервных автономных источников электроснабжения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(конечные) результаты реализации </w:t>
            </w: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муниципальной программы  будет </w:t>
            </w: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способствовать: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снижению износа тепловых сетей;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снижению износа водопроводных и канализационных сетей;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обеспечению надежности функционирования систем теплоснабжения, водоснабжения, водоотведения путем капитального ремонта объектов коммунальной инфраструктуры и замены оборудования;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подключения частных домов к централизованной системе водоснабжения;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-обеспечению нормативной очистки стоков;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электроснабжения, путем приобретенных автономных резервных источников электроснабжения на объектах жизнеобеспечения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521" w:type="dxa"/>
          </w:tcPr>
          <w:p w:rsidR="00CA4353" w:rsidRPr="00CA4353" w:rsidRDefault="00A373EF" w:rsidP="00B0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–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AC1">
              <w:rPr>
                <w:rFonts w:ascii="Times New Roman" w:hAnsi="Times New Roman" w:cs="Times New Roman"/>
                <w:b/>
                <w:sz w:val="24"/>
                <w:szCs w:val="24"/>
              </w:rPr>
              <w:t>15679,188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A4353" w:rsidRPr="00CA4353" w:rsidRDefault="00B35554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A4353"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9514,228</w:t>
            </w:r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CA4353" w:rsidRPr="00CA4353" w:rsidRDefault="00B35554" w:rsidP="00B04AE0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A4353" w:rsidRPr="00B3555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A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6164,960 </w:t>
            </w:r>
            <w:r w:rsidR="00CA4353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CA4353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CA4353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-объем финансирования за счет средств бюджета Ленинградской области –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1AC1">
              <w:rPr>
                <w:rFonts w:ascii="Times New Roman" w:hAnsi="Times New Roman" w:cs="Times New Roman"/>
                <w:b/>
                <w:sz w:val="24"/>
                <w:szCs w:val="24"/>
              </w:rPr>
              <w:t>15522,396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A4353" w:rsidRPr="00CA4353" w:rsidRDefault="00B35554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A4353"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A1AC1">
              <w:rPr>
                <w:rFonts w:ascii="Times New Roman" w:hAnsi="Times New Roman" w:cs="Times New Roman"/>
                <w:b/>
                <w:sz w:val="24"/>
                <w:szCs w:val="24"/>
              </w:rPr>
              <w:t>9419,086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B35554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A4353" w:rsidRPr="00B3555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62068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353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AC1">
              <w:rPr>
                <w:rFonts w:ascii="Times New Roman" w:hAnsi="Times New Roman" w:cs="Times New Roman"/>
                <w:b/>
                <w:sz w:val="24"/>
                <w:szCs w:val="24"/>
              </w:rPr>
              <w:t>6103,310</w:t>
            </w:r>
            <w:r w:rsidR="009F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353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  <w:p w:rsidR="00CA4353" w:rsidRPr="00CA4353" w:rsidRDefault="00B35554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A4353"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4C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     - объем финансирования за счет средств бюджета Доможировского сельского поселения  –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1AC1">
              <w:rPr>
                <w:rFonts w:ascii="Times New Roman" w:hAnsi="Times New Roman" w:cs="Times New Roman"/>
                <w:b/>
                <w:sz w:val="24"/>
                <w:szCs w:val="24"/>
              </w:rPr>
              <w:t>156,792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3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="00EA1AC1">
              <w:rPr>
                <w:rFonts w:ascii="Times New Roman" w:hAnsi="Times New Roman" w:cs="Times New Roman"/>
                <w:b/>
                <w:sz w:val="24"/>
                <w:szCs w:val="24"/>
              </w:rPr>
              <w:t>95,142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554" w:rsidRPr="00EA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A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A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068" w:rsidRPr="00EA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AC1" w:rsidRPr="00EA1AC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35554" w:rsidRPr="00EA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AC1" w:rsidRPr="00EA1AC1">
              <w:rPr>
                <w:rFonts w:ascii="Times New Roman" w:hAnsi="Times New Roman" w:cs="Times New Roman"/>
                <w:b/>
                <w:sz w:val="24"/>
                <w:szCs w:val="24"/>
              </w:rPr>
              <w:t>61,650</w:t>
            </w:r>
            <w:r w:rsidR="00EA1AC1" w:rsidRPr="00EA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AC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EA1AC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A1AC1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B35554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</w:t>
            </w:r>
            <w:proofErr w:type="gramStart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 реализации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CA4353" w:rsidRPr="00511ACE" w:rsidRDefault="00CA4353" w:rsidP="00CA4353">
      <w:pPr>
        <w:contextualSpacing/>
        <w:jc w:val="both"/>
        <w:rPr>
          <w:sz w:val="24"/>
          <w:szCs w:val="24"/>
        </w:rPr>
      </w:pPr>
    </w:p>
    <w:p w:rsidR="00C81385" w:rsidRDefault="00A452A8" w:rsidP="006455E0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0360B" w:rsidRPr="00F0360B">
        <w:rPr>
          <w:rFonts w:ascii="Times New Roman" w:hAnsi="Times New Roman" w:cs="Times New Roman"/>
          <w:b/>
          <w:sz w:val="24"/>
          <w:szCs w:val="24"/>
        </w:rPr>
        <w:t>.Характеристика текущего состояния</w:t>
      </w:r>
      <w:r w:rsidR="006455E0">
        <w:rPr>
          <w:rFonts w:ascii="Times New Roman" w:hAnsi="Times New Roman" w:cs="Times New Roman"/>
          <w:b/>
          <w:sz w:val="24"/>
          <w:szCs w:val="24"/>
        </w:rPr>
        <w:t xml:space="preserve"> и основных  проблем</w:t>
      </w:r>
    </w:p>
    <w:p w:rsidR="00C81385" w:rsidRPr="00C81385" w:rsidRDefault="00C81385" w:rsidP="00C813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 Одной из основных задач Администрации Доможировского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85">
        <w:rPr>
          <w:rFonts w:ascii="Times New Roman" w:hAnsi="Times New Roman" w:cs="Times New Roman"/>
          <w:sz w:val="24"/>
          <w:szCs w:val="24"/>
        </w:rPr>
        <w:t>поселения является решение вопросов жизнеобеспечения населения. В рамках ре</w:t>
      </w:r>
      <w:r>
        <w:rPr>
          <w:rFonts w:ascii="Times New Roman" w:hAnsi="Times New Roman" w:cs="Times New Roman"/>
          <w:sz w:val="24"/>
          <w:szCs w:val="24"/>
        </w:rPr>
        <w:t xml:space="preserve">шения данного вопроса, </w:t>
      </w:r>
      <w:r w:rsidRPr="00C81385">
        <w:rPr>
          <w:rFonts w:ascii="Times New Roman" w:hAnsi="Times New Roman" w:cs="Times New Roman"/>
          <w:sz w:val="24"/>
          <w:szCs w:val="24"/>
        </w:rPr>
        <w:t>осуществляется организация в границах поселения оказания населению услуг тепло-, водоснабжения,  водоотведения, газоснаб</w:t>
      </w:r>
      <w:r>
        <w:rPr>
          <w:rFonts w:ascii="Times New Roman" w:hAnsi="Times New Roman" w:cs="Times New Roman"/>
          <w:sz w:val="24"/>
          <w:szCs w:val="24"/>
        </w:rPr>
        <w:t xml:space="preserve">жения. </w:t>
      </w:r>
      <w:r w:rsidRPr="00C81385">
        <w:rPr>
          <w:rFonts w:ascii="Times New Roman" w:hAnsi="Times New Roman" w:cs="Times New Roman"/>
          <w:sz w:val="24"/>
          <w:szCs w:val="24"/>
        </w:rPr>
        <w:t>Для повышения надежности функционирования систем жизнеобеспечения и  улучшения качества жизни населения, необходимо  обеспечить надлежащее состояние имущества, обеспечивающего оказание коммунальных услуг.</w:t>
      </w:r>
    </w:p>
    <w:p w:rsidR="00C81385" w:rsidRPr="00C81385" w:rsidRDefault="00C81385" w:rsidP="00C8138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81385">
        <w:rPr>
          <w:color w:val="000000"/>
        </w:rPr>
        <w:t xml:space="preserve">На сегодняшний день наиболее «уязвимыми» местами в системах централизованного теплоснабжения, водоснабжения и водоотведения  Доможировского сельского поселения является изношенность тепловых, водопроводных и канализационных сетей, необходимость замены устаревшего оборудования. </w:t>
      </w:r>
      <w:r>
        <w:rPr>
          <w:color w:val="000000"/>
        </w:rPr>
        <w:t xml:space="preserve">С </w:t>
      </w:r>
      <w:r w:rsidRPr="00C81385">
        <w:rPr>
          <w:color w:val="000000"/>
        </w:rPr>
        <w:t>реконструкцией и ремонтом сетей, заменой оборудования, данные недостатки будут устранены.</w:t>
      </w:r>
    </w:p>
    <w:p w:rsidR="00C81385" w:rsidRPr="00C81385" w:rsidRDefault="00C81385" w:rsidP="00C8138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81385">
        <w:rPr>
          <w:color w:val="000000"/>
        </w:rPr>
        <w:t xml:space="preserve">Решение вопроса о централизованном газоснабжении  повысит уровень жизни населения, обеспечит инвестиционную привлекательность и позволит более динамично развиваться Доможировскому сельскому поселению. </w:t>
      </w:r>
    </w:p>
    <w:p w:rsidR="00F0360B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 w:rsidRPr="00C81385">
        <w:rPr>
          <w:rFonts w:ascii="Times New Roman" w:hAnsi="Times New Roman" w:cs="Times New Roman"/>
          <w:color w:val="000000"/>
          <w:sz w:val="24"/>
          <w:szCs w:val="24"/>
        </w:rPr>
        <w:t>Мероприятия  программы позволят  предотвратить ущерб от возможных  аварий на тепловых и водопроводно-канализационных сетях, обеспечить надежность работы объектов теплоснабжения, увеличить  зоны водоснабжения, газоснабжения  и число пользователей, обеспечить учет потребляемых ресурсов. Достижение поставленных задач в условиях развития поселения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объектов.</w:t>
      </w:r>
    </w:p>
    <w:p w:rsidR="00F0360B" w:rsidRPr="00F0360B" w:rsidRDefault="00F0360B" w:rsidP="00F0360B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0B">
        <w:rPr>
          <w:rFonts w:ascii="Times New Roman" w:hAnsi="Times New Roman" w:cs="Times New Roman"/>
          <w:b/>
          <w:sz w:val="24"/>
          <w:szCs w:val="24"/>
        </w:rPr>
        <w:t>2.Основные цели и задачи муниципальной программы</w:t>
      </w:r>
    </w:p>
    <w:p w:rsidR="00C81385" w:rsidRPr="00F0360B" w:rsidRDefault="00C81385" w:rsidP="00F0360B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C81385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целями </w:t>
      </w:r>
      <w:r w:rsidRPr="00C8138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C81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138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81385">
        <w:rPr>
          <w:rFonts w:ascii="Times New Roman" w:hAnsi="Times New Roman" w:cs="Times New Roman"/>
          <w:color w:val="000000"/>
          <w:sz w:val="24"/>
          <w:szCs w:val="24"/>
        </w:rPr>
        <w:t>рограммы являются:</w:t>
      </w:r>
    </w:p>
    <w:p w:rsidR="00C81385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эффективности, устойчивости и надежности обслуживания населения в части ж</w:t>
      </w:r>
      <w:r w:rsidR="00E11083">
        <w:rPr>
          <w:rFonts w:ascii="Times New Roman" w:hAnsi="Times New Roman" w:cs="Times New Roman"/>
          <w:sz w:val="24"/>
          <w:szCs w:val="24"/>
        </w:rPr>
        <w:t>илищно-коммунального хозяйства;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улучшение функционирования объектов жилищно-коммунального хозяйства и качества коммунальных услуг;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качества жизни населения, возможность подключения к системам централизованного газоснабжения  индивидуальной жилой застройки;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обеспечение населения качественной питьевой водой. Улучшение условий проживания граждан, за счет предоставление возможности подключения  ИЖС к централизованной системе водоснабжения;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повышение надежности функционирования систем жизнеобеспечения, для улучшения качества жизни населения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-снижение протяженности участков тепловых сетей, водопроводных и канализационных сетей, находящихся в предаварийном со</w:t>
      </w:r>
      <w:r w:rsidR="005D2C21">
        <w:rPr>
          <w:rFonts w:ascii="Times New Roman" w:hAnsi="Times New Roman" w:cs="Times New Roman"/>
          <w:sz w:val="24"/>
          <w:szCs w:val="24"/>
        </w:rPr>
        <w:t xml:space="preserve">стоянии  и  способных  вызвать </w:t>
      </w:r>
      <w:r w:rsidRPr="00C81385">
        <w:rPr>
          <w:rFonts w:ascii="Times New Roman" w:hAnsi="Times New Roman" w:cs="Times New Roman"/>
          <w:sz w:val="24"/>
          <w:szCs w:val="24"/>
        </w:rPr>
        <w:t xml:space="preserve">остановку системы </w:t>
      </w:r>
      <w:r w:rsidRPr="00C81385">
        <w:rPr>
          <w:rFonts w:ascii="Times New Roman" w:hAnsi="Times New Roman" w:cs="Times New Roman"/>
          <w:sz w:val="24"/>
          <w:szCs w:val="24"/>
        </w:rPr>
        <w:lastRenderedPageBreak/>
        <w:t>теплоснабжения, водоснабжения, водоотведения;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-обеспечение надежности и качества снабжения населения электрической и тепловой энергией</w:t>
      </w:r>
    </w:p>
    <w:p w:rsidR="00C81385" w:rsidRPr="00C81385" w:rsidRDefault="005D2C21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1385" w:rsidRPr="00C81385">
        <w:rPr>
          <w:rFonts w:ascii="Times New Roman" w:hAnsi="Times New Roman" w:cs="Times New Roman"/>
          <w:sz w:val="24"/>
          <w:szCs w:val="24"/>
        </w:rPr>
        <w:t xml:space="preserve">Основными задачами муниципальной программы являются: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надежности и энергетической эффективности в системах теплоснабжения, водоснабжения, водоотведения;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Газификация населенных пунктов Доможировского сельского поселения;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Строительство и реконструкция объектов водоснабжения, водоотведения и очистки сточных вод;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Предупреждение аварийных ситуаций, связанных с нарушением функционирования тепловых сетей и котельных;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Предупреждение аварийных ситуаций, связанных с нарушением функционирования объектов водоснабжения и водоотведения;</w:t>
      </w:r>
    </w:p>
    <w:p w:rsidR="005D2C21" w:rsidRPr="005D2C21" w:rsidRDefault="00C81385" w:rsidP="00C8138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 Приобретение резервных автономных источников электроснабжения.</w:t>
      </w:r>
    </w:p>
    <w:p w:rsidR="005D2C21" w:rsidRDefault="005D2C21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60B">
        <w:rPr>
          <w:rFonts w:ascii="Times New Roman" w:hAnsi="Times New Roman" w:cs="Times New Roman"/>
          <w:b/>
          <w:sz w:val="24"/>
          <w:szCs w:val="24"/>
        </w:rPr>
        <w:t>3.</w:t>
      </w:r>
      <w:r w:rsidR="0064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Проекты и комплексные процессные мероприятия муниципальной программы</w:t>
      </w:r>
    </w:p>
    <w:p w:rsidR="005D2C21" w:rsidRDefault="005E4C1D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0360B" w:rsidRPr="00F0360B">
        <w:rPr>
          <w:rFonts w:ascii="Times New Roman" w:hAnsi="Times New Roman" w:cs="Times New Roman"/>
          <w:bCs/>
          <w:color w:val="000000"/>
          <w:sz w:val="24"/>
          <w:szCs w:val="24"/>
        </w:rPr>
        <w:t>Комплекс процессных мероприятий "</w:t>
      </w:r>
      <w:r w:rsidR="006455E0">
        <w:rPr>
          <w:rFonts w:ascii="Times New Roman" w:hAnsi="Times New Roman" w:cs="Times New Roman"/>
          <w:bCs/>
          <w:color w:val="000000"/>
          <w:sz w:val="24"/>
          <w:szCs w:val="24"/>
        </w:rPr>
        <w:t>Поддержание устойчивой работы объектов коммунальной и инженерной инфраструктуры в Доможировском сельском поселении»</w:t>
      </w:r>
    </w:p>
    <w:p w:rsidR="005D2C21" w:rsidRDefault="00B32E4D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="005E4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Мероприятия, направленные на достижение </w:t>
      </w:r>
      <w:r w:rsidR="00A15E2A">
        <w:rPr>
          <w:rFonts w:ascii="Times New Roman" w:hAnsi="Times New Roman" w:cs="Times New Roman"/>
          <w:bCs/>
          <w:color w:val="000000"/>
          <w:sz w:val="24"/>
          <w:szCs w:val="24"/>
        </w:rPr>
        <w:t>цели</w:t>
      </w:r>
      <w:r w:rsidR="005E4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5E2A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проекта «Содействие развитию инфраструктуры субъектов Российской Федерации  (муниципальных образований)»</w:t>
      </w: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6F00" w:rsidRDefault="00FE277F" w:rsidP="00B32E4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04AE0" w:rsidRDefault="00B04AE0" w:rsidP="00B32E4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4AE0" w:rsidRDefault="00B04AE0">
      <w:pPr>
        <w:rPr>
          <w:rFonts w:ascii="Times New Roman" w:hAnsi="Times New Roman" w:cs="Times New Roman"/>
          <w:sz w:val="24"/>
          <w:szCs w:val="24"/>
        </w:rPr>
        <w:sectPr w:rsidR="00B04AE0" w:rsidSect="00FE277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04AE0" w:rsidRPr="008B44F3" w:rsidRDefault="00B04AE0" w:rsidP="00B04A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B44F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04AE0" w:rsidRPr="00E11083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04AE0" w:rsidRPr="008B44F3" w:rsidRDefault="00B04AE0" w:rsidP="00B04A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AE0" w:rsidRPr="008B44F3" w:rsidRDefault="00B04AE0" w:rsidP="00B04AE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8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44F3">
        <w:rPr>
          <w:rFonts w:ascii="Times New Roman" w:hAnsi="Times New Roman" w:cs="Times New Roman"/>
          <w:sz w:val="24"/>
          <w:szCs w:val="24"/>
        </w:rPr>
        <w:t>Сведения</w:t>
      </w:r>
    </w:p>
    <w:p w:rsidR="00B04AE0" w:rsidRPr="008B44F3" w:rsidRDefault="00B04AE0" w:rsidP="00B04AE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B04AE0" w:rsidRPr="008B44F3" w:rsidRDefault="00B04AE0" w:rsidP="00B04AE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 xml:space="preserve">и их значениях </w:t>
      </w:r>
    </w:p>
    <w:p w:rsidR="00B04AE0" w:rsidRPr="00350F99" w:rsidRDefault="00B04AE0" w:rsidP="00B04AE0">
      <w:pPr>
        <w:spacing w:after="0"/>
        <w:contextualSpacing/>
        <w:jc w:val="center"/>
        <w:rPr>
          <w:sz w:val="24"/>
          <w:szCs w:val="24"/>
        </w:rPr>
      </w:pPr>
    </w:p>
    <w:tbl>
      <w:tblPr>
        <w:tblW w:w="14604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984"/>
        <w:gridCol w:w="2367"/>
        <w:gridCol w:w="42"/>
        <w:gridCol w:w="1417"/>
        <w:gridCol w:w="1559"/>
        <w:gridCol w:w="1909"/>
        <w:gridCol w:w="8"/>
        <w:gridCol w:w="1315"/>
        <w:gridCol w:w="173"/>
        <w:gridCol w:w="1276"/>
        <w:gridCol w:w="1985"/>
      </w:tblGrid>
      <w:tr w:rsidR="00B04AE0" w:rsidRPr="00C15D37" w:rsidTr="00B04AE0">
        <w:trPr>
          <w:trHeight w:val="536"/>
        </w:trPr>
        <w:tc>
          <w:tcPr>
            <w:tcW w:w="569" w:type="dxa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№ п/п</w:t>
            </w:r>
          </w:p>
        </w:tc>
        <w:tc>
          <w:tcPr>
            <w:tcW w:w="5810" w:type="dxa"/>
            <w:gridSpan w:val="4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559" w:type="dxa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AE0" w:rsidRPr="00A6081B" w:rsidRDefault="00B04AE0" w:rsidP="00B04AE0">
            <w:pPr>
              <w:rPr>
                <w:rFonts w:ascii="Times New Roman" w:hAnsi="Times New Roman" w:cs="Times New Roman"/>
              </w:rPr>
            </w:pPr>
            <w:r w:rsidRPr="00A6081B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4AE0" w:rsidRPr="00A6081B" w:rsidRDefault="00B04AE0" w:rsidP="00B04AE0">
            <w:pPr>
              <w:rPr>
                <w:rFonts w:ascii="Times New Roman" w:hAnsi="Times New Roman" w:cs="Times New Roman"/>
              </w:rPr>
            </w:pPr>
            <w:r w:rsidRPr="00A6081B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B04AE0" w:rsidRPr="00C15D37" w:rsidTr="00B04AE0">
        <w:trPr>
          <w:trHeight w:val="151"/>
        </w:trPr>
        <w:tc>
          <w:tcPr>
            <w:tcW w:w="569" w:type="dxa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10" w:type="dxa"/>
            <w:gridSpan w:val="4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nil"/>
            </w:tcBorders>
            <w:shd w:val="clear" w:color="auto" w:fill="auto"/>
          </w:tcPr>
          <w:p w:rsidR="00B04AE0" w:rsidRPr="00C15D37" w:rsidRDefault="00B04AE0" w:rsidP="00B04AE0"/>
        </w:tc>
        <w:tc>
          <w:tcPr>
            <w:tcW w:w="1323" w:type="dxa"/>
            <w:gridSpan w:val="2"/>
            <w:tcBorders>
              <w:bottom w:val="nil"/>
            </w:tcBorders>
            <w:shd w:val="clear" w:color="auto" w:fill="auto"/>
          </w:tcPr>
          <w:p w:rsidR="00B04AE0" w:rsidRPr="00C15D37" w:rsidRDefault="00B04AE0" w:rsidP="00B04AE0"/>
        </w:tc>
        <w:tc>
          <w:tcPr>
            <w:tcW w:w="1449" w:type="dxa"/>
            <w:gridSpan w:val="2"/>
            <w:tcBorders>
              <w:bottom w:val="nil"/>
            </w:tcBorders>
            <w:shd w:val="clear" w:color="auto" w:fill="auto"/>
          </w:tcPr>
          <w:p w:rsidR="00B04AE0" w:rsidRPr="00C15D37" w:rsidRDefault="00B04AE0" w:rsidP="00B04AE0"/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B04AE0" w:rsidRPr="00C15D37" w:rsidRDefault="00B04AE0" w:rsidP="00B04AE0"/>
        </w:tc>
      </w:tr>
      <w:tr w:rsidR="00B04AE0" w:rsidRPr="00C15D37" w:rsidTr="00B04AE0">
        <w:trPr>
          <w:trHeight w:val="976"/>
        </w:trPr>
        <w:tc>
          <w:tcPr>
            <w:tcW w:w="569" w:type="dxa"/>
            <w:vMerge/>
          </w:tcPr>
          <w:p w:rsidR="00B04AE0" w:rsidRPr="00C15D37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4"/>
            <w:vMerge/>
          </w:tcPr>
          <w:p w:rsidR="00B04AE0" w:rsidRPr="00C15D37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</w:tcBorders>
          </w:tcPr>
          <w:p w:rsidR="00B04AE0" w:rsidRPr="00C15D37" w:rsidRDefault="005D6BA4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04AE0" w:rsidRPr="00C15D37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315" w:type="dxa"/>
            <w:tcBorders>
              <w:top w:val="nil"/>
            </w:tcBorders>
          </w:tcPr>
          <w:p w:rsidR="00B04AE0" w:rsidRPr="00C15D37" w:rsidRDefault="005D6BA4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04AE0" w:rsidRPr="00C15D37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449" w:type="dxa"/>
            <w:gridSpan w:val="2"/>
            <w:tcBorders>
              <w:top w:val="nil"/>
            </w:tcBorders>
          </w:tcPr>
          <w:p w:rsidR="00B04AE0" w:rsidRPr="00C15D37" w:rsidRDefault="005D6BA4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04AE0" w:rsidRPr="00C15D37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tcBorders>
              <w:top w:val="nil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gridSpan w:val="3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4</w:t>
            </w: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9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4AE0" w:rsidRPr="00C15D37" w:rsidTr="00B04AE0">
        <w:trPr>
          <w:gridAfter w:val="11"/>
          <w:wAfter w:w="14035" w:type="dxa"/>
        </w:trPr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3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Создание технической возможности для обеспечения централизованным газоснабжением квартир (включая индивидуальные дома).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5D6BA4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4AE0">
              <w:rPr>
                <w:sz w:val="22"/>
                <w:szCs w:val="22"/>
              </w:rPr>
              <w:t>,000</w:t>
            </w: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23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Pr="00C15D3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8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  <w:p w:rsidR="00B04AE0" w:rsidRPr="00741B53" w:rsidRDefault="00B04AE0" w:rsidP="00B04AE0">
            <w:r>
              <w:t>2.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Протяженность замененных тепловых сетей.</w:t>
            </w:r>
          </w:p>
          <w:p w:rsidR="00B04AE0" w:rsidRPr="00C15D3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B04AE0" w:rsidRPr="00C15D3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5D6BA4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B04AE0">
              <w:rPr>
                <w:sz w:val="22"/>
                <w:szCs w:val="22"/>
              </w:rPr>
              <w:t>,000</w:t>
            </w: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5D6BA4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4AE0">
              <w:rPr>
                <w:sz w:val="22"/>
                <w:szCs w:val="22"/>
              </w:rPr>
              <w:t>,000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2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8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замененного </w:t>
            </w:r>
            <w:r w:rsidRPr="004F1CFB">
              <w:rPr>
                <w:sz w:val="22"/>
                <w:szCs w:val="22"/>
              </w:rPr>
              <w:t>оборудования (отремонтированных объектов) коммунальной инфраструктуры в системе теплоснабжения.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5D6BA4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AE0">
              <w:rPr>
                <w:sz w:val="22"/>
                <w:szCs w:val="22"/>
              </w:rPr>
              <w:t>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5D6BA4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4AE0">
              <w:rPr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3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7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Количество приобретенных  автономных резервных источников электроснабжени</w:t>
            </w:r>
            <w:r>
              <w:rPr>
                <w:sz w:val="22"/>
                <w:szCs w:val="22"/>
              </w:rPr>
              <w:t>я</w:t>
            </w:r>
            <w:r w:rsidRPr="004F1CFB">
              <w:rPr>
                <w:sz w:val="22"/>
                <w:szCs w:val="22"/>
              </w:rPr>
              <w:t xml:space="preserve"> </w:t>
            </w:r>
            <w:proofErr w:type="gramStart"/>
            <w:r w:rsidRPr="004F1CFB">
              <w:rPr>
                <w:sz w:val="22"/>
                <w:szCs w:val="22"/>
              </w:rPr>
              <w:t>объектах</w:t>
            </w:r>
            <w:proofErr w:type="gramEnd"/>
            <w:r w:rsidRPr="004F1CFB">
              <w:rPr>
                <w:sz w:val="22"/>
                <w:szCs w:val="22"/>
              </w:rPr>
              <w:t xml:space="preserve"> жизнеобеспечения.</w:t>
            </w:r>
          </w:p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3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971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F1CFB">
              <w:rPr>
                <w:sz w:val="22"/>
                <w:szCs w:val="22"/>
              </w:rPr>
              <w:t>.</w:t>
            </w:r>
            <w:r w:rsidRPr="004F1CFB">
              <w:rPr>
                <w:sz w:val="22"/>
                <w:szCs w:val="22"/>
                <w:lang w:eastAsia="en-US"/>
              </w:rPr>
              <w:t>Количество выявленных бесхозяйных объектов недвижимого имущества, используемых для передачи энергетических ресурсов.</w:t>
            </w:r>
          </w:p>
          <w:p w:rsidR="00B04AE0" w:rsidRPr="004F1CFB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100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8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  <w:lang w:eastAsia="en-US"/>
              </w:rPr>
              <w:t>Количество бесхозяйных объектов недвижимого имущества, используемых для передачи энергетических ресурсов, с момента выявления их как бесхозяйных переданных в управление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887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8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3826" w:type="dxa"/>
            <w:gridSpan w:val="3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8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gridAfter w:val="11"/>
          <w:wAfter w:w="14035" w:type="dxa"/>
        </w:trPr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Доможировское сельское поселение</w:t>
            </w:r>
          </w:p>
        </w:tc>
        <w:tc>
          <w:tcPr>
            <w:tcW w:w="3826" w:type="dxa"/>
            <w:gridSpan w:val="3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gridSpan w:val="3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3826" w:type="dxa"/>
            <w:gridSpan w:val="3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--------------------------------</w:t>
      </w:r>
      <w:bookmarkStart w:id="1" w:name="P798"/>
      <w:bookmarkEnd w:id="1"/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 xml:space="preserve">&lt;1&gt; </w:t>
      </w:r>
      <w:bookmarkStart w:id="2" w:name="Прил2_1"/>
      <w:r w:rsidRPr="00C15D37">
        <w:rPr>
          <w:sz w:val="22"/>
          <w:szCs w:val="22"/>
        </w:rPr>
        <w:t>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3" w:name="P799"/>
      <w:bookmarkEnd w:id="2"/>
      <w:bookmarkEnd w:id="3"/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 xml:space="preserve">&lt;2&gt; </w:t>
      </w:r>
      <w:bookmarkStart w:id="4" w:name="Прил2_2"/>
      <w:r w:rsidRPr="00C15D37">
        <w:rPr>
          <w:sz w:val="22"/>
          <w:szCs w:val="22"/>
        </w:rPr>
        <w:t>Указывается значение показателя на последний отчетный период, по которому имеются данные по показателям.</w:t>
      </w:r>
      <w:bookmarkEnd w:id="4"/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8B44F3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04AE0" w:rsidRPr="008B44F3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04AE0" w:rsidRPr="008B44F3" w:rsidRDefault="00B04AE0" w:rsidP="00B04AE0">
      <w:pPr>
        <w:pStyle w:val="ConsPlusNormal"/>
        <w:ind w:firstLine="0"/>
        <w:contextualSpacing/>
        <w:jc w:val="both"/>
      </w:pPr>
    </w:p>
    <w:p w:rsidR="00B04AE0" w:rsidRPr="008B44F3" w:rsidRDefault="00B04AE0" w:rsidP="00B04AE0">
      <w:pPr>
        <w:pStyle w:val="ConsPlusNormal"/>
        <w:ind w:firstLine="0"/>
        <w:contextualSpacing/>
        <w:jc w:val="center"/>
      </w:pPr>
      <w:r w:rsidRPr="00D66890">
        <w:t>5.Сведения</w:t>
      </w:r>
      <w:r w:rsidRPr="008B44F3">
        <w:t xml:space="preserve"> о порядке сбора информации и методике расчета</w:t>
      </w:r>
    </w:p>
    <w:p w:rsidR="00B04AE0" w:rsidRPr="008B44F3" w:rsidRDefault="00B04AE0" w:rsidP="00B04AE0">
      <w:pPr>
        <w:pStyle w:val="ConsPlusNormal"/>
        <w:ind w:firstLine="0"/>
        <w:contextualSpacing/>
        <w:jc w:val="center"/>
      </w:pPr>
      <w:r w:rsidRPr="008B44F3">
        <w:t>показателей (индикаторов) государственной программы</w:t>
      </w:r>
    </w:p>
    <w:p w:rsidR="00B04AE0" w:rsidRPr="00350F99" w:rsidRDefault="00B04AE0" w:rsidP="00B04AE0">
      <w:pPr>
        <w:pStyle w:val="ConsPlusNormal"/>
        <w:ind w:firstLine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4613"/>
        <w:gridCol w:w="1291"/>
        <w:gridCol w:w="1304"/>
        <w:gridCol w:w="1941"/>
        <w:gridCol w:w="1134"/>
        <w:gridCol w:w="1985"/>
        <w:gridCol w:w="1856"/>
      </w:tblGrid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№ п/п</w:t>
            </w:r>
          </w:p>
        </w:tc>
        <w:tc>
          <w:tcPr>
            <w:tcW w:w="4613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1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0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Временная характеристика </w:t>
            </w:r>
          </w:p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 </w:t>
            </w:r>
            <w:hyperlink w:anchor="Прил3_1" w:history="1">
              <w:r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41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8B44F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985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за сбор данных по показателю </w:t>
            </w:r>
            <w:hyperlink w:anchor="Прил3_3" w:history="1">
              <w:r w:rsidRPr="008B44F3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856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 xml:space="preserve">Реквизиты акта </w:t>
            </w:r>
            <w:hyperlink w:anchor="Прил3_4" w:history="1">
              <w:r w:rsidRPr="00350F99">
                <w:rPr>
                  <w:rStyle w:val="a3"/>
                </w:rPr>
                <w:t>&lt;4&gt;</w:t>
              </w:r>
            </w:hyperlink>
          </w:p>
        </w:tc>
      </w:tr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1</w:t>
            </w:r>
          </w:p>
        </w:tc>
        <w:tc>
          <w:tcPr>
            <w:tcW w:w="4613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8</w:t>
            </w:r>
          </w:p>
        </w:tc>
      </w:tr>
      <w:tr w:rsidR="00B04AE0" w:rsidRPr="00350F99" w:rsidTr="00B04AE0">
        <w:trPr>
          <w:trHeight w:val="1515"/>
        </w:trPr>
        <w:tc>
          <w:tcPr>
            <w:tcW w:w="552" w:type="dxa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1</w:t>
            </w:r>
          </w:p>
          <w:p w:rsidR="00B04AE0" w:rsidRPr="006E4240" w:rsidRDefault="00B04AE0" w:rsidP="00B04AE0">
            <w:pPr>
              <w:spacing w:after="0"/>
              <w:contextualSpacing/>
              <w:jc w:val="both"/>
            </w:pPr>
          </w:p>
        </w:tc>
        <w:tc>
          <w:tcPr>
            <w:tcW w:w="4613" w:type="dxa"/>
            <w:tcBorders>
              <w:right w:val="single" w:sz="4" w:space="0" w:color="auto"/>
            </w:tcBorders>
          </w:tcPr>
          <w:p w:rsidR="00B04AE0" w:rsidRPr="007E2EC3" w:rsidRDefault="00B04AE0" w:rsidP="00B04AE0">
            <w:pPr>
              <w:pStyle w:val="ConsPlusNormal"/>
              <w:ind w:firstLine="98"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Создание технической возможности для обеспечения  централизованным газоснабжением   квартир  (включая индивидуальные дома)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0" w:rsidRPr="00EE14D7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E14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98"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Протяженность замененных тепловых сетей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м.п.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Default="00B04AE0" w:rsidP="00B04AE0">
            <w:pPr>
              <w:pStyle w:val="ConsPlusNormal"/>
              <w:jc w:val="center"/>
            </w:pPr>
          </w:p>
          <w:p w:rsidR="00B04AE0" w:rsidRPr="007E2EC3" w:rsidRDefault="00B04AE0" w:rsidP="00B04AE0">
            <w:r>
              <w:t>3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Количество замененного  оборудования (отремонтированных объектов) коммунальной инфраструктуры в системе теплоснабжения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Количество приобретенных  автономных резервных источников электроснабжения на объектах жизнеобеспечения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 xml:space="preserve">Показатель формируется по фактическим </w:t>
            </w:r>
            <w:r w:rsidRPr="00EE14D7">
              <w:rPr>
                <w:sz w:val="22"/>
                <w:szCs w:val="22"/>
              </w:rPr>
              <w:lastRenderedPageBreak/>
              <w:t>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Default="00B04AE0" w:rsidP="00B04AE0">
            <w:pPr>
              <w:pStyle w:val="ConsPlusNormal"/>
              <w:jc w:val="center"/>
            </w:pPr>
          </w:p>
          <w:p w:rsidR="00B04AE0" w:rsidRPr="007E2EC3" w:rsidRDefault="00B04AE0" w:rsidP="00B04AE0">
            <w:r>
              <w:t>5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  <w:lang w:eastAsia="en-US"/>
              </w:rPr>
              <w:t>Количество выявленных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Default="00B04AE0" w:rsidP="00B04AE0">
            <w:pPr>
              <w:pStyle w:val="ConsPlusNormal"/>
              <w:jc w:val="center"/>
            </w:pPr>
          </w:p>
          <w:p w:rsidR="00B04AE0" w:rsidRPr="007E2EC3" w:rsidRDefault="00B04AE0" w:rsidP="00B04AE0">
            <w:r>
              <w:t>6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  <w:lang w:eastAsia="en-US"/>
              </w:rPr>
              <w:t>Количество бесхозяйных объектов недвижимого имущества, используемых для передачи энергетических ресурсов, с момента выявления их как бесхозяйных переданных в управление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04AE0" w:rsidRPr="00350F99" w:rsidRDefault="00B04AE0" w:rsidP="00B04AE0">
      <w:pPr>
        <w:pStyle w:val="ConsPlusNormal"/>
        <w:ind w:firstLine="540"/>
        <w:jc w:val="both"/>
      </w:pPr>
      <w:r w:rsidRPr="00350F99">
        <w:t>--------------------------------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&lt;1&gt; </w:t>
      </w:r>
      <w:bookmarkStart w:id="5" w:name="Прил3_1"/>
      <w:r w:rsidRPr="00350F99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5"/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&lt;2&gt; </w:t>
      </w:r>
      <w:bookmarkStart w:id="6" w:name="Прил3_2"/>
      <w:r w:rsidRPr="00350F99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6"/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&lt;3&gt; </w:t>
      </w:r>
      <w:bookmarkStart w:id="7" w:name="Прил3_3"/>
      <w:r w:rsidRPr="00350F99"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7"/>
      <w:r w:rsidRPr="00350F99">
        <w:t>.</w:t>
      </w:r>
    </w:p>
    <w:p w:rsidR="00B04AE0" w:rsidRDefault="00B04AE0" w:rsidP="00B04AE0">
      <w:pPr>
        <w:pStyle w:val="ConsPlusNormal"/>
        <w:ind w:firstLine="540"/>
        <w:jc w:val="both"/>
      </w:pPr>
      <w:r w:rsidRPr="00350F99">
        <w:t>&lt;4&gt; Указываются реквизиты акта, утвердившего методику расчета показателя, при наличии.</w:t>
      </w:r>
    </w:p>
    <w:p w:rsidR="00B04AE0" w:rsidRDefault="00B04AE0" w:rsidP="00B04AE0">
      <w:pPr>
        <w:pStyle w:val="ConsPlusNormal"/>
        <w:ind w:firstLine="540"/>
        <w:jc w:val="both"/>
      </w:pPr>
    </w:p>
    <w:p w:rsidR="00B04AE0" w:rsidRDefault="00B04AE0" w:rsidP="00B04AE0"/>
    <w:p w:rsidR="00B04AE0" w:rsidRDefault="00B04AE0" w:rsidP="00B04AE0"/>
    <w:p w:rsidR="00B04AE0" w:rsidRDefault="00B04AE0" w:rsidP="00B04AE0"/>
    <w:p w:rsidR="00B04AE0" w:rsidRDefault="00B04AE0" w:rsidP="00B04AE0"/>
    <w:p w:rsidR="00B04AE0" w:rsidRDefault="00B04AE0" w:rsidP="00B04AE0"/>
    <w:p w:rsidR="00B04AE0" w:rsidRDefault="00B04AE0" w:rsidP="00B04AE0">
      <w:pPr>
        <w:spacing w:line="240" w:lineRule="auto"/>
        <w:contextualSpacing/>
      </w:pPr>
    </w:p>
    <w:p w:rsidR="00B04AE0" w:rsidRDefault="00B04AE0" w:rsidP="00B04AE0">
      <w:pPr>
        <w:spacing w:line="240" w:lineRule="auto"/>
        <w:contextualSpacing/>
      </w:pPr>
    </w:p>
    <w:p w:rsidR="00B04AE0" w:rsidRDefault="00B04AE0" w:rsidP="00B04AE0">
      <w:pPr>
        <w:spacing w:line="240" w:lineRule="auto"/>
        <w:contextualSpacing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AE0" w:rsidRPr="008B44F3" w:rsidRDefault="00B04AE0" w:rsidP="00B04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44F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04AE0" w:rsidRPr="008B44F3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04AE0" w:rsidRPr="00350F99" w:rsidRDefault="00B04AE0" w:rsidP="00B04AE0">
      <w:pPr>
        <w:pStyle w:val="ConsPlusNormal"/>
        <w:jc w:val="center"/>
      </w:pPr>
    </w:p>
    <w:p w:rsidR="00B04AE0" w:rsidRPr="00D66890" w:rsidRDefault="00B04AE0" w:rsidP="00B04AE0">
      <w:pPr>
        <w:pStyle w:val="ConsPlusNormal"/>
        <w:jc w:val="center"/>
      </w:pPr>
      <w:r w:rsidRPr="00D66890">
        <w:t>6.План</w:t>
      </w:r>
    </w:p>
    <w:p w:rsidR="00B04AE0" w:rsidRPr="00350F99" w:rsidRDefault="00B04AE0" w:rsidP="00B04AE0">
      <w:pPr>
        <w:pStyle w:val="ConsPlusNormal"/>
        <w:jc w:val="center"/>
      </w:pPr>
      <w:r w:rsidRPr="00D66890">
        <w:t>реализации муниципальной</w:t>
      </w:r>
      <w:r w:rsidRPr="005E5B9F">
        <w:t xml:space="preserve"> программы</w:t>
      </w:r>
      <w:r w:rsidRPr="00350F99">
        <w:t xml:space="preserve"> 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7"/>
        <w:gridCol w:w="2204"/>
        <w:gridCol w:w="1756"/>
        <w:gridCol w:w="1443"/>
        <w:gridCol w:w="1553"/>
        <w:gridCol w:w="1731"/>
        <w:gridCol w:w="1342"/>
        <w:gridCol w:w="1833"/>
      </w:tblGrid>
      <w:tr w:rsidR="00B04AE0" w:rsidRPr="008B44F3" w:rsidTr="00B04AE0">
        <w:tc>
          <w:tcPr>
            <w:tcW w:w="1136" w:type="pct"/>
            <w:vMerge w:val="restar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8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4_1" w:history="1">
              <w:r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72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2574" w:type="pct"/>
            <w:gridSpan w:val="5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B04AE0" w:rsidRPr="008B44F3" w:rsidTr="00B04AE0">
        <w:tc>
          <w:tcPr>
            <w:tcW w:w="1136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</w:tcPr>
          <w:p w:rsidR="00B04AE0" w:rsidRPr="008B44F3" w:rsidRDefault="00B04AE0" w:rsidP="00B04A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B04AE0" w:rsidRPr="008B44F3" w:rsidTr="00B04AE0">
        <w:tc>
          <w:tcPr>
            <w:tcW w:w="1136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8</w:t>
            </w:r>
          </w:p>
        </w:tc>
      </w:tr>
      <w:tr w:rsidR="00B04AE0" w:rsidRPr="008B44F3" w:rsidTr="00B04AE0">
        <w:tc>
          <w:tcPr>
            <w:tcW w:w="1136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Муниципальная программа</w:t>
            </w: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Обеспечение устойчивого функционирования и развития коммунальной и инженерной инфраструктуры в Доможировском сельском поселении"</w:t>
            </w: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B04AE0" w:rsidRPr="008B44F3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04AE0" w:rsidRPr="008B44F3">
              <w:rPr>
                <w:sz w:val="22"/>
                <w:szCs w:val="22"/>
              </w:rPr>
              <w:t xml:space="preserve"> год реализации </w:t>
            </w:r>
          </w:p>
        </w:tc>
        <w:tc>
          <w:tcPr>
            <w:tcW w:w="470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856"/>
        </w:trPr>
        <w:tc>
          <w:tcPr>
            <w:tcW w:w="1136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B04AE0" w:rsidRPr="00A0615D" w:rsidRDefault="00B04AE0" w:rsidP="00B04A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15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04AE0" w:rsidRPr="008B44F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470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6 164,960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1136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B04AE0" w:rsidRPr="00A0615D" w:rsidRDefault="00B04AE0" w:rsidP="00B04AE0">
            <w:pPr>
              <w:rPr>
                <w:rFonts w:ascii="Times New Roman" w:hAnsi="Times New Roman" w:cs="Times New Roman"/>
              </w:rPr>
            </w:pPr>
            <w:r w:rsidRPr="00A0615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75559E" w:rsidP="0075559E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r w:rsidR="00B04AE0" w:rsidRPr="008B44F3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470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1136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A030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A03019" w:rsidRDefault="0075559E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15679,188</w:t>
            </w:r>
          </w:p>
        </w:tc>
        <w:tc>
          <w:tcPr>
            <w:tcW w:w="506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8B44F3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04AE0" w:rsidRPr="008B44F3" w:rsidTr="00B04AE0">
        <w:tc>
          <w:tcPr>
            <w:tcW w:w="1136" w:type="pct"/>
          </w:tcPr>
          <w:p w:rsidR="00B04AE0" w:rsidRPr="00E058A6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Комплекс процессных мероприятий «Поддержание устойчивой работы объектов коммунальной и инженерной инфраструктуры  в Доможировском сельском поселении»</w:t>
            </w:r>
          </w:p>
        </w:tc>
        <w:tc>
          <w:tcPr>
            <w:tcW w:w="718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</w:tcPr>
          <w:p w:rsidR="00B04AE0" w:rsidRPr="001D0F7F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720"/>
        </w:trPr>
        <w:tc>
          <w:tcPr>
            <w:tcW w:w="1136" w:type="pct"/>
            <w:vMerge w:val="restart"/>
          </w:tcPr>
          <w:p w:rsidR="00B04AE0" w:rsidRPr="00785FCA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785FCA">
              <w:rPr>
                <w:sz w:val="22"/>
                <w:szCs w:val="22"/>
              </w:rPr>
              <w:t>Поддержание устойчивой работы объек</w:t>
            </w:r>
            <w:r>
              <w:rPr>
                <w:sz w:val="22"/>
                <w:szCs w:val="22"/>
              </w:rPr>
              <w:t>т</w:t>
            </w:r>
            <w:r w:rsidRPr="00785FCA">
              <w:rPr>
                <w:sz w:val="22"/>
                <w:szCs w:val="22"/>
              </w:rPr>
              <w:t>ов коммунальной и инженерной инфраструктуры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Pr="00785FCA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аварийных ситуаций на объектах коммунальной и инженерной инфраструктуры Доможировского сельского поселения</w:t>
            </w:r>
          </w:p>
        </w:tc>
        <w:tc>
          <w:tcPr>
            <w:tcW w:w="718" w:type="pct"/>
            <w:vMerge w:val="restart"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0" w:type="pct"/>
          </w:tcPr>
          <w:p w:rsidR="00B04AE0" w:rsidRPr="0075559E" w:rsidRDefault="0075559E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B04AE0" w:rsidRPr="0075559E">
              <w:rPr>
                <w:sz w:val="22"/>
                <w:szCs w:val="22"/>
              </w:rPr>
              <w:t>,000</w:t>
            </w:r>
          </w:p>
        </w:tc>
        <w:tc>
          <w:tcPr>
            <w:tcW w:w="506" w:type="pct"/>
          </w:tcPr>
          <w:p w:rsidR="00B04AE0" w:rsidRPr="0075559E" w:rsidRDefault="00B04AE0" w:rsidP="0075559E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564" w:type="pct"/>
          </w:tcPr>
          <w:p w:rsidR="00B04AE0" w:rsidRPr="0075559E" w:rsidRDefault="00B04AE0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437" w:type="pct"/>
          </w:tcPr>
          <w:p w:rsidR="00B04AE0" w:rsidRPr="0075559E" w:rsidRDefault="0075559E" w:rsidP="0075559E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B04AE0" w:rsidRPr="0075559E">
              <w:rPr>
                <w:sz w:val="22"/>
                <w:szCs w:val="22"/>
              </w:rPr>
              <w:t>,000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904"/>
        </w:trPr>
        <w:tc>
          <w:tcPr>
            <w:tcW w:w="1136" w:type="pct"/>
            <w:vMerge/>
          </w:tcPr>
          <w:p w:rsidR="00B04AE0" w:rsidRPr="00785FCA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0" w:type="pct"/>
          </w:tcPr>
          <w:p w:rsidR="00B04AE0" w:rsidRPr="0075559E" w:rsidRDefault="003F7ECC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506" w:type="pct"/>
          </w:tcPr>
          <w:p w:rsidR="00B04AE0" w:rsidRPr="0075559E" w:rsidRDefault="00B04AE0" w:rsidP="0075559E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564" w:type="pct"/>
          </w:tcPr>
          <w:p w:rsidR="00B04AE0" w:rsidRPr="0075559E" w:rsidRDefault="00B04AE0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437" w:type="pct"/>
          </w:tcPr>
          <w:p w:rsidR="00B04AE0" w:rsidRPr="0075559E" w:rsidRDefault="00B04AE0" w:rsidP="0075559E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988"/>
        </w:trPr>
        <w:tc>
          <w:tcPr>
            <w:tcW w:w="1136" w:type="pct"/>
            <w:vMerge/>
          </w:tcPr>
          <w:p w:rsidR="00B04AE0" w:rsidRPr="00785FCA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0" w:type="pct"/>
          </w:tcPr>
          <w:p w:rsidR="00B04AE0" w:rsidRPr="0075559E" w:rsidRDefault="00B04AE0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0,000</w:t>
            </w:r>
          </w:p>
        </w:tc>
        <w:tc>
          <w:tcPr>
            <w:tcW w:w="506" w:type="pct"/>
          </w:tcPr>
          <w:p w:rsidR="00B04AE0" w:rsidRPr="0075559E" w:rsidRDefault="00B04AE0" w:rsidP="0075559E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564" w:type="pct"/>
          </w:tcPr>
          <w:p w:rsidR="00B04AE0" w:rsidRPr="0075559E" w:rsidRDefault="00B04AE0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437" w:type="pct"/>
          </w:tcPr>
          <w:p w:rsidR="00B04AE0" w:rsidRPr="0075559E" w:rsidRDefault="00B04AE0" w:rsidP="0075559E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1136" w:type="pct"/>
          </w:tcPr>
          <w:p w:rsidR="00B04AE0" w:rsidRPr="00117E4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117E4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635C54" w:rsidRDefault="0075559E" w:rsidP="0075559E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04AE0" w:rsidRPr="00635C54">
              <w:rPr>
                <w:b/>
                <w:sz w:val="22"/>
                <w:szCs w:val="22"/>
              </w:rPr>
              <w:t>,</w:t>
            </w:r>
            <w:r w:rsidR="00B04AE0">
              <w:rPr>
                <w:b/>
                <w:sz w:val="22"/>
                <w:szCs w:val="22"/>
              </w:rPr>
              <w:t>0</w:t>
            </w:r>
            <w:r w:rsidR="00B04AE0" w:rsidRPr="00635C5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06" w:type="pct"/>
          </w:tcPr>
          <w:p w:rsidR="00B04AE0" w:rsidRPr="00635C54" w:rsidRDefault="00B04AE0" w:rsidP="0075559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564" w:type="pct"/>
          </w:tcPr>
          <w:p w:rsidR="00B04AE0" w:rsidRPr="00635C54" w:rsidRDefault="00B04AE0" w:rsidP="0075559E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437" w:type="pct"/>
          </w:tcPr>
          <w:p w:rsidR="00B04AE0" w:rsidRPr="00635C54" w:rsidRDefault="0075559E" w:rsidP="0075559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04AE0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597" w:type="pct"/>
          </w:tcPr>
          <w:p w:rsidR="00B04AE0" w:rsidRPr="00635C54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B04AE0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</w:p>
          <w:p w:rsidR="00B04AE0" w:rsidRPr="00C44260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Проект</w:t>
            </w:r>
            <w:r w:rsidRPr="008B44F3">
              <w:rPr>
                <w:b/>
                <w:sz w:val="22"/>
                <w:szCs w:val="22"/>
              </w:rPr>
              <w:t>ная часть</w:t>
            </w:r>
          </w:p>
        </w:tc>
      </w:tr>
      <w:tr w:rsidR="00B04AE0" w:rsidRPr="008B44F3" w:rsidTr="00B04AE0">
        <w:tc>
          <w:tcPr>
            <w:tcW w:w="1136" w:type="pct"/>
          </w:tcPr>
          <w:p w:rsidR="00B04AE0" w:rsidRPr="001D0F7F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1D0F7F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718" w:type="pct"/>
            <w:vMerge w:val="restart"/>
          </w:tcPr>
          <w:p w:rsidR="00B04AE0" w:rsidRPr="00A0615D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1D0F7F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1155"/>
        </w:trPr>
        <w:tc>
          <w:tcPr>
            <w:tcW w:w="1136" w:type="pct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объектов газификации (в том числе проектно-изыскательные работы) </w:t>
            </w:r>
            <w:r>
              <w:rPr>
                <w:sz w:val="22"/>
                <w:szCs w:val="22"/>
              </w:rPr>
              <w:lastRenderedPageBreak/>
              <w:t>собственности муниципальных образований - за счет средств областного и местного бюджетов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Pr="008B44F3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 (муниципальной) собственности).</w:t>
            </w:r>
          </w:p>
        </w:tc>
        <w:tc>
          <w:tcPr>
            <w:tcW w:w="718" w:type="pct"/>
            <w:vMerge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="00B04AE0">
              <w:rPr>
                <w:sz w:val="22"/>
                <w:szCs w:val="22"/>
              </w:rPr>
              <w:t>г.</w:t>
            </w:r>
          </w:p>
        </w:tc>
        <w:tc>
          <w:tcPr>
            <w:tcW w:w="470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9419,086</w:t>
            </w:r>
          </w:p>
        </w:tc>
        <w:tc>
          <w:tcPr>
            <w:tcW w:w="437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95,142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1423"/>
        </w:trPr>
        <w:tc>
          <w:tcPr>
            <w:tcW w:w="1136" w:type="pct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0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6 164,960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04AE0" w:rsidRPr="0075559E" w:rsidRDefault="0075559E" w:rsidP="00F62C6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6103,310</w:t>
            </w:r>
          </w:p>
        </w:tc>
        <w:tc>
          <w:tcPr>
            <w:tcW w:w="437" w:type="pct"/>
          </w:tcPr>
          <w:p w:rsidR="00B04AE0" w:rsidRPr="0075559E" w:rsidRDefault="0075559E" w:rsidP="00F62C6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61,650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1607"/>
        </w:trPr>
        <w:tc>
          <w:tcPr>
            <w:tcW w:w="1136" w:type="pct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0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04AE0" w:rsidRPr="0075559E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</w:tcPr>
          <w:p w:rsidR="00B04AE0" w:rsidRPr="0075559E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435"/>
        </w:trPr>
        <w:tc>
          <w:tcPr>
            <w:tcW w:w="1136" w:type="pct"/>
          </w:tcPr>
          <w:p w:rsidR="00B04AE0" w:rsidRPr="008329E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  <w:p w:rsidR="00B04AE0" w:rsidRPr="008329EC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  <w:r w:rsidRPr="008329E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B04AE0" w:rsidRPr="008329E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329E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8329EC" w:rsidRDefault="0075559E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15679,188</w:t>
            </w:r>
          </w:p>
        </w:tc>
        <w:tc>
          <w:tcPr>
            <w:tcW w:w="506" w:type="pct"/>
          </w:tcPr>
          <w:p w:rsidR="00B04AE0" w:rsidRPr="008329EC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564" w:type="pct"/>
          </w:tcPr>
          <w:p w:rsidR="00B04AE0" w:rsidRPr="0075559E" w:rsidRDefault="0075559E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15522,396</w:t>
            </w:r>
          </w:p>
        </w:tc>
        <w:tc>
          <w:tcPr>
            <w:tcW w:w="437" w:type="pct"/>
          </w:tcPr>
          <w:p w:rsidR="00B04AE0" w:rsidRPr="0075559E" w:rsidRDefault="0075559E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156,792</w:t>
            </w:r>
          </w:p>
        </w:tc>
        <w:tc>
          <w:tcPr>
            <w:tcW w:w="597" w:type="pct"/>
          </w:tcPr>
          <w:p w:rsidR="00B04AE0" w:rsidRPr="008329EC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</w:tbl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--------------------------------</w:t>
      </w:r>
    </w:p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&lt;1&gt; 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8B44F3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04AE0" w:rsidRPr="008B44F3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0C1A8A" w:rsidRDefault="00B04AE0" w:rsidP="00B04AE0">
      <w:pPr>
        <w:pStyle w:val="ConsPlusNormal"/>
        <w:jc w:val="center"/>
      </w:pPr>
    </w:p>
    <w:p w:rsidR="00B04AE0" w:rsidRPr="000C1A8A" w:rsidRDefault="00B04AE0" w:rsidP="00B04AE0">
      <w:pPr>
        <w:pStyle w:val="ConsPlusNormal"/>
        <w:jc w:val="center"/>
      </w:pPr>
      <w:r w:rsidRPr="00D66890">
        <w:t>7.Сведения</w:t>
      </w:r>
      <w:r w:rsidRPr="000C1A8A">
        <w:t xml:space="preserve"> о фактических расходах на реализацию</w:t>
      </w:r>
    </w:p>
    <w:p w:rsidR="00B04AE0" w:rsidRPr="000C1A8A" w:rsidRDefault="00B04AE0" w:rsidP="00B04AE0">
      <w:pPr>
        <w:pStyle w:val="ConsPlusNormal"/>
        <w:jc w:val="center"/>
      </w:pPr>
      <w:r w:rsidRPr="000C1A8A">
        <w:t>муниципальной программы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9"/>
        <w:gridCol w:w="2170"/>
        <w:gridCol w:w="1774"/>
        <w:gridCol w:w="1735"/>
        <w:gridCol w:w="1914"/>
        <w:gridCol w:w="1911"/>
        <w:gridCol w:w="1555"/>
        <w:gridCol w:w="1589"/>
      </w:tblGrid>
      <w:tr w:rsidR="00B04AE0" w:rsidRPr="008B44F3" w:rsidTr="00B04AE0">
        <w:tc>
          <w:tcPr>
            <w:tcW w:w="844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3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8B44F3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3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  <w:p w:rsidR="00B04AE0" w:rsidRPr="008B44F3" w:rsidRDefault="00EB37D4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w:anchor="Прил5_2" w:history="1">
              <w:r w:rsidR="00B04AE0" w:rsidRPr="008B44F3">
                <w:rPr>
                  <w:rStyle w:val="a3"/>
                  <w:sz w:val="22"/>
                  <w:szCs w:val="22"/>
                  <w:lang w:val="en-US"/>
                </w:rPr>
                <w:t>&lt;2&gt;</w:t>
              </w:r>
            </w:hyperlink>
          </w:p>
        </w:tc>
        <w:tc>
          <w:tcPr>
            <w:tcW w:w="2860" w:type="pct"/>
            <w:gridSpan w:val="5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B04AE0" w:rsidRPr="008B44F3" w:rsidRDefault="00B04AE0" w:rsidP="00B04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Merge/>
          </w:tcPr>
          <w:p w:rsidR="00B04AE0" w:rsidRPr="008B44F3" w:rsidRDefault="00B04AE0" w:rsidP="00B04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8" w:name="P1136"/>
            <w:bookmarkEnd w:id="8"/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9" w:name="P1137"/>
            <w:bookmarkEnd w:id="9"/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0" w:name="P1141"/>
            <w:bookmarkEnd w:id="10"/>
            <w:r w:rsidRPr="008B44F3">
              <w:rPr>
                <w:sz w:val="22"/>
                <w:szCs w:val="22"/>
              </w:rPr>
              <w:t>8</w:t>
            </w:r>
          </w:p>
        </w:tc>
      </w:tr>
      <w:tr w:rsidR="00B04AE0" w:rsidRPr="008B44F3" w:rsidTr="00B04AE0">
        <w:tc>
          <w:tcPr>
            <w:tcW w:w="844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</w:t>
            </w:r>
            <w:r w:rsidRPr="008B44F3">
              <w:rPr>
                <w:b/>
                <w:sz w:val="22"/>
                <w:szCs w:val="22"/>
              </w:rPr>
              <w:t>программа 1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Третий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...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Итого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F36AD7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Комплекс процессных мероприятий</w:t>
            </w:r>
            <w:r w:rsidRPr="008B4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Третий год </w:t>
            </w:r>
            <w:r w:rsidRPr="008B44F3">
              <w:rPr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Итого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</w:tcPr>
          <w:p w:rsidR="00B04AE0" w:rsidRPr="008B44F3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36AD7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E058A6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" 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E058A6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E058A6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Третий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--------------------------------</w:t>
      </w:r>
      <w:bookmarkStart w:id="11" w:name="P1308"/>
      <w:bookmarkEnd w:id="11"/>
    </w:p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 xml:space="preserve">&lt;1&gt; </w:t>
      </w:r>
      <w:bookmarkStart w:id="12" w:name="Прил5_1"/>
      <w:r w:rsidRPr="008B44F3">
        <w:rPr>
          <w:sz w:val="22"/>
          <w:szCs w:val="22"/>
        </w:rPr>
        <w:t>Для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2"/>
    </w:p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 xml:space="preserve">&lt;2&gt; </w:t>
      </w:r>
      <w:bookmarkStart w:id="13" w:name="Прил5_2"/>
      <w:r w:rsidRPr="008B44F3">
        <w:rPr>
          <w:sz w:val="22"/>
          <w:szCs w:val="22"/>
        </w:rPr>
        <w:t xml:space="preserve">В </w:t>
      </w:r>
      <w:hyperlink w:anchor="P1136" w:history="1">
        <w:r w:rsidRPr="008B44F3">
          <w:rPr>
            <w:sz w:val="22"/>
            <w:szCs w:val="22"/>
          </w:rPr>
          <w:t>графе 3</w:t>
        </w:r>
      </w:hyperlink>
      <w:r w:rsidRPr="008B44F3">
        <w:rPr>
          <w:sz w:val="22"/>
          <w:szCs w:val="22"/>
        </w:rPr>
        <w:t xml:space="preserve"> «Годы реализации» указываются только годы отчетного периода, в </w:t>
      </w:r>
      <w:hyperlink w:anchor="P1137" w:history="1">
        <w:r w:rsidRPr="008B44F3">
          <w:rPr>
            <w:sz w:val="22"/>
            <w:szCs w:val="22"/>
          </w:rPr>
          <w:t>графах 4</w:t>
        </w:r>
      </w:hyperlink>
      <w:r w:rsidRPr="008B44F3">
        <w:rPr>
          <w:sz w:val="22"/>
          <w:szCs w:val="22"/>
        </w:rPr>
        <w:t xml:space="preserve"> - </w:t>
      </w:r>
      <w:hyperlink w:anchor="P1141" w:history="1">
        <w:r w:rsidRPr="008B44F3">
          <w:rPr>
            <w:sz w:val="22"/>
            <w:szCs w:val="22"/>
          </w:rPr>
          <w:t>8</w:t>
        </w:r>
      </w:hyperlink>
      <w:r w:rsidRPr="008B44F3">
        <w:rPr>
          <w:sz w:val="22"/>
          <w:szCs w:val="22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3"/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Pr="002C4994" w:rsidRDefault="00B04AE0" w:rsidP="00B04AE0">
      <w:pPr>
        <w:pStyle w:val="ConsPlusNormal"/>
        <w:jc w:val="center"/>
        <w:rPr>
          <w:b/>
        </w:rPr>
      </w:pPr>
      <w:r w:rsidRPr="002C4994">
        <w:rPr>
          <w:b/>
        </w:rPr>
        <w:lastRenderedPageBreak/>
        <w:t>8. Сведения о налоговых расходах местного бюджета,</w:t>
      </w:r>
    </w:p>
    <w:p w:rsidR="00B04AE0" w:rsidRDefault="00B04AE0" w:rsidP="00B04AE0">
      <w:pPr>
        <w:pStyle w:val="ConsPlusNormal"/>
        <w:jc w:val="center"/>
        <w:rPr>
          <w:b/>
        </w:rPr>
      </w:pPr>
      <w:r w:rsidRPr="002C4994">
        <w:rPr>
          <w:b/>
        </w:rPr>
        <w:t xml:space="preserve">направленных на достижение цели муниципальной программы </w:t>
      </w:r>
    </w:p>
    <w:p w:rsidR="00B04AE0" w:rsidRPr="002C4994" w:rsidRDefault="00B04AE0" w:rsidP="00B04AE0">
      <w:pPr>
        <w:pStyle w:val="ConsPlusNormal"/>
      </w:pPr>
      <w:r w:rsidRPr="002C4994">
        <w:t>Налоговые расходы отсутствуют.</w:t>
      </w:r>
    </w:p>
    <w:p w:rsidR="00B04AE0" w:rsidRDefault="00B04AE0" w:rsidP="00B04AE0">
      <w:pPr>
        <w:pStyle w:val="ConsPlusNormal"/>
      </w:pPr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>9. Сводный детальный план реализации муниципальной программы</w:t>
      </w:r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 xml:space="preserve">Доможировского сельского поселения Лодейнопольского муниципального района Ленинградской области  </w:t>
      </w:r>
    </w:p>
    <w:p w:rsidR="00B04AE0" w:rsidRDefault="00B04AE0" w:rsidP="00B04AE0">
      <w:pPr>
        <w:jc w:val="right"/>
        <w:rPr>
          <w:sz w:val="24"/>
          <w:szCs w:val="24"/>
        </w:rPr>
      </w:pPr>
    </w:p>
    <w:p w:rsidR="00B04AE0" w:rsidRPr="00F0360B" w:rsidRDefault="00B04AE0" w:rsidP="00B04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60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04AE0" w:rsidRPr="00F0360B" w:rsidRDefault="00B04AE0" w:rsidP="00B04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036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04AE0" w:rsidRPr="00350F99" w:rsidRDefault="00B04AE0" w:rsidP="00B04AE0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B04AE0" w:rsidRPr="00350F99" w:rsidRDefault="00B04AE0" w:rsidP="00B04AE0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B04AE0" w:rsidRPr="00350F99" w:rsidRDefault="00B04AE0" w:rsidP="00B04AE0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от «____» ____________ 20___ г.</w:t>
      </w:r>
    </w:p>
    <w:p w:rsidR="00B04AE0" w:rsidRPr="00350F99" w:rsidRDefault="00B04AE0" w:rsidP="00B04AE0">
      <w:pPr>
        <w:pStyle w:val="ConsPlusNormal"/>
        <w:ind w:firstLine="540"/>
        <w:jc w:val="right"/>
      </w:pPr>
    </w:p>
    <w:p w:rsidR="00B04AE0" w:rsidRPr="00F36AD7" w:rsidRDefault="00B04AE0" w:rsidP="00B04AE0">
      <w:pPr>
        <w:pStyle w:val="ConsPlusNormal"/>
        <w:ind w:firstLine="0"/>
        <w:jc w:val="both"/>
        <w:rPr>
          <w:sz w:val="22"/>
          <w:szCs w:val="22"/>
        </w:rPr>
      </w:pPr>
      <w:bookmarkStart w:id="14" w:name="P1397"/>
      <w:bookmarkEnd w:id="14"/>
      <w:r>
        <w:t xml:space="preserve">Муниципальная программа </w:t>
      </w:r>
      <w:r w:rsidRPr="008B44F3">
        <w:rPr>
          <w:sz w:val="22"/>
          <w:szCs w:val="22"/>
        </w:rPr>
        <w:t>"</w:t>
      </w:r>
      <w:r>
        <w:rPr>
          <w:sz w:val="22"/>
          <w:szCs w:val="22"/>
        </w:rPr>
        <w:t>Обеспечение устойчивого функционирования и развития коммунальной и инженерной инфраструктуры в Доможировском сельском поселении"</w:t>
      </w:r>
    </w:p>
    <w:tbl>
      <w:tblPr>
        <w:tblW w:w="15276" w:type="dxa"/>
        <w:tblInd w:w="184" w:type="dxa"/>
        <w:tblLook w:val="04A0"/>
      </w:tblPr>
      <w:tblGrid>
        <w:gridCol w:w="44"/>
        <w:gridCol w:w="540"/>
        <w:gridCol w:w="3213"/>
        <w:gridCol w:w="1629"/>
        <w:gridCol w:w="1772"/>
        <w:gridCol w:w="308"/>
        <w:gridCol w:w="1534"/>
        <w:gridCol w:w="811"/>
        <w:gridCol w:w="590"/>
        <w:gridCol w:w="115"/>
        <w:gridCol w:w="1489"/>
        <w:gridCol w:w="1541"/>
        <w:gridCol w:w="1690"/>
      </w:tblGrid>
      <w:tr w:rsidR="00B04AE0" w:rsidRPr="00350F99" w:rsidTr="00B04AE0">
        <w:tc>
          <w:tcPr>
            <w:tcW w:w="1527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1527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  <w:tr w:rsidR="00B04AE0" w:rsidRPr="00350F99" w:rsidTr="00B04AE0">
        <w:tc>
          <w:tcPr>
            <w:tcW w:w="7198" w:type="dxa"/>
            <w:gridSpan w:val="5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right"/>
            </w:pPr>
            <w:r w:rsidRPr="00350F99">
              <w:t>за счет средств бюджетов на</w:t>
            </w: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  <w:r>
              <w:t>202</w:t>
            </w:r>
            <w:r w:rsidR="0075559E">
              <w:t>3</w:t>
            </w:r>
          </w:p>
        </w:tc>
        <w:tc>
          <w:tcPr>
            <w:tcW w:w="5425" w:type="dxa"/>
            <w:gridSpan w:val="5"/>
            <w:shd w:val="clear" w:color="auto" w:fill="auto"/>
          </w:tcPr>
          <w:p w:rsidR="00B04AE0" w:rsidRPr="00350F99" w:rsidRDefault="00B04AE0" w:rsidP="00B04AE0">
            <w:pPr>
              <w:pStyle w:val="ConsPlusNormal"/>
            </w:pPr>
            <w:r w:rsidRPr="00350F99">
              <w:t>год</w:t>
            </w:r>
          </w:p>
        </w:tc>
      </w:tr>
      <w:tr w:rsidR="00B04AE0" w:rsidRPr="00350F99" w:rsidTr="00B04AE0">
        <w:tc>
          <w:tcPr>
            <w:tcW w:w="7198" w:type="dxa"/>
            <w:gridSpan w:val="5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(очередной финансовый год)</w:t>
            </w:r>
          </w:p>
        </w:tc>
        <w:tc>
          <w:tcPr>
            <w:tcW w:w="5425" w:type="dxa"/>
            <w:gridSpan w:val="5"/>
            <w:shd w:val="clear" w:color="auto" w:fill="auto"/>
          </w:tcPr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  <w:vMerge w:val="restart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№ п/п</w:t>
            </w:r>
          </w:p>
        </w:tc>
        <w:tc>
          <w:tcPr>
            <w:tcW w:w="3213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629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Соисполнитель, участник </w:t>
            </w:r>
            <w:hyperlink w:anchor="Прил7_1" w:history="1">
              <w:r w:rsidRPr="00800DD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080" w:type="dxa"/>
            <w:gridSpan w:val="2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Ожидаемый результат реализации структурного элемента на очередной год реализации </w:t>
            </w:r>
            <w:hyperlink w:anchor="Прил7_2" w:history="1">
              <w:r w:rsidRPr="00800DD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534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401" w:type="dxa"/>
            <w:gridSpan w:val="2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145" w:type="dxa"/>
            <w:gridSpan w:val="3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690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всего</w:t>
            </w:r>
          </w:p>
        </w:tc>
        <w:tc>
          <w:tcPr>
            <w:tcW w:w="1541" w:type="dxa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690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</w:t>
            </w:r>
          </w:p>
        </w:tc>
        <w:tc>
          <w:tcPr>
            <w:tcW w:w="1629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gridSpan w:val="2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gridSpan w:val="2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8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9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15232" w:type="dxa"/>
            <w:gridSpan w:val="12"/>
          </w:tcPr>
          <w:p w:rsidR="00B04AE0" w:rsidRPr="00E56E22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6E22">
              <w:rPr>
                <w:b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  <w:trHeight w:val="4554"/>
        </w:trPr>
        <w:tc>
          <w:tcPr>
            <w:tcW w:w="54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4AE0" w:rsidRPr="00800DD3" w:rsidRDefault="00B04AE0" w:rsidP="00B04AE0">
            <w:pPr>
              <w:rPr>
                <w:rFonts w:ascii="Times New Roman" w:hAnsi="Times New Roman" w:cs="Times New Roman"/>
              </w:rPr>
            </w:pPr>
            <w:r w:rsidRPr="00A97E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3" w:type="dxa"/>
          </w:tcPr>
          <w:p w:rsidR="00B04AE0" w:rsidRPr="00B61255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Комплекс процессных мероприятий</w:t>
            </w:r>
            <w:r w:rsidRPr="008B44F3">
              <w:rPr>
                <w:sz w:val="22"/>
                <w:szCs w:val="22"/>
              </w:rPr>
              <w:t xml:space="preserve"> </w:t>
            </w:r>
            <w:r w:rsidRPr="00B61255">
              <w:rPr>
                <w:b/>
                <w:sz w:val="22"/>
                <w:szCs w:val="22"/>
              </w:rPr>
              <w:t>"Поддержание устойчивой работы объектов коммунальной и инженерной инфраструктуры в Доможировском сельском поселении"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Поддержание устойчивой работы объектов коммунальной и инженерной инфраструктуры.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Предупреждение аварийных ситуаций на объектах коммунальной и инженерной инфраструктуры в Доможировском сельском поселении</w:t>
            </w:r>
          </w:p>
          <w:p w:rsidR="00B04AE0" w:rsidRPr="00A97E46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отсутствует</w:t>
            </w:r>
          </w:p>
        </w:tc>
        <w:tc>
          <w:tcPr>
            <w:tcW w:w="2080" w:type="dxa"/>
            <w:gridSpan w:val="2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B04AE0" w:rsidRPr="00800DD3" w:rsidRDefault="00B04AE0" w:rsidP="00995607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202</w:t>
            </w:r>
            <w:r w:rsidR="009956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01" w:type="dxa"/>
            <w:gridSpan w:val="2"/>
          </w:tcPr>
          <w:p w:rsidR="00B04AE0" w:rsidRPr="00800DD3" w:rsidRDefault="00B04AE0" w:rsidP="00995607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956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604" w:type="dxa"/>
            <w:gridSpan w:val="2"/>
          </w:tcPr>
          <w:p w:rsidR="00B04AE0" w:rsidRPr="00800DD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41" w:type="dxa"/>
          </w:tcPr>
          <w:p w:rsidR="00B04AE0" w:rsidRPr="00800DD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  <w:trHeight w:val="836"/>
        </w:trPr>
        <w:tc>
          <w:tcPr>
            <w:tcW w:w="15232" w:type="dxa"/>
            <w:gridSpan w:val="12"/>
          </w:tcPr>
          <w:p w:rsidR="00B04AE0" w:rsidRPr="00E56E22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6E22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</w:tcPr>
          <w:p w:rsidR="00B04AE0" w:rsidRPr="00800DD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E058A6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" Содействие развитию инфраструктуры субъектов Российской Федерации (муниципальных образований)"</w:t>
            </w:r>
            <w:r>
              <w:rPr>
                <w:sz w:val="22"/>
                <w:szCs w:val="22"/>
              </w:rPr>
              <w:t xml:space="preserve"> 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объектов газификации (в том числе проектно-изыскательные работы) собственности </w:t>
            </w:r>
            <w:r>
              <w:rPr>
                <w:sz w:val="22"/>
                <w:szCs w:val="22"/>
              </w:rPr>
              <w:lastRenderedPageBreak/>
              <w:t>муниципальных образований - за счет средств областного и местного бюджетов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 (муниципальной) собственности).</w:t>
            </w:r>
          </w:p>
          <w:p w:rsidR="00B04AE0" w:rsidRPr="00800DD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2080" w:type="dxa"/>
            <w:gridSpan w:val="2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B04AE0" w:rsidRPr="00800DD3" w:rsidRDefault="0099560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16" w:type="dxa"/>
            <w:gridSpan w:val="3"/>
          </w:tcPr>
          <w:p w:rsidR="00B04AE0" w:rsidRPr="00800DD3" w:rsidRDefault="0099560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89" w:type="dxa"/>
          </w:tcPr>
          <w:p w:rsidR="00B04AE0" w:rsidRPr="00800DD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  <w:r w:rsidR="00995607">
              <w:rPr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B04AE0" w:rsidRPr="00800DD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B04AE0" w:rsidRPr="00704490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  <w:r w:rsidRPr="0070449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2080" w:type="dxa"/>
            <w:gridSpan w:val="2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1534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3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04AE0" w:rsidRPr="00704490" w:rsidRDefault="00995607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9541,228</w:t>
            </w:r>
          </w:p>
        </w:tc>
        <w:tc>
          <w:tcPr>
            <w:tcW w:w="1541" w:type="dxa"/>
          </w:tcPr>
          <w:p w:rsidR="00B04AE0" w:rsidRPr="00704490" w:rsidRDefault="00995607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9514,228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B04AE0" w:rsidRPr="00800DD3" w:rsidRDefault="00B04AE0" w:rsidP="00B04AE0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>--------------------------------</w:t>
      </w:r>
    </w:p>
    <w:p w:rsidR="00B04AE0" w:rsidRPr="00800DD3" w:rsidRDefault="00B04AE0" w:rsidP="00B04AE0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 xml:space="preserve">&lt;1&gt; </w:t>
      </w:r>
      <w:bookmarkStart w:id="15" w:name="Прил7_1"/>
      <w:r w:rsidRPr="00800DD3">
        <w:rPr>
          <w:sz w:val="22"/>
          <w:szCs w:val="22"/>
        </w:rPr>
        <w:t>Если участник не является ГРБС, после указания участника в скобках указывается (ГРБС - &lt;наименование структурного подразделения Администрации&gt;). Для подпрограмм в графе 3 указывается соисполнитель, для структурных элементов муниципальный программы указывается участник.</w:t>
      </w:r>
    </w:p>
    <w:bookmarkEnd w:id="15"/>
    <w:p w:rsidR="00B04AE0" w:rsidRPr="00800DD3" w:rsidRDefault="00B04AE0" w:rsidP="00B04AE0">
      <w:pPr>
        <w:pStyle w:val="ConsPlusNormal"/>
        <w:ind w:firstLine="708"/>
        <w:rPr>
          <w:rFonts w:eastAsia="Calibri"/>
          <w:sz w:val="22"/>
          <w:szCs w:val="22"/>
          <w:lang w:eastAsia="en-US"/>
        </w:rPr>
        <w:sectPr w:rsidR="00B04AE0" w:rsidRPr="00800DD3" w:rsidSect="00A61A1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800DD3">
        <w:rPr>
          <w:sz w:val="22"/>
          <w:szCs w:val="22"/>
        </w:rPr>
        <w:t xml:space="preserve">&lt;2&gt; </w:t>
      </w:r>
      <w:bookmarkStart w:id="16" w:name="Прил7_2"/>
      <w:r w:rsidRPr="00800DD3">
        <w:rPr>
          <w:sz w:val="22"/>
          <w:szCs w:val="22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6"/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lastRenderedPageBreak/>
        <w:t>10. Детальный план реализации муниципальной программы</w:t>
      </w:r>
    </w:p>
    <w:p w:rsidR="00B04AE0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>Доможировского сельского поселения Лодейнопольского муниципального района Ленинградской области</w:t>
      </w:r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</w:p>
    <w:tbl>
      <w:tblPr>
        <w:tblW w:w="1535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3543"/>
        <w:gridCol w:w="2835"/>
        <w:gridCol w:w="1418"/>
        <w:gridCol w:w="1417"/>
        <w:gridCol w:w="1985"/>
        <w:gridCol w:w="1842"/>
        <w:gridCol w:w="1797"/>
      </w:tblGrid>
      <w:tr w:rsidR="00B04AE0" w:rsidRPr="00B737EA" w:rsidTr="00B04AE0">
        <w:tc>
          <w:tcPr>
            <w:tcW w:w="521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Наименование подпрограммы, структурного элемента</w:t>
            </w:r>
          </w:p>
        </w:tc>
        <w:tc>
          <w:tcPr>
            <w:tcW w:w="2835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 xml:space="preserve">Ожидаемый результат реализации структурного элемента муниципальной программы </w:t>
            </w:r>
            <w:hyperlink w:anchor="Прил8_1" w:history="1">
              <w:r w:rsidRPr="00B737EA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Год начала реализации</w:t>
            </w:r>
          </w:p>
        </w:tc>
        <w:tc>
          <w:tcPr>
            <w:tcW w:w="1417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Год окончания реализации</w:t>
            </w:r>
          </w:p>
        </w:tc>
        <w:tc>
          <w:tcPr>
            <w:tcW w:w="3827" w:type="dxa"/>
            <w:gridSpan w:val="2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797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Ответственный за реализацию структурного элемента</w:t>
            </w:r>
          </w:p>
        </w:tc>
      </w:tr>
      <w:tr w:rsidR="00B04AE0" w:rsidRPr="00B737EA" w:rsidTr="00B04AE0">
        <w:tc>
          <w:tcPr>
            <w:tcW w:w="521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842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в том числе на очередной финансовый год</w:t>
            </w:r>
          </w:p>
        </w:tc>
        <w:tc>
          <w:tcPr>
            <w:tcW w:w="1797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04AE0" w:rsidRPr="00B737EA" w:rsidTr="00B04AE0">
        <w:trPr>
          <w:trHeight w:val="269"/>
        </w:trPr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43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42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9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B04AE0" w:rsidRPr="00B737EA" w:rsidTr="00B04AE0">
        <w:tc>
          <w:tcPr>
            <w:tcW w:w="15358" w:type="dxa"/>
            <w:gridSpan w:val="8"/>
          </w:tcPr>
          <w:p w:rsidR="00B04AE0" w:rsidRPr="00704490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Pr="0070449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Процессная часть</w:t>
            </w:r>
          </w:p>
        </w:tc>
      </w:tr>
      <w:tr w:rsidR="00B04AE0" w:rsidRPr="00B737EA" w:rsidTr="00B04AE0"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B04AE0" w:rsidRPr="00B61255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B61255">
              <w:rPr>
                <w:b/>
              </w:rPr>
              <w:t xml:space="preserve">Комплекс процессных мероприятий « </w:t>
            </w:r>
            <w:r w:rsidRPr="00B61255">
              <w:rPr>
                <w:b/>
                <w:sz w:val="22"/>
                <w:szCs w:val="22"/>
              </w:rPr>
              <w:t>Поддержание устойчивой работы объектов коммунальной и инженерной инфраструктуры в Доможировском сельском поселении"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Поддержание устойчивой работы объектов коммунальной и инженерной инфраструктуры.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Предупреждение аварийных ситуаций на объектах коммунальной и инженерной инфраструктуры в Доможировском сельском поселении</w:t>
            </w:r>
          </w:p>
          <w:p w:rsidR="00B04AE0" w:rsidRPr="00A97E46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04AE0" w:rsidRPr="00B737EA" w:rsidRDefault="00995607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4AE0" w:rsidRPr="00B737EA" w:rsidRDefault="00B04AE0" w:rsidP="009956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="0099560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B04AE0" w:rsidRPr="00B737EA" w:rsidRDefault="00995607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1842" w:type="dxa"/>
          </w:tcPr>
          <w:p w:rsidR="00B04AE0" w:rsidRPr="00B737EA" w:rsidRDefault="00995607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1797" w:type="dxa"/>
          </w:tcPr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6FE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B04AE0" w:rsidRPr="00B737EA" w:rsidTr="00B04AE0">
        <w:tc>
          <w:tcPr>
            <w:tcW w:w="15358" w:type="dxa"/>
            <w:gridSpan w:val="8"/>
            <w:tcBorders>
              <w:left w:val="nil"/>
              <w:right w:val="nil"/>
            </w:tcBorders>
          </w:tcPr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246F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</w:t>
            </w: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46FE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 w:rsidRPr="00A246F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</w:p>
        </w:tc>
      </w:tr>
      <w:tr w:rsidR="00B04AE0" w:rsidRPr="00B737EA" w:rsidTr="00B04AE0"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E058A6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" Содействие развитию инфраструктуры субъектов Российской Федерации (муниципальных образований)"</w:t>
            </w:r>
            <w:r>
              <w:rPr>
                <w:sz w:val="22"/>
                <w:szCs w:val="22"/>
              </w:rPr>
              <w:t xml:space="preserve"> 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 (муниципальной) собственности).</w:t>
            </w:r>
          </w:p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04AE0" w:rsidRPr="00B737EA" w:rsidRDefault="00995607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4AE0" w:rsidRPr="00A246FE" w:rsidRDefault="00B04AE0" w:rsidP="009956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="0099560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B04AE0" w:rsidRPr="00B737EA" w:rsidRDefault="00995607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842" w:type="dxa"/>
          </w:tcPr>
          <w:p w:rsidR="00B04AE0" w:rsidRPr="00B737EA" w:rsidRDefault="00995607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9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04AE0" w:rsidRPr="00B737EA" w:rsidTr="00B04AE0"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B04AE0" w:rsidRPr="00B737EA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0449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04AE0" w:rsidRPr="003E0842" w:rsidRDefault="00995607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9514,228</w:t>
            </w:r>
          </w:p>
        </w:tc>
        <w:tc>
          <w:tcPr>
            <w:tcW w:w="1842" w:type="dxa"/>
          </w:tcPr>
          <w:p w:rsidR="00B04AE0" w:rsidRDefault="00995607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9514,228</w:t>
            </w:r>
          </w:p>
          <w:p w:rsidR="00B04AE0" w:rsidRPr="003E0842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737EA">
        <w:rPr>
          <w:rFonts w:ascii="Times New Roman" w:eastAsia="Calibri" w:hAnsi="Times New Roman" w:cs="Times New Roman"/>
          <w:lang w:eastAsia="en-US"/>
        </w:rPr>
        <w:t>--------------------------------</w:t>
      </w:r>
    </w:p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737EA">
        <w:rPr>
          <w:rFonts w:ascii="Times New Roman" w:eastAsia="Calibri" w:hAnsi="Times New Roman" w:cs="Times New Roman"/>
          <w:lang w:eastAsia="en-US"/>
        </w:rPr>
        <w:t xml:space="preserve">&lt;1&gt; </w:t>
      </w:r>
      <w:bookmarkStart w:id="17" w:name="Прил8_1"/>
      <w:r w:rsidRPr="00B737EA">
        <w:rPr>
          <w:rFonts w:ascii="Times New Roman" w:eastAsia="Calibri" w:hAnsi="Times New Roman" w:cs="Times New Roman"/>
          <w:lang w:eastAsia="en-US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7"/>
    </w:p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B04AE0" w:rsidRPr="00B737EA" w:rsidSect="00A452A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B737EA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B04AE0" w:rsidRPr="00B737EA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pStyle w:val="ConsPlusNormal"/>
        <w:jc w:val="center"/>
        <w:rPr>
          <w:rFonts w:eastAsia="Calibri"/>
          <w:lang w:eastAsia="en-US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>Расширенный перечень показателей (индикаторов)</w:t>
      </w:r>
    </w:p>
    <w:p w:rsidR="00B04AE0" w:rsidRPr="00350F99" w:rsidRDefault="00B04AE0" w:rsidP="00B04AE0">
      <w:pPr>
        <w:pStyle w:val="ConsPlusNormal"/>
        <w:jc w:val="center"/>
      </w:pPr>
      <w:r w:rsidRPr="00350F99">
        <w:t>муниципальной программы (подпрограммы)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B04AE0" w:rsidRPr="00350F99" w:rsidTr="00B04AE0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tabs>
                <w:tab w:val="left" w:pos="9129"/>
              </w:tabs>
              <w:jc w:val="center"/>
            </w:pPr>
            <w:r w:rsidRPr="00A97E46">
              <w:rPr>
                <w:sz w:val="22"/>
                <w:szCs w:val="22"/>
              </w:rPr>
              <w:t xml:space="preserve">"Обеспечение устойчивого </w:t>
            </w:r>
            <w:r>
              <w:rPr>
                <w:sz w:val="22"/>
                <w:szCs w:val="22"/>
              </w:rPr>
              <w:t>функционирования и развития коммунальной и инженерной инфраструктуры в Доможировском сельском поселении"</w:t>
            </w:r>
          </w:p>
        </w:tc>
      </w:tr>
      <w:tr w:rsidR="00B04AE0" w:rsidRPr="00350F99" w:rsidTr="00B04AE0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</w:tbl>
    <w:p w:rsidR="00B04AE0" w:rsidRPr="00350F99" w:rsidRDefault="00B04AE0" w:rsidP="00B04AE0">
      <w:pPr>
        <w:pStyle w:val="ConsPlusNormal"/>
        <w:jc w:val="center"/>
      </w:pP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9"/>
        <w:gridCol w:w="1276"/>
        <w:gridCol w:w="1275"/>
        <w:gridCol w:w="1276"/>
        <w:gridCol w:w="1134"/>
        <w:gridCol w:w="1134"/>
        <w:gridCol w:w="1023"/>
        <w:gridCol w:w="1647"/>
      </w:tblGrid>
      <w:tr w:rsidR="00B04AE0" w:rsidRPr="00350F99" w:rsidTr="00B04AE0">
        <w:tc>
          <w:tcPr>
            <w:tcW w:w="510" w:type="dxa"/>
            <w:vMerge w:val="restart"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№ п/п</w:t>
            </w:r>
          </w:p>
        </w:tc>
        <w:tc>
          <w:tcPr>
            <w:tcW w:w="4939" w:type="dxa"/>
            <w:vMerge w:val="restart"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7489" w:type="dxa"/>
            <w:gridSpan w:val="6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Значения показателей (индикаторов)</w:t>
            </w:r>
          </w:p>
        </w:tc>
      </w:tr>
      <w:tr w:rsidR="00B04AE0" w:rsidRPr="00350F99" w:rsidTr="00B04AE0">
        <w:tc>
          <w:tcPr>
            <w:tcW w:w="510" w:type="dxa"/>
            <w:vMerge/>
          </w:tcPr>
          <w:p w:rsidR="00B04AE0" w:rsidRPr="00B737EA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vMerge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Базовый период</w:t>
            </w: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Первый год реализации</w:t>
            </w: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Второй год реализации</w:t>
            </w: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Третий год реализации</w:t>
            </w: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Последний год реализации</w:t>
            </w: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704" w:type="dxa"/>
            <w:gridSpan w:val="8"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A97E46">
              <w:rPr>
                <w:sz w:val="22"/>
                <w:szCs w:val="22"/>
              </w:rPr>
              <w:t xml:space="preserve">"Обеспечение устойчивого </w:t>
            </w:r>
            <w:r>
              <w:rPr>
                <w:sz w:val="22"/>
                <w:szCs w:val="22"/>
              </w:rPr>
              <w:t>функционирования и развития коммунальной и инженерной инфраструктуры в Доможировском сельском поселении"</w:t>
            </w: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8476E">
              <w:rPr>
                <w:rFonts w:ascii="Times New Roman" w:hAnsi="Times New Roman" w:cs="Times New Roman"/>
              </w:rPr>
              <w:t>Газификация Доможировского сельского поселения</w:t>
            </w:r>
          </w:p>
          <w:p w:rsidR="00B04AE0" w:rsidRPr="0058476E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Обеспечение функционирования и развития системы газоснабжения</w:t>
            </w:r>
          </w:p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Предупреждение аварийных ситуаций на объектах коммунальной инфраструктуры  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Предупреждение аварийных ситуаций на объектах коммунальной инфраструктуры  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76E">
              <w:rPr>
                <w:rFonts w:ascii="Times New Roman" w:hAnsi="Times New Roman" w:cs="Times New Roman"/>
                <w:sz w:val="22"/>
                <w:szCs w:val="22"/>
              </w:rPr>
              <w:t>Энергетика 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Расходы на приобретение автономных источников электроснабжения (дизель – генераторов) для резервного энергоснабжения объектов жизнеобеспечения населенных пунктов 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8476E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на территории</w:t>
            </w:r>
            <w:r w:rsidRPr="005847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8476E">
              <w:rPr>
                <w:rFonts w:ascii="Times New Roman" w:hAnsi="Times New Roman" w:cs="Times New Roman"/>
              </w:rPr>
              <w:t>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Обеспечение реализации энергосберегающих мероприятий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  <w:lang w:eastAsia="en-US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  <w:lang w:eastAsia="en-US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определения источника компенсации возникающих при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</w:tbl>
    <w:p w:rsidR="00B04AE0" w:rsidRPr="00350F99" w:rsidRDefault="00B04AE0" w:rsidP="00B04AE0">
      <w:pPr>
        <w:ind w:firstLine="709"/>
        <w:rPr>
          <w:rFonts w:eastAsia="Calibri"/>
          <w:lang w:eastAsia="en-US"/>
        </w:rPr>
        <w:sectPr w:rsidR="00B04AE0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58476E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B04AE0" w:rsidRPr="0058476E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58476E" w:rsidRDefault="00B04AE0" w:rsidP="00B04AE0">
      <w:pPr>
        <w:pStyle w:val="ConsPlusNormal"/>
        <w:ind w:firstLine="0"/>
        <w:contextualSpacing/>
        <w:jc w:val="center"/>
      </w:pPr>
      <w:r w:rsidRPr="0058476E">
        <w:t>Отчет</w:t>
      </w:r>
    </w:p>
    <w:p w:rsidR="00B04AE0" w:rsidRPr="00350F99" w:rsidRDefault="00B04AE0" w:rsidP="00B04AE0">
      <w:pPr>
        <w:pStyle w:val="ConsPlusNormal"/>
        <w:jc w:val="center"/>
      </w:pPr>
      <w:r w:rsidRPr="00350F99">
        <w:t>о реализации муниципальной программы</w:t>
      </w:r>
    </w:p>
    <w:p w:rsidR="00B04AE0" w:rsidRDefault="00B04AE0" w:rsidP="00B04AE0">
      <w:pPr>
        <w:pStyle w:val="ConsPlusNormal"/>
        <w:ind w:firstLine="540"/>
        <w:jc w:val="center"/>
      </w:pPr>
      <w:r>
        <w:t xml:space="preserve">Доможировского сельского поселения </w:t>
      </w:r>
      <w:r w:rsidRPr="00A97E46">
        <w:rPr>
          <w:sz w:val="22"/>
          <w:szCs w:val="22"/>
        </w:rPr>
        <w:t xml:space="preserve">"Обеспечение устойчивого </w:t>
      </w:r>
      <w:r>
        <w:rPr>
          <w:sz w:val="22"/>
          <w:szCs w:val="22"/>
        </w:rPr>
        <w:t>функционирования и развития коммунальной и инженерной инфраструктуры в Доможировском сельском поселении"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B04AE0" w:rsidRPr="00350F99" w:rsidTr="00B04AE0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 xml:space="preserve"> (наименование муниципальной программы)</w:t>
            </w:r>
          </w:p>
        </w:tc>
      </w:tr>
    </w:tbl>
    <w:p w:rsidR="00B04AE0" w:rsidRPr="00350F99" w:rsidRDefault="00B04AE0" w:rsidP="00B04AE0">
      <w:pPr>
        <w:pStyle w:val="ConsPlusNormal"/>
        <w:jc w:val="both"/>
      </w:pPr>
    </w:p>
    <w:tbl>
      <w:tblPr>
        <w:tblW w:w="0" w:type="auto"/>
        <w:tblLook w:val="04A0"/>
      </w:tblPr>
      <w:tblGrid>
        <w:gridCol w:w="2802"/>
        <w:gridCol w:w="1843"/>
        <w:gridCol w:w="456"/>
        <w:gridCol w:w="567"/>
        <w:gridCol w:w="8223"/>
      </w:tblGrid>
      <w:tr w:rsidR="00B04AE0" w:rsidRPr="00350F99" w:rsidTr="00B04AE0">
        <w:tc>
          <w:tcPr>
            <w:tcW w:w="2802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 xml:space="preserve">Отчетный период: январь –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223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>года</w:t>
            </w:r>
          </w:p>
        </w:tc>
      </w:tr>
    </w:tbl>
    <w:p w:rsidR="00B04AE0" w:rsidRPr="00350F99" w:rsidRDefault="00B04AE0" w:rsidP="00B04AE0">
      <w:pPr>
        <w:pStyle w:val="ConsPlusNormal"/>
        <w:jc w:val="both"/>
      </w:pPr>
    </w:p>
    <w:tbl>
      <w:tblPr>
        <w:tblW w:w="0" w:type="auto"/>
        <w:tblLook w:val="04A0"/>
      </w:tblPr>
      <w:tblGrid>
        <w:gridCol w:w="2943"/>
        <w:gridCol w:w="4962"/>
      </w:tblGrid>
      <w:tr w:rsidR="00B04AE0" w:rsidRPr="00350F99" w:rsidTr="00B04AE0">
        <w:tc>
          <w:tcPr>
            <w:tcW w:w="2943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>Ответственный исполнитель: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</w:p>
        </w:tc>
      </w:tr>
    </w:tbl>
    <w:p w:rsidR="00B04AE0" w:rsidRPr="00350F99" w:rsidRDefault="00B04AE0" w:rsidP="00B04AE0">
      <w:pPr>
        <w:pStyle w:val="ConsPlusNormal"/>
        <w:spacing w:before="200"/>
        <w:jc w:val="both"/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838"/>
        <w:gridCol w:w="737"/>
        <w:gridCol w:w="964"/>
        <w:gridCol w:w="964"/>
        <w:gridCol w:w="737"/>
        <w:gridCol w:w="737"/>
        <w:gridCol w:w="1420"/>
        <w:gridCol w:w="907"/>
      </w:tblGrid>
      <w:tr w:rsidR="00B04AE0" w:rsidRPr="00350F99" w:rsidTr="00B04AE0">
        <w:tc>
          <w:tcPr>
            <w:tcW w:w="604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№ п/п</w:t>
            </w:r>
          </w:p>
        </w:tc>
        <w:tc>
          <w:tcPr>
            <w:tcW w:w="1852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</w:t>
            </w:r>
          </w:p>
        </w:tc>
        <w:tc>
          <w:tcPr>
            <w:tcW w:w="3345" w:type="dxa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03" w:type="dxa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Сведения о достигнутых результатах</w:t>
            </w:r>
          </w:p>
        </w:tc>
        <w:tc>
          <w:tcPr>
            <w:tcW w:w="907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Оценка выполнения</w:t>
            </w:r>
          </w:p>
        </w:tc>
      </w:tr>
      <w:tr w:rsidR="00B04AE0" w:rsidRPr="00350F99" w:rsidTr="00B04AE0">
        <w:tc>
          <w:tcPr>
            <w:tcW w:w="604" w:type="dxa"/>
            <w:vMerge/>
          </w:tcPr>
          <w:p w:rsidR="00B04AE0" w:rsidRPr="00350F99" w:rsidRDefault="00B04AE0" w:rsidP="00B04AE0"/>
        </w:tc>
        <w:tc>
          <w:tcPr>
            <w:tcW w:w="1852" w:type="dxa"/>
            <w:vMerge/>
          </w:tcPr>
          <w:p w:rsidR="00B04AE0" w:rsidRPr="00350F99" w:rsidRDefault="00B04AE0" w:rsidP="00B04AE0"/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1420" w:type="dxa"/>
            <w:vMerge/>
          </w:tcPr>
          <w:p w:rsidR="00B04AE0" w:rsidRPr="00350F99" w:rsidRDefault="00B04AE0" w:rsidP="00B04AE0"/>
        </w:tc>
        <w:tc>
          <w:tcPr>
            <w:tcW w:w="907" w:type="dxa"/>
            <w:vMerge/>
          </w:tcPr>
          <w:p w:rsidR="00B04AE0" w:rsidRPr="00350F99" w:rsidRDefault="00B04AE0" w:rsidP="00B04AE0"/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2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18" w:name="P1705"/>
            <w:bookmarkEnd w:id="18"/>
            <w:r w:rsidRPr="00350F99">
              <w:t>3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4</w:t>
            </w: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5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19" w:name="P1708"/>
            <w:bookmarkEnd w:id="19"/>
            <w:r w:rsidRPr="00350F99">
              <w:t>6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0" w:name="P1709"/>
            <w:bookmarkEnd w:id="20"/>
            <w:r w:rsidRPr="00350F99">
              <w:t>7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8</w:t>
            </w: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9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1" w:name="P1712"/>
            <w:bookmarkEnd w:id="21"/>
            <w:r w:rsidRPr="00350F99">
              <w:t>10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2" w:name="P1713"/>
            <w:bookmarkEnd w:id="22"/>
            <w:r w:rsidRPr="00350F99">
              <w:t>11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12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13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3" w:name="P1716"/>
            <w:bookmarkEnd w:id="23"/>
            <w:r w:rsidRPr="00350F99">
              <w:t>14</w:t>
            </w: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4" w:name="P1717"/>
            <w:bookmarkEnd w:id="24"/>
            <w:r w:rsidRPr="00350F99">
              <w:t>15</w:t>
            </w: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5" w:name="P1718"/>
            <w:bookmarkEnd w:id="25"/>
            <w:r w:rsidRPr="00350F99">
              <w:t>16</w:t>
            </w:r>
          </w:p>
        </w:tc>
      </w:tr>
      <w:tr w:rsidR="00B04AE0" w:rsidRPr="00350F99" w:rsidTr="00B04AE0">
        <w:tc>
          <w:tcPr>
            <w:tcW w:w="15033" w:type="dxa"/>
            <w:gridSpan w:val="16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</w:pPr>
            <w:r w:rsidRPr="00350F99">
              <w:t>…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</w:pPr>
            <w:r w:rsidRPr="00350F99">
              <w:t>Комплекс процессных мероприятий 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 xml:space="preserve">Мероприятие </w:t>
            </w:r>
            <w:r w:rsidRPr="00350F99">
              <w:lastRenderedPageBreak/>
              <w:t>1.1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Мероприятие 1.2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…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Итого по подпрограмме 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</w:tbl>
    <w:p w:rsidR="00B04AE0" w:rsidRPr="00350F99" w:rsidRDefault="00B04AE0" w:rsidP="00B04AE0">
      <w:pPr>
        <w:pStyle w:val="ConsPlusNormal"/>
        <w:ind w:firstLine="540"/>
        <w:jc w:val="both"/>
      </w:pPr>
      <w:r w:rsidRPr="00350F99">
        <w:t>--------------------------------</w:t>
      </w:r>
      <w:bookmarkStart w:id="26" w:name="P1979"/>
      <w:bookmarkEnd w:id="26"/>
    </w:p>
    <w:p w:rsidR="00B04AE0" w:rsidRPr="00350F99" w:rsidRDefault="00B04AE0" w:rsidP="00B04AE0">
      <w:pPr>
        <w:pStyle w:val="ConsPlusNormal"/>
        <w:ind w:firstLine="540"/>
        <w:jc w:val="both"/>
      </w:pPr>
      <w:bookmarkStart w:id="27" w:name="Прил10_1"/>
      <w:r w:rsidRPr="00350F99">
        <w:t>&lt;1&gt; Отчет заполняется ежеквартально, представляется с пояснительной запиской о результатах реализации муниципальной программы в отчетном периоде в порядке согласно настоящим Методическим указаниям.</w:t>
      </w:r>
    </w:p>
    <w:p w:rsidR="00B04AE0" w:rsidRPr="00350F99" w:rsidRDefault="00EB37D4" w:rsidP="00B04AE0">
      <w:pPr>
        <w:pStyle w:val="ConsPlusNormal"/>
        <w:ind w:firstLine="540"/>
        <w:jc w:val="both"/>
      </w:pPr>
      <w:hyperlink w:anchor="P1705" w:history="1">
        <w:r w:rsidR="00B04AE0" w:rsidRPr="00350F99">
          <w:t>Графы 3</w:t>
        </w:r>
      </w:hyperlink>
      <w:r w:rsidR="00B04AE0" w:rsidRPr="00350F99">
        <w:t xml:space="preserve"> - </w:t>
      </w:r>
      <w:hyperlink w:anchor="P1708" w:history="1">
        <w:r w:rsidR="00B04AE0" w:rsidRPr="00350F99">
          <w:t>6</w:t>
        </w:r>
      </w:hyperlink>
      <w:r w:rsidR="00B04AE0" w:rsidRPr="00350F99">
        <w:t xml:space="preserve"> (Объем финансового обеспечения муниципальной программы в отчетном году) заполняются в соответствии с нормативным правовым актом об утверждении муниципальной программы, действующим на отчетную дату. 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В </w:t>
      </w:r>
      <w:hyperlink w:anchor="P1709" w:history="1">
        <w:r w:rsidRPr="00350F99">
          <w:t>графах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(Фактическое финансирование) указывается объем средств, перечисленных из соответствующего источника.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</w:t>
      </w:r>
      <w:hyperlink w:anchor="P1705" w:history="1">
        <w:r w:rsidRPr="00350F99">
          <w:t>графах 3</w:t>
        </w:r>
      </w:hyperlink>
      <w:r w:rsidRPr="00350F99">
        <w:t xml:space="preserve"> - </w:t>
      </w:r>
      <w:hyperlink w:anchor="P1708" w:history="1">
        <w:r w:rsidRPr="00350F99">
          <w:t>6</w:t>
        </w:r>
      </w:hyperlink>
      <w:r w:rsidRPr="00350F99">
        <w:t xml:space="preserve"> указывается размер остатка на отчетную дату, 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указывается выполнение за счет средств остатка. </w:t>
      </w:r>
      <w:hyperlink w:anchor="P1709" w:history="1">
        <w:r w:rsidRPr="00350F99">
          <w:t>Графы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не заполняются.</w:t>
      </w:r>
    </w:p>
    <w:p w:rsidR="00B04AE0" w:rsidRPr="00350F99" w:rsidRDefault="00EB37D4" w:rsidP="00B04AE0">
      <w:pPr>
        <w:pStyle w:val="ConsPlusNormal"/>
        <w:ind w:firstLine="540"/>
        <w:jc w:val="both"/>
      </w:pPr>
      <w:hyperlink w:anchor="P1717" w:history="1">
        <w:r w:rsidR="00B04AE0" w:rsidRPr="00350F99">
          <w:t>Графа 15</w:t>
        </w:r>
      </w:hyperlink>
      <w:r w:rsidR="00B04AE0" w:rsidRPr="00350F99">
        <w:t xml:space="preserve"> (Сведения о достигнутых результатах) заполняется для всех структурных элементов муниципальной программы; для структурных элементов, финансируемых за счет средств местного бюджета, - с учетом ожидаемых результатов реализации, предусмотренных сводным детальным планом реализации муниципальной программы.</w:t>
      </w:r>
    </w:p>
    <w:p w:rsidR="00B04AE0" w:rsidRPr="00350F99" w:rsidRDefault="00EB37D4" w:rsidP="00B04AE0">
      <w:pPr>
        <w:pStyle w:val="ConsPlusNormal"/>
        <w:ind w:firstLine="540"/>
        <w:jc w:val="both"/>
      </w:pPr>
      <w:hyperlink w:anchor="P1718" w:history="1">
        <w:r w:rsidR="00B04AE0" w:rsidRPr="00350F99">
          <w:t>Графа 16</w:t>
        </w:r>
      </w:hyperlink>
      <w:r w:rsidR="00B04AE0" w:rsidRPr="00350F99">
        <w:t xml:space="preserve"> заполняется ответственным исполнителем только в годовом отчете. В </w:t>
      </w:r>
      <w:hyperlink w:anchor="P1718" w:history="1">
        <w:r w:rsidR="00B04AE0" w:rsidRPr="00350F99">
          <w:t>графе 16</w:t>
        </w:r>
      </w:hyperlink>
      <w:r w:rsidR="00B04AE0" w:rsidRPr="00350F99">
        <w:t xml:space="preserve"> по каждому мероприятию дается оценка выполнения мероприятия – «Мероприятие выполнено» либо «Мероприятие не выполнено». Мероприятие считается выполненным, если достигнуто не менее 95% запланированных результатов мероприятия.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</w:t>
      </w:r>
      <w:hyperlink w:anchor="P1718" w:history="1">
        <w:r w:rsidRPr="00350F99">
          <w:t>графе 16</w:t>
        </w:r>
      </w:hyperlink>
      <w:r w:rsidRPr="00350F99"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bookmarkEnd w:id="27"/>
    <w:p w:rsidR="00B04AE0" w:rsidRPr="00350F99" w:rsidRDefault="00B04AE0" w:rsidP="00B04AE0">
      <w:pPr>
        <w:pStyle w:val="ConsPlusNormal"/>
        <w:rPr>
          <w:rFonts w:eastAsia="Calibri"/>
          <w:lang w:eastAsia="en-US"/>
        </w:rPr>
      </w:pPr>
    </w:p>
    <w:p w:rsidR="00B04AE0" w:rsidRPr="00350F99" w:rsidRDefault="00B04AE0" w:rsidP="00B04AE0">
      <w:pPr>
        <w:ind w:firstLine="709"/>
        <w:rPr>
          <w:rFonts w:eastAsia="Calibri"/>
          <w:lang w:eastAsia="en-US"/>
        </w:rPr>
        <w:sectPr w:rsidR="00B04AE0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B737EA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B04AE0" w:rsidRPr="00B737EA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ind w:firstLine="709"/>
        <w:rPr>
          <w:rFonts w:eastAsia="Calibri"/>
          <w:lang w:eastAsia="en-US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>Сведения</w:t>
      </w:r>
    </w:p>
    <w:p w:rsidR="00B04AE0" w:rsidRPr="00350F99" w:rsidRDefault="00B04AE0" w:rsidP="00B04AE0">
      <w:pPr>
        <w:pStyle w:val="ConsPlusNormal"/>
        <w:jc w:val="center"/>
      </w:pPr>
      <w:r w:rsidRPr="00350F99">
        <w:t>о фактически достигнутых значениях показателей</w:t>
      </w:r>
    </w:p>
    <w:p w:rsidR="00B04AE0" w:rsidRPr="00350F99" w:rsidRDefault="00B04AE0" w:rsidP="00B04AE0">
      <w:pPr>
        <w:pStyle w:val="ConsPlusNormal"/>
        <w:jc w:val="center"/>
      </w:pPr>
      <w:r w:rsidRPr="00350F99">
        <w:t>(индикаторов) муниципальной программы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4564"/>
        <w:gridCol w:w="1216"/>
        <w:gridCol w:w="2098"/>
        <w:gridCol w:w="1647"/>
        <w:gridCol w:w="1874"/>
        <w:gridCol w:w="3371"/>
      </w:tblGrid>
      <w:tr w:rsidR="00B04AE0" w:rsidRPr="00350F99" w:rsidTr="00B04AE0">
        <w:tc>
          <w:tcPr>
            <w:tcW w:w="460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№ п/п</w:t>
            </w:r>
          </w:p>
        </w:tc>
        <w:tc>
          <w:tcPr>
            <w:tcW w:w="4564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5619" w:type="dxa"/>
            <w:gridSpan w:val="3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1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Обоснование отклонений значений показателя (индикатора)</w:t>
            </w:r>
          </w:p>
        </w:tc>
      </w:tr>
      <w:tr w:rsidR="00B04AE0" w:rsidRPr="00350F99" w:rsidTr="00B04AE0">
        <w:tc>
          <w:tcPr>
            <w:tcW w:w="460" w:type="dxa"/>
            <w:vMerge/>
          </w:tcPr>
          <w:p w:rsidR="00B04AE0" w:rsidRPr="00350F99" w:rsidRDefault="00B04AE0" w:rsidP="00B04AE0"/>
        </w:tc>
        <w:tc>
          <w:tcPr>
            <w:tcW w:w="4564" w:type="dxa"/>
            <w:vMerge/>
          </w:tcPr>
          <w:p w:rsidR="00B04AE0" w:rsidRPr="00350F99" w:rsidRDefault="00B04AE0" w:rsidP="00B04AE0"/>
        </w:tc>
        <w:tc>
          <w:tcPr>
            <w:tcW w:w="1216" w:type="dxa"/>
            <w:vMerge/>
          </w:tcPr>
          <w:p w:rsidR="00B04AE0" w:rsidRPr="00350F99" w:rsidRDefault="00B04AE0" w:rsidP="00B04AE0"/>
        </w:tc>
        <w:tc>
          <w:tcPr>
            <w:tcW w:w="2098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 xml:space="preserve">Год, предшествующий отчётному </w:t>
            </w:r>
            <w:hyperlink w:anchor="Прил11_1" w:history="1">
              <w:r w:rsidRPr="00350F99">
                <w:rPr>
                  <w:color w:val="0000FF"/>
                </w:rPr>
                <w:t>&lt;1&gt;</w:t>
              </w:r>
            </w:hyperlink>
          </w:p>
        </w:tc>
        <w:tc>
          <w:tcPr>
            <w:tcW w:w="3521" w:type="dxa"/>
            <w:gridSpan w:val="2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Отчетный год</w:t>
            </w:r>
          </w:p>
        </w:tc>
        <w:tc>
          <w:tcPr>
            <w:tcW w:w="3371" w:type="dxa"/>
            <w:vMerge/>
          </w:tcPr>
          <w:p w:rsidR="00B04AE0" w:rsidRPr="00350F99" w:rsidRDefault="00B04AE0" w:rsidP="00B04AE0"/>
        </w:tc>
      </w:tr>
      <w:tr w:rsidR="00B04AE0" w:rsidRPr="00350F99" w:rsidTr="00B04AE0">
        <w:tc>
          <w:tcPr>
            <w:tcW w:w="460" w:type="dxa"/>
            <w:vMerge/>
          </w:tcPr>
          <w:p w:rsidR="00B04AE0" w:rsidRPr="00350F99" w:rsidRDefault="00B04AE0" w:rsidP="00B04AE0"/>
        </w:tc>
        <w:tc>
          <w:tcPr>
            <w:tcW w:w="4564" w:type="dxa"/>
            <w:vMerge/>
          </w:tcPr>
          <w:p w:rsidR="00B04AE0" w:rsidRPr="00350F99" w:rsidRDefault="00B04AE0" w:rsidP="00B04AE0"/>
        </w:tc>
        <w:tc>
          <w:tcPr>
            <w:tcW w:w="1216" w:type="dxa"/>
            <w:vMerge/>
          </w:tcPr>
          <w:p w:rsidR="00B04AE0" w:rsidRPr="00350F99" w:rsidRDefault="00B04AE0" w:rsidP="00B04AE0"/>
        </w:tc>
        <w:tc>
          <w:tcPr>
            <w:tcW w:w="2098" w:type="dxa"/>
            <w:vMerge/>
          </w:tcPr>
          <w:p w:rsidR="00B04AE0" w:rsidRPr="00350F99" w:rsidRDefault="00B04AE0" w:rsidP="00B04AE0"/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План</w:t>
            </w: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 xml:space="preserve">Факт </w:t>
            </w:r>
            <w:hyperlink w:anchor="Прил11_2" w:history="1">
              <w:r w:rsidRPr="00350F99">
                <w:rPr>
                  <w:color w:val="0000FF"/>
                </w:rPr>
                <w:t>&lt;2&gt;</w:t>
              </w:r>
            </w:hyperlink>
          </w:p>
        </w:tc>
        <w:tc>
          <w:tcPr>
            <w:tcW w:w="3371" w:type="dxa"/>
            <w:vMerge/>
          </w:tcPr>
          <w:p w:rsidR="00B04AE0" w:rsidRPr="00350F99" w:rsidRDefault="00B04AE0" w:rsidP="00B04AE0"/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16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2098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4</w:t>
            </w: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5</w:t>
            </w: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6</w:t>
            </w:r>
          </w:p>
        </w:tc>
        <w:tc>
          <w:tcPr>
            <w:tcW w:w="3371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7</w:t>
            </w:r>
          </w:p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770" w:type="dxa"/>
            <w:gridSpan w:val="6"/>
          </w:tcPr>
          <w:p w:rsidR="00B04AE0" w:rsidRPr="00350F99" w:rsidRDefault="00B04AE0" w:rsidP="00B04AE0">
            <w:pPr>
              <w:pStyle w:val="ConsPlusNormal"/>
            </w:pPr>
            <w:r w:rsidRPr="00350F99">
              <w:t>Муниципальная программа</w:t>
            </w:r>
          </w:p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B04AE0" w:rsidRPr="00350F99" w:rsidRDefault="00B04AE0" w:rsidP="00B04AE0">
            <w:pPr>
              <w:pStyle w:val="ConsPlusNormal"/>
            </w:pPr>
            <w:r w:rsidRPr="00350F99">
              <w:t>Показатель (индикатор)</w:t>
            </w:r>
          </w:p>
        </w:tc>
        <w:tc>
          <w:tcPr>
            <w:tcW w:w="1216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4564" w:type="dxa"/>
          </w:tcPr>
          <w:p w:rsidR="00B04AE0" w:rsidRPr="00350F99" w:rsidRDefault="00B04AE0" w:rsidP="00B04AE0">
            <w:pPr>
              <w:pStyle w:val="ConsPlusNormal"/>
            </w:pPr>
            <w:r w:rsidRPr="00350F99">
              <w:t>...</w:t>
            </w:r>
          </w:p>
        </w:tc>
        <w:tc>
          <w:tcPr>
            <w:tcW w:w="1216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</w:tbl>
    <w:p w:rsidR="00B04AE0" w:rsidRPr="00350F99" w:rsidRDefault="00B04AE0" w:rsidP="00B04AE0">
      <w:pPr>
        <w:pStyle w:val="ConsPlusNormal"/>
        <w:ind w:firstLine="540"/>
        <w:jc w:val="both"/>
      </w:pPr>
      <w:r w:rsidRPr="00350F99">
        <w:t>--------------------------------</w:t>
      </w:r>
    </w:p>
    <w:p w:rsidR="00B04AE0" w:rsidRPr="00350F99" w:rsidRDefault="00B04AE0" w:rsidP="00B04AE0">
      <w:pPr>
        <w:pStyle w:val="ConsPlusNormal"/>
        <w:ind w:firstLine="539"/>
        <w:jc w:val="both"/>
      </w:pPr>
      <w:bookmarkStart w:id="28" w:name="P2058"/>
      <w:bookmarkStart w:id="29" w:name="Прил11_1"/>
      <w:bookmarkEnd w:id="28"/>
      <w:r w:rsidRPr="00350F99">
        <w:t>&lt;1&gt; Приводится фактическое значение (оценка) индикатора или показателя за год, предшествующий отчетному.</w:t>
      </w:r>
      <w:bookmarkEnd w:id="29"/>
    </w:p>
    <w:p w:rsidR="00B04AE0" w:rsidRPr="00350F99" w:rsidRDefault="00B04AE0" w:rsidP="00B04AE0">
      <w:pPr>
        <w:pStyle w:val="ConsPlusNormal"/>
        <w:ind w:firstLine="539"/>
        <w:jc w:val="both"/>
      </w:pPr>
      <w:bookmarkStart w:id="30" w:name="P2059"/>
      <w:bookmarkStart w:id="31" w:name="Прил11_2"/>
      <w:bookmarkEnd w:id="30"/>
      <w:r w:rsidRPr="00350F99"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bookmarkEnd w:id="31"/>
    <w:p w:rsidR="00B04AE0" w:rsidRPr="00350F99" w:rsidRDefault="00B04AE0" w:rsidP="00B04AE0">
      <w:pPr>
        <w:ind w:firstLine="709"/>
        <w:rPr>
          <w:rFonts w:eastAsia="Calibri"/>
          <w:lang w:eastAsia="en-US"/>
        </w:rPr>
      </w:pPr>
    </w:p>
    <w:p w:rsidR="00B04AE0" w:rsidRPr="00350F99" w:rsidRDefault="00B04AE0" w:rsidP="00B04AE0">
      <w:pPr>
        <w:ind w:firstLine="709"/>
        <w:rPr>
          <w:rFonts w:eastAsia="Calibri"/>
          <w:lang w:eastAsia="en-US"/>
        </w:rPr>
        <w:sectPr w:rsidR="00B04AE0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B737EA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lastRenderedPageBreak/>
        <w:t>к Методическим указаниям</w:t>
      </w:r>
    </w:p>
    <w:p w:rsidR="00B04AE0" w:rsidRPr="00350F99" w:rsidRDefault="00B04AE0" w:rsidP="00B04AE0">
      <w:pPr>
        <w:ind w:firstLine="709"/>
        <w:rPr>
          <w:sz w:val="24"/>
          <w:szCs w:val="24"/>
        </w:rPr>
      </w:pPr>
    </w:p>
    <w:p w:rsidR="00B04AE0" w:rsidRPr="00350F99" w:rsidRDefault="00B04AE0" w:rsidP="00B04AE0">
      <w:pPr>
        <w:ind w:firstLine="709"/>
        <w:jc w:val="center"/>
        <w:rPr>
          <w:szCs w:val="28"/>
          <w:lang w:eastAsia="en-US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>Информация о взаимосвязи мероприятий муниципальной</w:t>
      </w:r>
    </w:p>
    <w:p w:rsidR="00B04AE0" w:rsidRPr="00350F99" w:rsidRDefault="00B04AE0" w:rsidP="00B04AE0">
      <w:pPr>
        <w:pStyle w:val="ConsPlusNormal"/>
        <w:jc w:val="center"/>
      </w:pPr>
      <w:r w:rsidRPr="00350F99">
        <w:t>программы и плана мероприятий по реализации Стратегии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Наименование задачи плана мероприятий по реализации Стратегии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программы, обеспечивающего достижение</w:t>
            </w:r>
          </w:p>
        </w:tc>
      </w:tr>
      <w:tr w:rsidR="00B04AE0" w:rsidRPr="00350F99" w:rsidTr="00B04AE0">
        <w:tc>
          <w:tcPr>
            <w:tcW w:w="9070" w:type="dxa"/>
            <w:gridSpan w:val="2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Стратегическая карта целей....</w:t>
            </w:r>
          </w:p>
        </w:tc>
      </w:tr>
      <w:tr w:rsidR="00B04AE0" w:rsidRPr="00350F99" w:rsidTr="00B04AE0">
        <w:tc>
          <w:tcPr>
            <w:tcW w:w="4535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Задача 1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Федеральный (региональный) проект</w:t>
            </w:r>
          </w:p>
        </w:tc>
      </w:tr>
      <w:tr w:rsidR="00B04AE0" w:rsidRPr="00350F99" w:rsidTr="00B04AE0">
        <w:tc>
          <w:tcPr>
            <w:tcW w:w="4535" w:type="dxa"/>
            <w:vMerge/>
          </w:tcPr>
          <w:p w:rsidR="00B04AE0" w:rsidRPr="00350F99" w:rsidRDefault="00B04AE0" w:rsidP="00B04AE0"/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Приоритетный проект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Задача 2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Мероприятия, направленные на достижение цели федерального проекта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Отраслевой проект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Комплекс процессных мероприятий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…</w:t>
            </w:r>
          </w:p>
        </w:tc>
      </w:tr>
    </w:tbl>
    <w:p w:rsidR="00B04AE0" w:rsidRPr="00350F99" w:rsidRDefault="00B04AE0" w:rsidP="00B04AE0">
      <w:pPr>
        <w:ind w:firstLine="709"/>
        <w:rPr>
          <w:szCs w:val="28"/>
          <w:lang w:eastAsia="en-US"/>
        </w:rPr>
      </w:pPr>
    </w:p>
    <w:p w:rsidR="00B04AE0" w:rsidRPr="00350F99" w:rsidRDefault="00B04AE0" w:rsidP="00B04AE0">
      <w:pPr>
        <w:ind w:firstLine="709"/>
        <w:rPr>
          <w:szCs w:val="28"/>
        </w:rPr>
        <w:sectPr w:rsidR="00B04AE0" w:rsidRPr="00350F99" w:rsidSect="00CA4353">
          <w:type w:val="continuous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58476E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B04AE0" w:rsidRPr="0058476E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ind w:firstLine="709"/>
        <w:rPr>
          <w:sz w:val="24"/>
          <w:szCs w:val="24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 xml:space="preserve">Информация о взаимосвязи целей, задач, ожидаемых результатов, показателей </w:t>
      </w:r>
    </w:p>
    <w:p w:rsidR="00B04AE0" w:rsidRPr="00350F99" w:rsidRDefault="00B04AE0" w:rsidP="00B04AE0">
      <w:pPr>
        <w:pStyle w:val="ConsPlusNormal"/>
        <w:jc w:val="center"/>
      </w:pPr>
      <w:r w:rsidRPr="00350F99">
        <w:t>и структурных элементов муниципальной программы</w:t>
      </w:r>
    </w:p>
    <w:p w:rsidR="00B04AE0" w:rsidRPr="00350F99" w:rsidRDefault="00B04AE0" w:rsidP="00B04AE0">
      <w:pPr>
        <w:pStyle w:val="ConsPlusNormal"/>
        <w:jc w:val="center"/>
      </w:pPr>
    </w:p>
    <w:p w:rsidR="00B04AE0" w:rsidRPr="00350F99" w:rsidRDefault="00B04AE0" w:rsidP="00B04AE0">
      <w:pPr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3"/>
        <w:gridCol w:w="3763"/>
        <w:gridCol w:w="3763"/>
        <w:gridCol w:w="3971"/>
      </w:tblGrid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Задача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Показатель муниципальной программы</w:t>
            </w:r>
          </w:p>
        </w:tc>
      </w:tr>
      <w:tr w:rsidR="00B04AE0" w:rsidRPr="00350F99" w:rsidTr="00B04AE0">
        <w:tc>
          <w:tcPr>
            <w:tcW w:w="5000" w:type="pct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Цель муниципальной программы: …</w:t>
            </w:r>
          </w:p>
        </w:tc>
      </w:tr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4</w:t>
            </w:r>
          </w:p>
        </w:tc>
      </w:tr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Задача 1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1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1 муниципальной программы</w:t>
            </w:r>
          </w:p>
        </w:tc>
      </w:tr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Задача 2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2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2 муниципальной программы</w:t>
            </w:r>
          </w:p>
        </w:tc>
      </w:tr>
    </w:tbl>
    <w:p w:rsidR="00B04AE0" w:rsidRPr="00350F99" w:rsidRDefault="00B04AE0" w:rsidP="00B04AE0">
      <w:pPr>
        <w:pStyle w:val="ConsPlusNormal"/>
        <w:ind w:firstLine="0"/>
        <w:contextualSpacing/>
        <w:jc w:val="both"/>
      </w:pPr>
    </w:p>
    <w:p w:rsidR="00B04AE0" w:rsidRDefault="00B04AE0" w:rsidP="00B04AE0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B04AE0" w:rsidRDefault="00B04AE0" w:rsidP="00B04AE0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B04AE0" w:rsidRDefault="00B04AE0" w:rsidP="00B04AE0">
      <w:pPr>
        <w:pStyle w:val="ConsPlusNormal"/>
        <w:jc w:val="both"/>
      </w:pPr>
    </w:p>
    <w:p w:rsidR="00B04AE0" w:rsidRPr="00A066EF" w:rsidRDefault="00B04AE0" w:rsidP="00B04AE0">
      <w:pPr>
        <w:pStyle w:val="ConsPlusNormal"/>
        <w:jc w:val="both"/>
      </w:pPr>
      <w:r w:rsidRPr="00A066EF"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B04AE0" w:rsidRPr="00A066EF" w:rsidTr="00B04AE0">
        <w:tc>
          <w:tcPr>
            <w:tcW w:w="5070" w:type="dxa"/>
          </w:tcPr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04AE0" w:rsidRPr="00A066EF" w:rsidRDefault="00B04AE0" w:rsidP="00B04AE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B04AE0" w:rsidRPr="00A066EF" w:rsidRDefault="00B04AE0" w:rsidP="00B04AE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252" w:type="dxa"/>
          </w:tcPr>
          <w:p w:rsidR="00B04AE0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Доможировского сельского поселения 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 Ленинградской области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М.А.Коловангина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4AE0" w:rsidRPr="00A066EF" w:rsidRDefault="00B04AE0" w:rsidP="00B04AE0">
            <w:pPr>
              <w:pStyle w:val="ConsPlusNonformat"/>
              <w:tabs>
                <w:tab w:val="center" w:pos="18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B04AE0" w:rsidRPr="00A066EF" w:rsidRDefault="00B04AE0" w:rsidP="00B0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250"/>
      <w:bookmarkEnd w:id="3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</w:t>
      </w:r>
      <w:proofErr w:type="spellStart"/>
      <w:r w:rsidRPr="00A066EF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A066EF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B04AE0" w:rsidRPr="00A066EF" w:rsidRDefault="00B04AE0" w:rsidP="00B0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1252"/>
      <w:bookmarkEnd w:id="3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995607" w:rsidRDefault="00995607" w:rsidP="00995607">
      <w:pPr>
        <w:rPr>
          <w:rFonts w:ascii="Times New Roman" w:hAnsi="Times New Roman" w:cs="Times New Roman"/>
          <w:sz w:val="24"/>
          <w:szCs w:val="24"/>
        </w:rPr>
      </w:pPr>
    </w:p>
    <w:p w:rsidR="00995607" w:rsidRPr="00995607" w:rsidRDefault="00995607" w:rsidP="00995607">
      <w:pPr>
        <w:rPr>
          <w:rFonts w:ascii="Times New Roman" w:hAnsi="Times New Roman" w:cs="Times New Roman"/>
          <w:sz w:val="24"/>
          <w:szCs w:val="24"/>
        </w:rPr>
      </w:pPr>
    </w:p>
    <w:p w:rsidR="00995607" w:rsidRDefault="00995607" w:rsidP="00995607">
      <w:pPr>
        <w:rPr>
          <w:rFonts w:ascii="Times New Roman" w:hAnsi="Times New Roman" w:cs="Times New Roman"/>
          <w:sz w:val="24"/>
          <w:szCs w:val="24"/>
        </w:rPr>
      </w:pPr>
    </w:p>
    <w:p w:rsidR="004C6F00" w:rsidRPr="00B04AE0" w:rsidRDefault="00995607" w:rsidP="00995607">
      <w:pPr>
        <w:tabs>
          <w:tab w:val="left" w:pos="8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C6F00" w:rsidRPr="00B04AE0" w:rsidSect="00B04AE0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4F3"/>
    <w:rsid w:val="00076ADF"/>
    <w:rsid w:val="00086DA4"/>
    <w:rsid w:val="00091A03"/>
    <w:rsid w:val="000D48E1"/>
    <w:rsid w:val="00107D02"/>
    <w:rsid w:val="00117E4C"/>
    <w:rsid w:val="00126CA6"/>
    <w:rsid w:val="001D0F7F"/>
    <w:rsid w:val="00253333"/>
    <w:rsid w:val="002A6DB6"/>
    <w:rsid w:val="002C6A37"/>
    <w:rsid w:val="002E38D3"/>
    <w:rsid w:val="003149CE"/>
    <w:rsid w:val="00331CF3"/>
    <w:rsid w:val="00346F83"/>
    <w:rsid w:val="00381EB0"/>
    <w:rsid w:val="0039305A"/>
    <w:rsid w:val="003A5B17"/>
    <w:rsid w:val="003B59AC"/>
    <w:rsid w:val="003B59CF"/>
    <w:rsid w:val="003C2CA9"/>
    <w:rsid w:val="003E0842"/>
    <w:rsid w:val="003E61DD"/>
    <w:rsid w:val="003F7ECC"/>
    <w:rsid w:val="00425379"/>
    <w:rsid w:val="00431B51"/>
    <w:rsid w:val="00456A10"/>
    <w:rsid w:val="0047757B"/>
    <w:rsid w:val="00490C62"/>
    <w:rsid w:val="004C6F00"/>
    <w:rsid w:val="004F1CFB"/>
    <w:rsid w:val="00514ABE"/>
    <w:rsid w:val="0055094A"/>
    <w:rsid w:val="0058476E"/>
    <w:rsid w:val="005A5732"/>
    <w:rsid w:val="005C20FD"/>
    <w:rsid w:val="005D2C21"/>
    <w:rsid w:val="005D6BA4"/>
    <w:rsid w:val="005E4C1D"/>
    <w:rsid w:val="005F11BF"/>
    <w:rsid w:val="00613881"/>
    <w:rsid w:val="00635C54"/>
    <w:rsid w:val="006455E0"/>
    <w:rsid w:val="00651BB6"/>
    <w:rsid w:val="006C1A08"/>
    <w:rsid w:val="00704490"/>
    <w:rsid w:val="00741B53"/>
    <w:rsid w:val="0074787B"/>
    <w:rsid w:val="0075142B"/>
    <w:rsid w:val="0075559E"/>
    <w:rsid w:val="00785FCA"/>
    <w:rsid w:val="007873AD"/>
    <w:rsid w:val="007E2EC3"/>
    <w:rsid w:val="00800DD3"/>
    <w:rsid w:val="008329EC"/>
    <w:rsid w:val="00850E24"/>
    <w:rsid w:val="00862BDF"/>
    <w:rsid w:val="008A2C92"/>
    <w:rsid w:val="008B44F3"/>
    <w:rsid w:val="008D0753"/>
    <w:rsid w:val="008D2A34"/>
    <w:rsid w:val="008F35D0"/>
    <w:rsid w:val="009575B2"/>
    <w:rsid w:val="00977C02"/>
    <w:rsid w:val="00995607"/>
    <w:rsid w:val="009D39EC"/>
    <w:rsid w:val="009F0307"/>
    <w:rsid w:val="009F03A7"/>
    <w:rsid w:val="009F1848"/>
    <w:rsid w:val="00A03019"/>
    <w:rsid w:val="00A0615D"/>
    <w:rsid w:val="00A15E2A"/>
    <w:rsid w:val="00A26098"/>
    <w:rsid w:val="00A373EF"/>
    <w:rsid w:val="00A452A8"/>
    <w:rsid w:val="00A51E9A"/>
    <w:rsid w:val="00A61A10"/>
    <w:rsid w:val="00A639A8"/>
    <w:rsid w:val="00A75470"/>
    <w:rsid w:val="00A83DC3"/>
    <w:rsid w:val="00A93AA1"/>
    <w:rsid w:val="00A95B8D"/>
    <w:rsid w:val="00A97E46"/>
    <w:rsid w:val="00AA39A3"/>
    <w:rsid w:val="00AB75DF"/>
    <w:rsid w:val="00AC3BF0"/>
    <w:rsid w:val="00AC60AA"/>
    <w:rsid w:val="00AE08B8"/>
    <w:rsid w:val="00AE4CB6"/>
    <w:rsid w:val="00B04AE0"/>
    <w:rsid w:val="00B272C3"/>
    <w:rsid w:val="00B32E4D"/>
    <w:rsid w:val="00B35554"/>
    <w:rsid w:val="00B61255"/>
    <w:rsid w:val="00B737EA"/>
    <w:rsid w:val="00BB6E6B"/>
    <w:rsid w:val="00BE2725"/>
    <w:rsid w:val="00BF59D3"/>
    <w:rsid w:val="00C44260"/>
    <w:rsid w:val="00C64083"/>
    <w:rsid w:val="00C81385"/>
    <w:rsid w:val="00CA4353"/>
    <w:rsid w:val="00D34E0B"/>
    <w:rsid w:val="00D62068"/>
    <w:rsid w:val="00D66890"/>
    <w:rsid w:val="00D76E72"/>
    <w:rsid w:val="00E058A6"/>
    <w:rsid w:val="00E11083"/>
    <w:rsid w:val="00E20658"/>
    <w:rsid w:val="00E56E22"/>
    <w:rsid w:val="00E6263A"/>
    <w:rsid w:val="00E643A1"/>
    <w:rsid w:val="00E91637"/>
    <w:rsid w:val="00EA1AC1"/>
    <w:rsid w:val="00EB37D4"/>
    <w:rsid w:val="00EB4B3D"/>
    <w:rsid w:val="00EC2C17"/>
    <w:rsid w:val="00EE14D7"/>
    <w:rsid w:val="00F0360B"/>
    <w:rsid w:val="00F36AD7"/>
    <w:rsid w:val="00F57456"/>
    <w:rsid w:val="00F62C6A"/>
    <w:rsid w:val="00F85BFE"/>
    <w:rsid w:val="00F94A4A"/>
    <w:rsid w:val="00FA273F"/>
    <w:rsid w:val="00FC25E2"/>
    <w:rsid w:val="00F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, Знак2"/>
    <w:basedOn w:val="a"/>
    <w:link w:val="a5"/>
    <w:rsid w:val="00F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 Знак2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8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17E4-F372-4AA4-9188-EE30B91B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Компьюша</dc:creator>
  <cp:lastModifiedBy>User</cp:lastModifiedBy>
  <cp:revision>5</cp:revision>
  <dcterms:created xsi:type="dcterms:W3CDTF">2022-12-01T09:55:00Z</dcterms:created>
  <dcterms:modified xsi:type="dcterms:W3CDTF">2022-12-01T10:18:00Z</dcterms:modified>
</cp:coreProperties>
</file>