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113D87" w:rsidRDefault="00113D87"/>
    <w:p w:rsidR="00BC1A2D" w:rsidRDefault="00B47877" w:rsidP="00BC1A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3D87">
        <w:rPr>
          <w:sz w:val="28"/>
          <w:szCs w:val="28"/>
        </w:rPr>
        <w:t xml:space="preserve">  </w:t>
      </w:r>
      <w:r w:rsidR="00B578F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F40CF">
        <w:rPr>
          <w:sz w:val="28"/>
          <w:szCs w:val="28"/>
        </w:rPr>
        <w:t>.</w:t>
      </w:r>
      <w:r w:rsidR="00F775BB">
        <w:rPr>
          <w:sz w:val="28"/>
          <w:szCs w:val="28"/>
        </w:rPr>
        <w:t>1</w:t>
      </w:r>
      <w:r w:rsidR="004F40CF">
        <w:rPr>
          <w:sz w:val="28"/>
          <w:szCs w:val="28"/>
        </w:rPr>
        <w:t>0</w:t>
      </w:r>
      <w:bookmarkStart w:id="0" w:name="_GoBack"/>
      <w:bookmarkEnd w:id="0"/>
      <w:r w:rsidR="004F40CF">
        <w:rPr>
          <w:sz w:val="28"/>
          <w:szCs w:val="28"/>
        </w:rPr>
        <w:t>.2021</w:t>
      </w:r>
      <w:r w:rsidR="00B578F3">
        <w:rPr>
          <w:sz w:val="28"/>
          <w:szCs w:val="28"/>
        </w:rPr>
        <w:t xml:space="preserve">   </w:t>
      </w:r>
      <w:r w:rsidR="00BC1A2D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78F3"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</w:p>
    <w:p w:rsidR="004F40CF" w:rsidRDefault="004F40CF" w:rsidP="00BC1A2D">
      <w:pPr>
        <w:rPr>
          <w:sz w:val="28"/>
          <w:szCs w:val="28"/>
        </w:rPr>
      </w:pPr>
    </w:p>
    <w:p w:rsidR="00113D87" w:rsidRDefault="00113D87" w:rsidP="00113D87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113D87" w:rsidRDefault="00113D87" w:rsidP="00113D87">
      <w:pPr>
        <w:pStyle w:val="a3"/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>по устранению неэффективных налоговых</w:t>
      </w:r>
    </w:p>
    <w:p w:rsidR="00B47877" w:rsidRDefault="00113D87" w:rsidP="00113D87">
      <w:pPr>
        <w:pStyle w:val="a3"/>
        <w:rPr>
          <w:sz w:val="28"/>
          <w:szCs w:val="28"/>
        </w:rPr>
      </w:pPr>
      <w:r>
        <w:rPr>
          <w:sz w:val="28"/>
          <w:szCs w:val="28"/>
        </w:rPr>
        <w:t>льгот (пониженных ставок по налогам)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113D87" w:rsidRPr="006C6310" w:rsidRDefault="00113D87" w:rsidP="00FC0B9F">
      <w:pPr>
        <w:pStyle w:val="a3"/>
        <w:rPr>
          <w:sz w:val="28"/>
          <w:szCs w:val="28"/>
        </w:rPr>
      </w:pPr>
    </w:p>
    <w:p w:rsidR="00113D87" w:rsidRDefault="00113D87" w:rsidP="00113D8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63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Соглашения о мерах по социально-экономическому развитию и оздоровлению муниципальных финансов Доможировского сельского поселения Лодейнопольского муниципального района Ленинградской области от 19.01.2021 г. № 2-2021 и на основании Устава Доможировского сельского поселения </w:t>
      </w:r>
      <w:r w:rsidRPr="006C6310">
        <w:rPr>
          <w:sz w:val="28"/>
          <w:szCs w:val="28"/>
        </w:rPr>
        <w:t xml:space="preserve">Администрация </w:t>
      </w:r>
      <w:r w:rsidR="00B956BA">
        <w:rPr>
          <w:sz w:val="28"/>
          <w:szCs w:val="28"/>
        </w:rPr>
        <w:t>Доможировского сельского поселения</w:t>
      </w:r>
      <w:r w:rsidR="00B956BA" w:rsidRPr="006C6310">
        <w:rPr>
          <w:sz w:val="28"/>
          <w:szCs w:val="28"/>
        </w:rPr>
        <w:t xml:space="preserve"> </w:t>
      </w:r>
      <w:r w:rsidR="00B95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gramStart"/>
      <w:r w:rsidRPr="002E079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т:</w:t>
      </w:r>
    </w:p>
    <w:p w:rsidR="00113D87" w:rsidRPr="00A30BC1" w:rsidRDefault="00113D87" w:rsidP="00113D87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56BA">
        <w:rPr>
          <w:sz w:val="28"/>
          <w:szCs w:val="28"/>
        </w:rPr>
        <w:t xml:space="preserve">     </w:t>
      </w:r>
      <w:r w:rsidRPr="00A30B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по устранению неэффективных налоговых льгот (пониженных ставок по налогам) </w:t>
      </w:r>
      <w:r w:rsidRPr="00A30BC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A30BC1">
        <w:rPr>
          <w:sz w:val="28"/>
          <w:szCs w:val="28"/>
        </w:rPr>
        <w:t>.</w:t>
      </w:r>
    </w:p>
    <w:p w:rsidR="00C3337D" w:rsidRDefault="00DF35F7" w:rsidP="001677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r w:rsidR="001677B0">
        <w:rPr>
          <w:sz w:val="28"/>
          <w:szCs w:val="28"/>
        </w:rPr>
        <w:t xml:space="preserve">     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1677B0" w:rsidP="001677B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C2316"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B47877" w:rsidRPr="006C6310">
        <w:rPr>
          <w:sz w:val="28"/>
          <w:szCs w:val="28"/>
        </w:rPr>
        <w:t>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E37B30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C3337D" w:rsidRPr="00696897">
        <w:rPr>
          <w:sz w:val="28"/>
          <w:szCs w:val="28"/>
        </w:rPr>
        <w:t xml:space="preserve"> сельского поселения          </w:t>
      </w:r>
      <w:r w:rsidR="00C3337D">
        <w:rPr>
          <w:sz w:val="28"/>
          <w:szCs w:val="28"/>
        </w:rPr>
        <w:t xml:space="preserve">     </w:t>
      </w:r>
      <w:r w:rsidR="00B578F3">
        <w:rPr>
          <w:sz w:val="28"/>
          <w:szCs w:val="28"/>
        </w:rPr>
        <w:t xml:space="preserve">               </w:t>
      </w:r>
      <w:r w:rsidR="00C3337D" w:rsidRPr="00696897">
        <w:rPr>
          <w:sz w:val="28"/>
          <w:szCs w:val="28"/>
        </w:rPr>
        <w:t xml:space="preserve">   </w:t>
      </w:r>
      <w:r>
        <w:rPr>
          <w:sz w:val="28"/>
          <w:szCs w:val="28"/>
        </w:rPr>
        <w:t>М.</w:t>
      </w:r>
      <w:r w:rsidR="00113D8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13D87">
        <w:rPr>
          <w:sz w:val="28"/>
          <w:szCs w:val="28"/>
        </w:rPr>
        <w:t>КОЛОВАНГИНА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13D87" w:rsidRPr="00F61DC3" w:rsidRDefault="00113D87" w:rsidP="00113D87">
      <w:pPr>
        <w:jc w:val="right"/>
      </w:pPr>
      <w:r w:rsidRPr="00F61DC3">
        <w:lastRenderedPageBreak/>
        <w:t>Утверждено</w:t>
      </w:r>
    </w:p>
    <w:p w:rsidR="00113D87" w:rsidRPr="00F61DC3" w:rsidRDefault="00113D87" w:rsidP="00113D87">
      <w:pPr>
        <w:jc w:val="right"/>
      </w:pPr>
      <w:r w:rsidRPr="00F61DC3">
        <w:t xml:space="preserve">Постановлением Администрации </w:t>
      </w:r>
    </w:p>
    <w:p w:rsidR="00113D87" w:rsidRPr="00F61DC3" w:rsidRDefault="00113D87" w:rsidP="00113D87">
      <w:pPr>
        <w:jc w:val="right"/>
      </w:pPr>
      <w:r>
        <w:t>Доможировского сельского поселения</w:t>
      </w:r>
    </w:p>
    <w:p w:rsidR="00113D87" w:rsidRDefault="00B578F3" w:rsidP="00113D87">
      <w:pPr>
        <w:jc w:val="right"/>
      </w:pPr>
      <w:r>
        <w:t>о</w:t>
      </w:r>
      <w:r w:rsidR="00113D87" w:rsidRPr="00F61DC3">
        <w:t xml:space="preserve">т </w:t>
      </w:r>
      <w:r>
        <w:t>12.10.2021 г  № 175</w:t>
      </w:r>
    </w:p>
    <w:p w:rsidR="00113D87" w:rsidRDefault="00113D87" w:rsidP="00113D87">
      <w:pPr>
        <w:jc w:val="center"/>
      </w:pPr>
    </w:p>
    <w:p w:rsidR="00113D87" w:rsidRDefault="00113D87" w:rsidP="00113D87">
      <w:pPr>
        <w:jc w:val="center"/>
      </w:pPr>
    </w:p>
    <w:p w:rsidR="00113D87" w:rsidRDefault="00113D87" w:rsidP="00113D87">
      <w:pPr>
        <w:jc w:val="center"/>
      </w:pPr>
      <w:r>
        <w:t>ПЛАН</w:t>
      </w:r>
    </w:p>
    <w:p w:rsidR="00113D87" w:rsidRDefault="00113D87" w:rsidP="00113D87">
      <w:pPr>
        <w:jc w:val="center"/>
      </w:pPr>
      <w:r>
        <w:t>мероприятий по устранению неэффективных налоговых льгот</w:t>
      </w:r>
    </w:p>
    <w:p w:rsidR="00113D87" w:rsidRDefault="00113D87" w:rsidP="00113D87">
      <w:pPr>
        <w:jc w:val="center"/>
      </w:pPr>
      <w:r>
        <w:t xml:space="preserve">(пониженных ставок по налогам) </w:t>
      </w:r>
    </w:p>
    <w:p w:rsidR="00113D87" w:rsidRDefault="00113D87" w:rsidP="00113D87">
      <w:pPr>
        <w:jc w:val="center"/>
      </w:pPr>
    </w:p>
    <w:tbl>
      <w:tblPr>
        <w:tblStyle w:val="a6"/>
        <w:tblW w:w="9918" w:type="dxa"/>
        <w:tblLook w:val="04A0"/>
      </w:tblPr>
      <w:tblGrid>
        <w:gridCol w:w="681"/>
        <w:gridCol w:w="5297"/>
        <w:gridCol w:w="1796"/>
        <w:gridCol w:w="2144"/>
      </w:tblGrid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№ п/п</w:t>
            </w:r>
          </w:p>
        </w:tc>
        <w:tc>
          <w:tcPr>
            <w:tcW w:w="5297" w:type="dxa"/>
          </w:tcPr>
          <w:p w:rsidR="00113D87" w:rsidRDefault="00113D87" w:rsidP="005F0C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96" w:type="dxa"/>
          </w:tcPr>
          <w:p w:rsidR="00113D87" w:rsidRDefault="00113D87" w:rsidP="005F0C32">
            <w:pPr>
              <w:jc w:val="center"/>
            </w:pPr>
            <w:r>
              <w:t>Срок реализации</w:t>
            </w:r>
          </w:p>
        </w:tc>
        <w:tc>
          <w:tcPr>
            <w:tcW w:w="2144" w:type="dxa"/>
          </w:tcPr>
          <w:p w:rsidR="00113D87" w:rsidRDefault="00113D87" w:rsidP="005F0C32">
            <w:pPr>
              <w:jc w:val="center"/>
            </w:pPr>
            <w:r>
              <w:t>Ответственный исполнитель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1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инвентаризации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Default="00113D87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>Администрация Доможировского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2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Default="00113D87" w:rsidP="005F0C32">
            <w:pPr>
              <w:pStyle w:val="ConsPlusNormal"/>
              <w:ind w:firstLine="0"/>
              <w:jc w:val="center"/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>Администрация Доможировского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3</w:t>
            </w:r>
          </w:p>
        </w:tc>
        <w:tc>
          <w:tcPr>
            <w:tcW w:w="5297" w:type="dxa"/>
          </w:tcPr>
          <w:p w:rsidR="00113D87" w:rsidRPr="00FF5085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Обобщение результатов бюджетной и социальной эффективности налоговых льгот (пониженных ставок по налогам), установленных муниципальными нормативными правовыми актами. Рассмотрение вопроса оптимизации налоговых льгот по результатам оценки их эффективности.</w:t>
            </w:r>
          </w:p>
        </w:tc>
        <w:tc>
          <w:tcPr>
            <w:tcW w:w="1796" w:type="dxa"/>
          </w:tcPr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113D87" w:rsidRPr="00FF5085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85"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44" w:type="dxa"/>
          </w:tcPr>
          <w:p w:rsidR="00113D87" w:rsidRPr="00F61DC3" w:rsidRDefault="00113D87" w:rsidP="00113D87">
            <w:pPr>
              <w:jc w:val="center"/>
            </w:pPr>
            <w:r>
              <w:t>Комитет финансов, Администрация Доможировского сельского поселения</w:t>
            </w:r>
          </w:p>
          <w:p w:rsidR="00113D87" w:rsidRDefault="00113D87" w:rsidP="005F0C32">
            <w:pPr>
              <w:jc w:val="center"/>
            </w:pP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4</w:t>
            </w:r>
          </w:p>
        </w:tc>
        <w:tc>
          <w:tcPr>
            <w:tcW w:w="5297" w:type="dxa"/>
          </w:tcPr>
          <w:p w:rsidR="00113D87" w:rsidRPr="002114D0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решений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113D87">
              <w:rPr>
                <w:rFonts w:ascii="Times New Roman" w:hAnsi="Times New Roman"/>
                <w:sz w:val="24"/>
                <w:szCs w:val="24"/>
              </w:rPr>
              <w:t>Доможировского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113D87" w:rsidRDefault="00113D87" w:rsidP="00113D87">
            <w:pPr>
              <w:jc w:val="center"/>
            </w:pPr>
            <w:r>
              <w:t>Комитет финансов, Администрация Доможировского сельского поселения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5</w:t>
            </w:r>
          </w:p>
        </w:tc>
        <w:tc>
          <w:tcPr>
            <w:tcW w:w="5297" w:type="dxa"/>
          </w:tcPr>
          <w:p w:rsidR="00113D87" w:rsidRDefault="00113D87" w:rsidP="005F0C3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 решений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Pr="00113D87">
              <w:rPr>
                <w:rFonts w:ascii="Times New Roman" w:hAnsi="Times New Roman"/>
                <w:sz w:val="24"/>
                <w:szCs w:val="24"/>
              </w:rPr>
              <w:t>Доможировского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2114D0">
              <w:rPr>
                <w:rFonts w:ascii="Times New Roman" w:hAnsi="Times New Roman"/>
                <w:sz w:val="24"/>
                <w:szCs w:val="24"/>
              </w:rPr>
              <w:t xml:space="preserve"> по отмене неэффективных налоговых льгот (пониженных ставок по налогам), установленных муниципальными нормативными правовыми актами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44" w:type="dxa"/>
          </w:tcPr>
          <w:p w:rsidR="00113D87" w:rsidRDefault="00113D87" w:rsidP="002652A6">
            <w:pPr>
              <w:jc w:val="center"/>
            </w:pPr>
            <w:r>
              <w:t xml:space="preserve">Совет депутатов </w:t>
            </w:r>
            <w:r w:rsidR="002652A6">
              <w:t xml:space="preserve">Доможировского сельского </w:t>
            </w:r>
            <w:r>
              <w:t xml:space="preserve"> поселения </w:t>
            </w:r>
          </w:p>
        </w:tc>
      </w:tr>
      <w:tr w:rsidR="00113D87" w:rsidTr="005F0C32">
        <w:tc>
          <w:tcPr>
            <w:tcW w:w="681" w:type="dxa"/>
          </w:tcPr>
          <w:p w:rsidR="00113D87" w:rsidRDefault="00113D87" w:rsidP="005F0C32">
            <w:pPr>
              <w:jc w:val="center"/>
            </w:pPr>
            <w:r>
              <w:t>6</w:t>
            </w:r>
          </w:p>
        </w:tc>
        <w:tc>
          <w:tcPr>
            <w:tcW w:w="5297" w:type="dxa"/>
          </w:tcPr>
          <w:p w:rsidR="00113D87" w:rsidRDefault="00113D87" w:rsidP="005F0C32">
            <w:pPr>
              <w:pStyle w:val="ConsPlusNormal"/>
              <w:ind w:firstLine="0"/>
            </w:pPr>
            <w:r w:rsidRPr="00D27930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проведенных мероприятий по устранению неэффективных налоговых льгот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>пониженных ставок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) в Комитет финансов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Лодейнопольского</w:t>
            </w:r>
            <w:r w:rsidRPr="00D2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96" w:type="dxa"/>
          </w:tcPr>
          <w:p w:rsidR="00113D87" w:rsidRPr="002114D0" w:rsidRDefault="00113D87" w:rsidP="005F0C3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D0">
              <w:rPr>
                <w:rFonts w:ascii="Times New Roman" w:hAnsi="Times New Roman"/>
                <w:sz w:val="24"/>
                <w:szCs w:val="24"/>
              </w:rPr>
              <w:t>в случае</w:t>
            </w:r>
          </w:p>
          <w:p w:rsidR="00113D87" w:rsidRDefault="00113D87" w:rsidP="005F0C32">
            <w:pPr>
              <w:jc w:val="center"/>
            </w:pPr>
            <w:r>
              <w:t>утверждения</w:t>
            </w:r>
          </w:p>
        </w:tc>
        <w:tc>
          <w:tcPr>
            <w:tcW w:w="2144" w:type="dxa"/>
          </w:tcPr>
          <w:p w:rsidR="00113D87" w:rsidRPr="00F61DC3" w:rsidRDefault="00113D87" w:rsidP="00113D87">
            <w:pPr>
              <w:jc w:val="center"/>
            </w:pPr>
            <w:r>
              <w:t>Администрация Доможировского сельского поселения</w:t>
            </w:r>
          </w:p>
          <w:p w:rsidR="00113D87" w:rsidRDefault="00113D87" w:rsidP="005F0C32">
            <w:pPr>
              <w:jc w:val="center"/>
            </w:pPr>
          </w:p>
        </w:tc>
      </w:tr>
    </w:tbl>
    <w:p w:rsidR="00113D87" w:rsidRPr="00F61DC3" w:rsidRDefault="00113D87" w:rsidP="00113D87">
      <w:pPr>
        <w:jc w:val="center"/>
      </w:pPr>
    </w:p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7877" w:rsidRPr="00DA240C" w:rsidSect="00113D8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113D87"/>
    <w:rsid w:val="00120AE0"/>
    <w:rsid w:val="001262D0"/>
    <w:rsid w:val="001677B0"/>
    <w:rsid w:val="00171555"/>
    <w:rsid w:val="0018435F"/>
    <w:rsid w:val="001C3983"/>
    <w:rsid w:val="001C4D78"/>
    <w:rsid w:val="001F4F49"/>
    <w:rsid w:val="00234503"/>
    <w:rsid w:val="002652A6"/>
    <w:rsid w:val="00281929"/>
    <w:rsid w:val="002E1829"/>
    <w:rsid w:val="002F5F2D"/>
    <w:rsid w:val="00302DB5"/>
    <w:rsid w:val="00306F96"/>
    <w:rsid w:val="0031088C"/>
    <w:rsid w:val="0032606D"/>
    <w:rsid w:val="00332C46"/>
    <w:rsid w:val="00357983"/>
    <w:rsid w:val="003B0B13"/>
    <w:rsid w:val="003C2316"/>
    <w:rsid w:val="004300BC"/>
    <w:rsid w:val="00434623"/>
    <w:rsid w:val="0043618A"/>
    <w:rsid w:val="0044044C"/>
    <w:rsid w:val="0044491C"/>
    <w:rsid w:val="00484265"/>
    <w:rsid w:val="004A6BD7"/>
    <w:rsid w:val="004E3C22"/>
    <w:rsid w:val="004F40CF"/>
    <w:rsid w:val="00510777"/>
    <w:rsid w:val="00526893"/>
    <w:rsid w:val="00532FD6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6F48"/>
    <w:rsid w:val="00757124"/>
    <w:rsid w:val="00757181"/>
    <w:rsid w:val="00773A33"/>
    <w:rsid w:val="007B2699"/>
    <w:rsid w:val="007C499E"/>
    <w:rsid w:val="007D7400"/>
    <w:rsid w:val="007F4F7F"/>
    <w:rsid w:val="00812799"/>
    <w:rsid w:val="008246A1"/>
    <w:rsid w:val="008A1A8A"/>
    <w:rsid w:val="008B538A"/>
    <w:rsid w:val="008C521A"/>
    <w:rsid w:val="008D63C4"/>
    <w:rsid w:val="008F6336"/>
    <w:rsid w:val="00903BCA"/>
    <w:rsid w:val="009315E3"/>
    <w:rsid w:val="0096037C"/>
    <w:rsid w:val="00991FF0"/>
    <w:rsid w:val="00996CB9"/>
    <w:rsid w:val="009F0C6F"/>
    <w:rsid w:val="009F2E59"/>
    <w:rsid w:val="009F7D1C"/>
    <w:rsid w:val="00A0031B"/>
    <w:rsid w:val="00A24D96"/>
    <w:rsid w:val="00A514ED"/>
    <w:rsid w:val="00AE3E44"/>
    <w:rsid w:val="00B33848"/>
    <w:rsid w:val="00B47877"/>
    <w:rsid w:val="00B578F3"/>
    <w:rsid w:val="00B7342E"/>
    <w:rsid w:val="00B956BA"/>
    <w:rsid w:val="00BA3E7F"/>
    <w:rsid w:val="00BB524B"/>
    <w:rsid w:val="00BB6743"/>
    <w:rsid w:val="00BC1A2D"/>
    <w:rsid w:val="00BE2F19"/>
    <w:rsid w:val="00C3337D"/>
    <w:rsid w:val="00C84E98"/>
    <w:rsid w:val="00CD7877"/>
    <w:rsid w:val="00CD7F2E"/>
    <w:rsid w:val="00CD7F77"/>
    <w:rsid w:val="00D262E7"/>
    <w:rsid w:val="00D812EE"/>
    <w:rsid w:val="00DA240C"/>
    <w:rsid w:val="00DD31ED"/>
    <w:rsid w:val="00DE40C7"/>
    <w:rsid w:val="00DF35F7"/>
    <w:rsid w:val="00E01485"/>
    <w:rsid w:val="00E0199D"/>
    <w:rsid w:val="00E170B8"/>
    <w:rsid w:val="00E37B30"/>
    <w:rsid w:val="00E73D02"/>
    <w:rsid w:val="00E9645F"/>
    <w:rsid w:val="00EA7BDF"/>
    <w:rsid w:val="00EC2621"/>
    <w:rsid w:val="00F24342"/>
    <w:rsid w:val="00F27E8C"/>
    <w:rsid w:val="00F62B3D"/>
    <w:rsid w:val="00F72919"/>
    <w:rsid w:val="00F775BB"/>
    <w:rsid w:val="00F85802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5B6E8-A2F9-42E9-AF9E-45BF2F40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2</cp:revision>
  <cp:lastPrinted>2020-02-26T11:29:00Z</cp:lastPrinted>
  <dcterms:created xsi:type="dcterms:W3CDTF">2023-05-15T08:28:00Z</dcterms:created>
  <dcterms:modified xsi:type="dcterms:W3CDTF">2023-05-15T08:28:00Z</dcterms:modified>
</cp:coreProperties>
</file>